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649F" w14:textId="29F3D008" w:rsidR="00B568B9" w:rsidRPr="00DC6328" w:rsidRDefault="00B568B9" w:rsidP="00094294">
      <w:pPr>
        <w:jc w:val="center"/>
        <w:rPr>
          <w:b/>
          <w:sz w:val="24"/>
          <w:szCs w:val="24"/>
        </w:rPr>
      </w:pPr>
      <w:r w:rsidRPr="00DC6328">
        <w:rPr>
          <w:b/>
          <w:noProof/>
          <w:sz w:val="24"/>
          <w:szCs w:val="24"/>
          <w:lang w:eastAsia="en-GB"/>
        </w:rPr>
        <w:drawing>
          <wp:anchor distT="0" distB="0" distL="114300" distR="114300" simplePos="0" relativeHeight="251647488" behindDoc="1" locked="0" layoutInCell="1" allowOverlap="1" wp14:anchorId="64D46E02" wp14:editId="5CCC9C66">
            <wp:simplePos x="0" y="0"/>
            <wp:positionH relativeFrom="page">
              <wp:posOffset>5918200</wp:posOffset>
            </wp:positionH>
            <wp:positionV relativeFrom="paragraph">
              <wp:posOffset>-523875</wp:posOffset>
            </wp:positionV>
            <wp:extent cx="863033" cy="819150"/>
            <wp:effectExtent l="0" t="0" r="0" b="0"/>
            <wp:wrapNone/>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33" cy="819150"/>
                    </a:xfrm>
                    <a:prstGeom prst="rect">
                      <a:avLst/>
                    </a:prstGeom>
                    <a:noFill/>
                  </pic:spPr>
                </pic:pic>
              </a:graphicData>
            </a:graphic>
            <wp14:sizeRelH relativeFrom="page">
              <wp14:pctWidth>0</wp14:pctWidth>
            </wp14:sizeRelH>
            <wp14:sizeRelV relativeFrom="page">
              <wp14:pctHeight>0</wp14:pctHeight>
            </wp14:sizeRelV>
          </wp:anchor>
        </w:drawing>
      </w:r>
      <w:r w:rsidR="00094294" w:rsidRPr="00DC6328">
        <w:rPr>
          <w:b/>
          <w:sz w:val="24"/>
          <w:szCs w:val="24"/>
        </w:rPr>
        <w:t xml:space="preserve">A </w:t>
      </w:r>
      <w:r w:rsidR="003B5EFE" w:rsidRPr="00DC6328">
        <w:rPr>
          <w:b/>
          <w:sz w:val="24"/>
          <w:szCs w:val="24"/>
        </w:rPr>
        <w:t xml:space="preserve">GUIDE TO </w:t>
      </w:r>
      <w:r w:rsidR="00094294" w:rsidRPr="00DC6328">
        <w:rPr>
          <w:b/>
          <w:sz w:val="24"/>
          <w:szCs w:val="24"/>
        </w:rPr>
        <w:t>SUMMER 2021 RESULTS DAYS</w:t>
      </w:r>
    </w:p>
    <w:p w14:paraId="113122B6" w14:textId="2591539C" w:rsidR="00094294" w:rsidRPr="00DC6328" w:rsidRDefault="00AC29EE">
      <w:r w:rsidRPr="00DC6328">
        <w:t>As you know, your results this year will be released on the following dates:</w:t>
      </w:r>
    </w:p>
    <w:tbl>
      <w:tblPr>
        <w:tblStyle w:val="TableGridLight"/>
        <w:tblW w:w="0" w:type="auto"/>
        <w:tblLook w:val="04A0" w:firstRow="1" w:lastRow="0" w:firstColumn="1" w:lastColumn="0" w:noHBand="0" w:noVBand="1"/>
      </w:tblPr>
      <w:tblGrid>
        <w:gridCol w:w="2689"/>
        <w:gridCol w:w="6327"/>
      </w:tblGrid>
      <w:tr w:rsidR="00094294" w:rsidRPr="00DC6328" w14:paraId="1071C2F2" w14:textId="77777777" w:rsidTr="00C6223C">
        <w:tc>
          <w:tcPr>
            <w:tcW w:w="2689" w:type="dxa"/>
          </w:tcPr>
          <w:p w14:paraId="413D4882" w14:textId="77777777" w:rsidR="00DC6328" w:rsidRDefault="00DC6328">
            <w:pPr>
              <w:rPr>
                <w:b/>
              </w:rPr>
            </w:pPr>
          </w:p>
          <w:p w14:paraId="2C275BCE" w14:textId="6CC0F328" w:rsidR="00094294" w:rsidRPr="00DC6328" w:rsidRDefault="00094294">
            <w:pPr>
              <w:rPr>
                <w:b/>
              </w:rPr>
            </w:pPr>
            <w:r w:rsidRPr="00DC6328">
              <w:rPr>
                <w:b/>
              </w:rPr>
              <w:t xml:space="preserve">A </w:t>
            </w:r>
            <w:r w:rsidR="00A34D58" w:rsidRPr="00DC6328">
              <w:rPr>
                <w:b/>
              </w:rPr>
              <w:t>Level Results Day</w:t>
            </w:r>
            <w:r w:rsidRPr="00DC6328">
              <w:rPr>
                <w:b/>
              </w:rPr>
              <w:t xml:space="preserve"> 2021</w:t>
            </w:r>
          </w:p>
        </w:tc>
        <w:tc>
          <w:tcPr>
            <w:tcW w:w="6327" w:type="dxa"/>
          </w:tcPr>
          <w:p w14:paraId="10356DC6" w14:textId="77777777" w:rsidR="00DC6328" w:rsidRDefault="00DC6328" w:rsidP="002B7F7B">
            <w:pPr>
              <w:rPr>
                <w:b/>
              </w:rPr>
            </w:pPr>
          </w:p>
          <w:p w14:paraId="4F8D75C7" w14:textId="311BBD2E" w:rsidR="00094294" w:rsidRPr="00DC6328" w:rsidRDefault="00094294" w:rsidP="002B7F7B">
            <w:pPr>
              <w:rPr>
                <w:b/>
              </w:rPr>
            </w:pPr>
            <w:r w:rsidRPr="00DC6328">
              <w:rPr>
                <w:b/>
              </w:rPr>
              <w:t>Tuesday 10</w:t>
            </w:r>
            <w:r w:rsidRPr="00DC6328">
              <w:rPr>
                <w:b/>
                <w:vertAlign w:val="superscript"/>
              </w:rPr>
              <w:t>th</w:t>
            </w:r>
            <w:r w:rsidRPr="00DC6328">
              <w:rPr>
                <w:b/>
              </w:rPr>
              <w:t xml:space="preserve"> August</w:t>
            </w:r>
            <w:r w:rsidR="002B7F7B" w:rsidRPr="00DC6328">
              <w:rPr>
                <w:b/>
              </w:rPr>
              <w:t xml:space="preserve">, </w:t>
            </w:r>
            <w:r w:rsidRPr="00DC6328">
              <w:rPr>
                <w:b/>
              </w:rPr>
              <w:t>09:00 to 11:00</w:t>
            </w:r>
            <w:r w:rsidR="002B7F7B" w:rsidRPr="00DC6328">
              <w:rPr>
                <w:b/>
              </w:rPr>
              <w:t xml:space="preserve">, </w:t>
            </w:r>
            <w:r w:rsidRPr="00DC6328">
              <w:rPr>
                <w:b/>
              </w:rPr>
              <w:t>Dining Room</w:t>
            </w:r>
          </w:p>
          <w:p w14:paraId="00C594EE" w14:textId="1090DEDE" w:rsidR="00D74264" w:rsidRPr="00DC6328" w:rsidRDefault="00D74264" w:rsidP="002B7F7B"/>
          <w:p w14:paraId="62594577" w14:textId="77777777" w:rsidR="00D74264" w:rsidRDefault="00D74264" w:rsidP="00D74264">
            <w:pPr>
              <w:jc w:val="both"/>
              <w:rPr>
                <w:i/>
              </w:rPr>
            </w:pPr>
            <w:r w:rsidRPr="00DC6328">
              <w:rPr>
                <w:i/>
              </w:rPr>
              <w:t xml:space="preserve">If someone is collecting your results on your behalf they must go to Reception, bringing with them the authorisation </w:t>
            </w:r>
            <w:proofErr w:type="gramStart"/>
            <w:r w:rsidRPr="00DC6328">
              <w:rPr>
                <w:i/>
              </w:rPr>
              <w:t>slip</w:t>
            </w:r>
            <w:proofErr w:type="gramEnd"/>
            <w:r w:rsidRPr="00DC6328">
              <w:rPr>
                <w:i/>
              </w:rPr>
              <w:t xml:space="preserve"> and their ID.</w:t>
            </w:r>
          </w:p>
          <w:p w14:paraId="7CF9A667" w14:textId="34FCD3E2" w:rsidR="00DC6328" w:rsidRPr="00DC6328" w:rsidRDefault="00DC6328" w:rsidP="00D74264">
            <w:pPr>
              <w:jc w:val="both"/>
              <w:rPr>
                <w:i/>
              </w:rPr>
            </w:pPr>
          </w:p>
        </w:tc>
      </w:tr>
      <w:tr w:rsidR="00094294" w:rsidRPr="00DC6328" w14:paraId="094E3A09" w14:textId="77777777" w:rsidTr="00C6223C">
        <w:tc>
          <w:tcPr>
            <w:tcW w:w="2689" w:type="dxa"/>
          </w:tcPr>
          <w:p w14:paraId="6EDD676F" w14:textId="77777777" w:rsidR="00DC6328" w:rsidRDefault="00DC6328">
            <w:pPr>
              <w:rPr>
                <w:b/>
              </w:rPr>
            </w:pPr>
          </w:p>
          <w:p w14:paraId="77506566" w14:textId="67136A2E" w:rsidR="00094294" w:rsidRPr="00DC6328" w:rsidRDefault="00094294">
            <w:pPr>
              <w:rPr>
                <w:b/>
              </w:rPr>
            </w:pPr>
            <w:r w:rsidRPr="00DC6328">
              <w:rPr>
                <w:b/>
              </w:rPr>
              <w:t>GCSE R</w:t>
            </w:r>
            <w:r w:rsidR="00A34D58" w:rsidRPr="00DC6328">
              <w:rPr>
                <w:b/>
              </w:rPr>
              <w:t>esults</w:t>
            </w:r>
            <w:r w:rsidRPr="00DC6328">
              <w:rPr>
                <w:b/>
              </w:rPr>
              <w:t xml:space="preserve"> D</w:t>
            </w:r>
            <w:r w:rsidR="00A34D58" w:rsidRPr="00DC6328">
              <w:rPr>
                <w:b/>
              </w:rPr>
              <w:t>ay</w:t>
            </w:r>
            <w:r w:rsidRPr="00DC6328">
              <w:rPr>
                <w:b/>
              </w:rPr>
              <w:t xml:space="preserve"> 2021</w:t>
            </w:r>
          </w:p>
        </w:tc>
        <w:tc>
          <w:tcPr>
            <w:tcW w:w="6327" w:type="dxa"/>
          </w:tcPr>
          <w:p w14:paraId="352801E9" w14:textId="77777777" w:rsidR="00DC6328" w:rsidRDefault="00DC6328" w:rsidP="002B7F7B">
            <w:pPr>
              <w:rPr>
                <w:b/>
              </w:rPr>
            </w:pPr>
          </w:p>
          <w:p w14:paraId="54A0DC01" w14:textId="3ED60FC6" w:rsidR="00094294" w:rsidRPr="00DC6328" w:rsidRDefault="00094294" w:rsidP="002B7F7B">
            <w:pPr>
              <w:rPr>
                <w:b/>
              </w:rPr>
            </w:pPr>
            <w:r w:rsidRPr="00DC6328">
              <w:rPr>
                <w:b/>
              </w:rPr>
              <w:t>Thursday 12</w:t>
            </w:r>
            <w:r w:rsidRPr="00DC6328">
              <w:rPr>
                <w:b/>
                <w:vertAlign w:val="superscript"/>
              </w:rPr>
              <w:t>th</w:t>
            </w:r>
            <w:r w:rsidRPr="00DC6328">
              <w:rPr>
                <w:b/>
              </w:rPr>
              <w:t xml:space="preserve"> August</w:t>
            </w:r>
            <w:r w:rsidR="002B7F7B" w:rsidRPr="00DC6328">
              <w:rPr>
                <w:b/>
              </w:rPr>
              <w:t xml:space="preserve">, </w:t>
            </w:r>
            <w:r w:rsidRPr="00DC6328">
              <w:rPr>
                <w:b/>
              </w:rPr>
              <w:t>09:00 to 11:00</w:t>
            </w:r>
            <w:r w:rsidR="002B7F7B" w:rsidRPr="00DC6328">
              <w:rPr>
                <w:b/>
              </w:rPr>
              <w:t xml:space="preserve">, </w:t>
            </w:r>
            <w:r w:rsidRPr="00DC6328">
              <w:rPr>
                <w:b/>
              </w:rPr>
              <w:t>Dining Room</w:t>
            </w:r>
          </w:p>
          <w:p w14:paraId="700FC039" w14:textId="274E50FB" w:rsidR="00C6223C" w:rsidRPr="00DC6328" w:rsidRDefault="00C6223C" w:rsidP="002B7F7B">
            <w:pPr>
              <w:rPr>
                <w:b/>
              </w:rPr>
            </w:pPr>
          </w:p>
          <w:p w14:paraId="028573D8" w14:textId="408ACF82" w:rsidR="00C6223C" w:rsidRPr="00DC6328" w:rsidRDefault="00C6223C" w:rsidP="002B7F7B">
            <w:pPr>
              <w:rPr>
                <w:b/>
              </w:rPr>
            </w:pPr>
            <w:r w:rsidRPr="00DC6328">
              <w:rPr>
                <w:b/>
              </w:rPr>
              <w:t>Surnames A to C: collect results from 09:00 to 09:30</w:t>
            </w:r>
          </w:p>
          <w:p w14:paraId="284776AF" w14:textId="4BCE2D1B" w:rsidR="00C6223C" w:rsidRPr="00DC6328" w:rsidRDefault="00C6223C" w:rsidP="002B7F7B">
            <w:pPr>
              <w:rPr>
                <w:b/>
              </w:rPr>
            </w:pPr>
            <w:r w:rsidRPr="00DC6328">
              <w:rPr>
                <w:b/>
              </w:rPr>
              <w:t>Surnames D to K: collect results from 09:30 to 10:00</w:t>
            </w:r>
          </w:p>
          <w:p w14:paraId="3FA547A4" w14:textId="3DD6543B" w:rsidR="00C6223C" w:rsidRPr="00DC6328" w:rsidRDefault="00C6223C" w:rsidP="002B7F7B">
            <w:pPr>
              <w:rPr>
                <w:b/>
              </w:rPr>
            </w:pPr>
            <w:r w:rsidRPr="00DC6328">
              <w:rPr>
                <w:b/>
              </w:rPr>
              <w:t>Surnames L to R: collect results from 10:00 to 10:30</w:t>
            </w:r>
          </w:p>
          <w:p w14:paraId="626A2F5A" w14:textId="22F22C26" w:rsidR="00C6223C" w:rsidRPr="00DC6328" w:rsidRDefault="00C6223C" w:rsidP="002B7F7B">
            <w:pPr>
              <w:rPr>
                <w:b/>
              </w:rPr>
            </w:pPr>
            <w:r w:rsidRPr="00DC6328">
              <w:rPr>
                <w:b/>
              </w:rPr>
              <w:t xml:space="preserve">Surnames S to </w:t>
            </w:r>
            <w:r w:rsidR="00943274">
              <w:rPr>
                <w:b/>
              </w:rPr>
              <w:t>Z</w:t>
            </w:r>
            <w:bookmarkStart w:id="0" w:name="_GoBack"/>
            <w:bookmarkEnd w:id="0"/>
            <w:r w:rsidR="00FA1B73" w:rsidRPr="00DC6328">
              <w:rPr>
                <w:b/>
              </w:rPr>
              <w:t>: collect results from 10:30 to 11:00</w:t>
            </w:r>
          </w:p>
          <w:p w14:paraId="3871B6F0" w14:textId="77777777" w:rsidR="00D74264" w:rsidRPr="00DC6328" w:rsidRDefault="00D74264" w:rsidP="002B7F7B"/>
          <w:p w14:paraId="017FBEFF" w14:textId="77777777" w:rsidR="00D74264" w:rsidRDefault="00D74264" w:rsidP="00FA1B73">
            <w:pPr>
              <w:jc w:val="both"/>
              <w:rPr>
                <w:i/>
              </w:rPr>
            </w:pPr>
            <w:r w:rsidRPr="00DC6328">
              <w:rPr>
                <w:i/>
              </w:rPr>
              <w:t xml:space="preserve">If someone is collecting your results on your behalf they must go to Reception, bringing with them the authorisation </w:t>
            </w:r>
            <w:proofErr w:type="gramStart"/>
            <w:r w:rsidRPr="00DC6328">
              <w:rPr>
                <w:i/>
              </w:rPr>
              <w:t>slip</w:t>
            </w:r>
            <w:proofErr w:type="gramEnd"/>
            <w:r w:rsidRPr="00DC6328">
              <w:rPr>
                <w:i/>
              </w:rPr>
              <w:t xml:space="preserve"> and their ID.</w:t>
            </w:r>
          </w:p>
          <w:p w14:paraId="624EEFB1" w14:textId="3F60D95E" w:rsidR="00DC6328" w:rsidRPr="00DC6328" w:rsidRDefault="00DC6328" w:rsidP="00FA1B73">
            <w:pPr>
              <w:jc w:val="both"/>
              <w:rPr>
                <w:i/>
              </w:rPr>
            </w:pPr>
          </w:p>
        </w:tc>
      </w:tr>
    </w:tbl>
    <w:p w14:paraId="6E7470C6" w14:textId="77777777" w:rsidR="00D74264" w:rsidRPr="00DC6328" w:rsidRDefault="00D74264" w:rsidP="002B7F7B">
      <w:pPr>
        <w:jc w:val="both"/>
      </w:pPr>
    </w:p>
    <w:p w14:paraId="5A7A9725" w14:textId="2976DBBA" w:rsidR="00094294" w:rsidRPr="00DC6328" w:rsidRDefault="00D74264" w:rsidP="002B7F7B">
      <w:pPr>
        <w:jc w:val="both"/>
      </w:pPr>
      <w:r w:rsidRPr="00DC6328">
        <w:t>You should receive the results you were expecting, enabling you to progress to employment, an apprenticeship, further education or higher education.</w:t>
      </w:r>
      <w:r w:rsidR="0034016F" w:rsidRPr="00DC6328">
        <w:t xml:space="preserve">  However, i</w:t>
      </w:r>
      <w:r w:rsidR="00AC29EE" w:rsidRPr="00DC6328">
        <w:t xml:space="preserve">f you </w:t>
      </w:r>
      <w:r w:rsidRPr="00DC6328">
        <w:t>don’t get the results you need we’re here to help, and our Careers Advisor will be available</w:t>
      </w:r>
      <w:r w:rsidR="0034016F" w:rsidRPr="00DC6328">
        <w:t xml:space="preserve"> on </w:t>
      </w:r>
      <w:r w:rsidR="00FA1B73" w:rsidRPr="00DC6328">
        <w:t>results</w:t>
      </w:r>
      <w:r w:rsidR="0034016F" w:rsidRPr="00DC6328">
        <w:t xml:space="preserve"> day</w:t>
      </w:r>
      <w:r w:rsidRPr="00DC6328">
        <w:t xml:space="preserve"> to offer advice and support</w:t>
      </w:r>
      <w:r w:rsidR="0034016F" w:rsidRPr="00DC6328">
        <w:t>.</w:t>
      </w:r>
    </w:p>
    <w:p w14:paraId="1669C737" w14:textId="77777777" w:rsidR="00DC6328" w:rsidRDefault="00DC6328" w:rsidP="00FA1B73">
      <w:pPr>
        <w:rPr>
          <w:b/>
        </w:rPr>
      </w:pPr>
    </w:p>
    <w:p w14:paraId="6A51E9D2" w14:textId="5ADE1F76" w:rsidR="00FA1B73" w:rsidRPr="00DC6328" w:rsidRDefault="00FA1B73" w:rsidP="00FA1B73">
      <w:pPr>
        <w:rPr>
          <w:b/>
        </w:rPr>
      </w:pPr>
      <w:r w:rsidRPr="00DC6328">
        <w:rPr>
          <w:b/>
        </w:rPr>
        <w:t>Autumn 2021 exam series</w:t>
      </w:r>
    </w:p>
    <w:p w14:paraId="3FA5123D" w14:textId="7A32E198" w:rsidR="00FA1B73" w:rsidRPr="00DC6328" w:rsidRDefault="00FA1B73" w:rsidP="00650D30">
      <w:pPr>
        <w:jc w:val="both"/>
      </w:pPr>
      <w:r w:rsidRPr="00DC6328">
        <w:t xml:space="preserve">You will be eligible to </w:t>
      </w:r>
      <w:r w:rsidRPr="00B472E6">
        <w:t xml:space="preserve">sit </w:t>
      </w:r>
      <w:r w:rsidR="006F6A7E" w:rsidRPr="00B472E6">
        <w:t xml:space="preserve">A Level and GCSE </w:t>
      </w:r>
      <w:r w:rsidRPr="00B472E6">
        <w:t>exams in the Autumn 2021 series if you’ve received a grade this summer and would like the opportunity to improve it</w:t>
      </w:r>
      <w:r w:rsidR="00006910" w:rsidRPr="00B472E6">
        <w:t xml:space="preserve"> (</w:t>
      </w:r>
      <w:r w:rsidR="006F6A7E" w:rsidRPr="00B472E6">
        <w:t xml:space="preserve">written assessments for </w:t>
      </w:r>
      <w:r w:rsidR="00006910" w:rsidRPr="00B472E6">
        <w:t xml:space="preserve">Cambridge Nationals </w:t>
      </w:r>
      <w:r w:rsidR="006F6A7E" w:rsidRPr="00B472E6">
        <w:t xml:space="preserve">and BTECs will be available </w:t>
      </w:r>
      <w:r w:rsidR="009E512D" w:rsidRPr="00B472E6">
        <w:t>in January 2022</w:t>
      </w:r>
      <w:r w:rsidR="006F6A7E" w:rsidRPr="00B472E6">
        <w:t xml:space="preserve"> as usual</w:t>
      </w:r>
      <w:r w:rsidR="009E512D" w:rsidRPr="00B472E6">
        <w:t>).</w:t>
      </w:r>
      <w:r w:rsidR="009E512D">
        <w:t xml:space="preserve">  </w:t>
      </w:r>
      <w:r w:rsidRPr="00DC6328">
        <w:t xml:space="preserve">You must complete an </w:t>
      </w:r>
      <w:r w:rsidRPr="00DC6328">
        <w:rPr>
          <w:i/>
        </w:rPr>
        <w:t>Exam Entry Form</w:t>
      </w:r>
      <w:r w:rsidRPr="00DC6328">
        <w:t xml:space="preserve"> (available on results day, on the school website </w:t>
      </w:r>
      <w:r w:rsidR="00F47C47">
        <w:t>and</w:t>
      </w:r>
      <w:r w:rsidRPr="00DC6328">
        <w:t xml:space="preserve"> from Reception) and return it to the Examinations Officer by the dates below.  Entries will not be made without a signed Exam Entry Form.</w:t>
      </w:r>
    </w:p>
    <w:p w14:paraId="54E70C82" w14:textId="44A3778B" w:rsidR="00FA1B73" w:rsidRPr="00DC6328" w:rsidRDefault="00FA1B73" w:rsidP="00FA1B73">
      <w:pPr>
        <w:pStyle w:val="ListParagraph"/>
        <w:numPr>
          <w:ilvl w:val="0"/>
          <w:numId w:val="11"/>
        </w:numPr>
        <w:jc w:val="both"/>
        <w:rPr>
          <w:rFonts w:ascii="Arial" w:eastAsia="Times New Roman" w:hAnsi="Arial" w:cs="Arial"/>
          <w:color w:val="0B0C0C"/>
          <w:lang w:eastAsia="en-GB"/>
        </w:rPr>
      </w:pPr>
      <w:r w:rsidRPr="00DC6328">
        <w:rPr>
          <w:rFonts w:eastAsia="Times New Roman" w:cstheme="minorHAnsi"/>
          <w:b/>
          <w:color w:val="0B0C0C"/>
          <w:lang w:eastAsia="en-GB"/>
        </w:rPr>
        <w:t>3</w:t>
      </w:r>
      <w:r w:rsidRPr="00DC6328">
        <w:rPr>
          <w:rFonts w:eastAsia="Times New Roman" w:cstheme="minorHAnsi"/>
          <w:b/>
          <w:color w:val="0B0C0C"/>
          <w:vertAlign w:val="superscript"/>
          <w:lang w:eastAsia="en-GB"/>
        </w:rPr>
        <w:t>rd</w:t>
      </w:r>
      <w:r w:rsidRPr="00DC6328">
        <w:rPr>
          <w:rFonts w:eastAsia="Times New Roman" w:cstheme="minorHAnsi"/>
          <w:b/>
          <w:color w:val="0B0C0C"/>
          <w:lang w:eastAsia="en-GB"/>
        </w:rPr>
        <w:t xml:space="preserve"> September 2021</w:t>
      </w:r>
      <w:r w:rsidRPr="00DC6328">
        <w:rPr>
          <w:rFonts w:eastAsia="Times New Roman" w:cstheme="minorHAnsi"/>
          <w:color w:val="0B0C0C"/>
          <w:lang w:eastAsia="en-GB"/>
        </w:rPr>
        <w:t xml:space="preserve"> ~ A Level entry deadline for Autumn 2021 series</w:t>
      </w:r>
    </w:p>
    <w:p w14:paraId="3ED7C8E5" w14:textId="6559A506" w:rsidR="00FA1B73" w:rsidRPr="00DC6328" w:rsidRDefault="00FA1B73" w:rsidP="00FA1B73">
      <w:pPr>
        <w:pStyle w:val="ListParagraph"/>
        <w:numPr>
          <w:ilvl w:val="0"/>
          <w:numId w:val="11"/>
        </w:numPr>
        <w:jc w:val="both"/>
        <w:rPr>
          <w:rFonts w:ascii="Arial" w:eastAsia="Times New Roman" w:hAnsi="Arial" w:cs="Arial"/>
          <w:color w:val="0B0C0C"/>
          <w:lang w:eastAsia="en-GB"/>
        </w:rPr>
      </w:pPr>
      <w:r w:rsidRPr="00DC6328">
        <w:rPr>
          <w:rFonts w:eastAsia="Times New Roman" w:cstheme="minorHAnsi"/>
          <w:b/>
          <w:color w:val="0B0C0C"/>
          <w:lang w:eastAsia="en-GB"/>
        </w:rPr>
        <w:t>13</w:t>
      </w:r>
      <w:r w:rsidRPr="00DC6328">
        <w:rPr>
          <w:rFonts w:eastAsia="Times New Roman" w:cstheme="minorHAnsi"/>
          <w:b/>
          <w:color w:val="0B0C0C"/>
          <w:vertAlign w:val="superscript"/>
          <w:lang w:eastAsia="en-GB"/>
        </w:rPr>
        <w:t>th</w:t>
      </w:r>
      <w:r w:rsidRPr="00DC6328">
        <w:rPr>
          <w:rFonts w:eastAsia="Times New Roman" w:cstheme="minorHAnsi"/>
          <w:b/>
          <w:color w:val="0B0C0C"/>
          <w:lang w:eastAsia="en-GB"/>
        </w:rPr>
        <w:t xml:space="preserve"> September 2021</w:t>
      </w:r>
      <w:r w:rsidRPr="00DC6328">
        <w:rPr>
          <w:rFonts w:eastAsia="Times New Roman" w:cstheme="minorHAnsi"/>
          <w:color w:val="0B0C0C"/>
          <w:lang w:eastAsia="en-GB"/>
        </w:rPr>
        <w:t xml:space="preserve"> ~ GCSE entry deadline for Autumn 2021 series</w:t>
      </w:r>
    </w:p>
    <w:p w14:paraId="2482289F" w14:textId="77777777" w:rsidR="009E512D" w:rsidRDefault="009E512D" w:rsidP="002B7F7B">
      <w:pPr>
        <w:jc w:val="both"/>
        <w:rPr>
          <w:b/>
        </w:rPr>
      </w:pPr>
    </w:p>
    <w:p w14:paraId="3A59BDFF" w14:textId="7D363AFE" w:rsidR="00FA1B73" w:rsidRPr="00DC6328" w:rsidRDefault="00FA1B73" w:rsidP="002B7F7B">
      <w:pPr>
        <w:jc w:val="both"/>
      </w:pPr>
      <w:r w:rsidRPr="00DC6328">
        <w:rPr>
          <w:b/>
        </w:rPr>
        <w:t>Summer 2021 Appeals Process</w:t>
      </w:r>
    </w:p>
    <w:p w14:paraId="6D80A692" w14:textId="0210FFA3" w:rsidR="00FA1B73" w:rsidRPr="00DC6328" w:rsidRDefault="00FA1B73" w:rsidP="002B7F7B">
      <w:pPr>
        <w:jc w:val="both"/>
      </w:pPr>
      <w:r w:rsidRPr="00DC6328">
        <w:t>If you feel there is an error with your results, the appeals process is outlined below:</w:t>
      </w:r>
    </w:p>
    <w:p w14:paraId="2BCB5ADE" w14:textId="4D3F86C2" w:rsidR="00AC29EE" w:rsidRPr="00DC6328" w:rsidRDefault="00AC29EE" w:rsidP="00A34D58">
      <w:pPr>
        <w:pStyle w:val="ListParagraph"/>
        <w:numPr>
          <w:ilvl w:val="0"/>
          <w:numId w:val="12"/>
        </w:numPr>
        <w:jc w:val="both"/>
      </w:pPr>
      <w:r w:rsidRPr="00DC6328">
        <w:rPr>
          <w:b/>
        </w:rPr>
        <w:t>Request a centre review</w:t>
      </w:r>
      <w:r w:rsidR="00327410" w:rsidRPr="00DC6328">
        <w:rPr>
          <w:b/>
        </w:rPr>
        <w:t xml:space="preserve"> (Stage One)</w:t>
      </w:r>
    </w:p>
    <w:p w14:paraId="247916A9" w14:textId="7906978C" w:rsidR="00C70DE4" w:rsidRPr="00DC6328" w:rsidRDefault="00AC29EE" w:rsidP="00FA1B73">
      <w:pPr>
        <w:ind w:left="207"/>
        <w:jc w:val="both"/>
      </w:pPr>
      <w:r w:rsidRPr="00DC6328">
        <w:t xml:space="preserve">You can ask us to check whether we have made a procedural error (e.g. not following the process we set out in our centre policy), an administrative error (e.g. we made an error in recording or submitting your grade to the awarding </w:t>
      </w:r>
      <w:r w:rsidR="006473CE" w:rsidRPr="00DC6328">
        <w:t>organisation</w:t>
      </w:r>
      <w:r w:rsidRPr="00DC6328">
        <w:t>), or both.</w:t>
      </w:r>
    </w:p>
    <w:p w14:paraId="7309D7F1" w14:textId="0BEEAF22" w:rsidR="00C70DE4" w:rsidRPr="00DC6328" w:rsidRDefault="00C70DE4" w:rsidP="00DC6328">
      <w:pPr>
        <w:ind w:left="207"/>
        <w:jc w:val="both"/>
      </w:pPr>
      <w:r w:rsidRPr="00DC6328">
        <w:t xml:space="preserve">If you request a centre review, please note that </w:t>
      </w:r>
      <w:r w:rsidRPr="00DC6328">
        <w:rPr>
          <w:b/>
        </w:rPr>
        <w:t xml:space="preserve">your original grade may </w:t>
      </w:r>
      <w:r w:rsidR="00436981" w:rsidRPr="00DC6328">
        <w:rPr>
          <w:b/>
        </w:rPr>
        <w:t>go up, stay the same or go down</w:t>
      </w:r>
      <w:r w:rsidRPr="00DC6328">
        <w:t>.</w:t>
      </w:r>
      <w:r w:rsidR="00183529" w:rsidRPr="00DC6328">
        <w:t xml:space="preserve">  Once a finding has been made, you can’t withdraw your request for a centre review, nor can you revert to the original grade if your grade is lowered as a result of the centre review. </w:t>
      </w:r>
      <w:r w:rsidRPr="00DC6328">
        <w:t xml:space="preserve">  </w:t>
      </w:r>
    </w:p>
    <w:p w14:paraId="072A233E" w14:textId="7AE5AB27" w:rsidR="00C70DE4" w:rsidRPr="00DC6328" w:rsidRDefault="00DC6328" w:rsidP="00183529">
      <w:pPr>
        <w:ind w:left="207"/>
        <w:jc w:val="both"/>
      </w:pPr>
      <w:r>
        <w:lastRenderedPageBreak/>
        <w:t>T</w:t>
      </w:r>
      <w:r w:rsidR="00C70DE4" w:rsidRPr="00DC6328">
        <w:t xml:space="preserve">o request a centre review, you must complete </w:t>
      </w:r>
      <w:r w:rsidR="00C70DE4" w:rsidRPr="00DC6328">
        <w:rPr>
          <w:i/>
        </w:rPr>
        <w:t xml:space="preserve">Stage One </w:t>
      </w:r>
      <w:r w:rsidR="005101C2" w:rsidRPr="00DC6328">
        <w:rPr>
          <w:i/>
        </w:rPr>
        <w:t>S</w:t>
      </w:r>
      <w:r w:rsidR="00C70DE4" w:rsidRPr="00DC6328">
        <w:rPr>
          <w:i/>
        </w:rPr>
        <w:t xml:space="preserve">ection </w:t>
      </w:r>
      <w:r w:rsidR="005101C2" w:rsidRPr="00DC6328">
        <w:rPr>
          <w:i/>
        </w:rPr>
        <w:t xml:space="preserve">A </w:t>
      </w:r>
      <w:r w:rsidR="00C70DE4" w:rsidRPr="00DC6328">
        <w:rPr>
          <w:i/>
        </w:rPr>
        <w:t xml:space="preserve">of the JCQ </w:t>
      </w:r>
      <w:r w:rsidR="00327410" w:rsidRPr="00DC6328">
        <w:rPr>
          <w:i/>
        </w:rPr>
        <w:t>Student Request Form</w:t>
      </w:r>
      <w:r w:rsidR="00183529" w:rsidRPr="00DC6328">
        <w:t xml:space="preserve"> (available on results day, on the school website </w:t>
      </w:r>
      <w:r w:rsidR="00F47C47">
        <w:t>and</w:t>
      </w:r>
      <w:r w:rsidR="00183529" w:rsidRPr="00DC6328">
        <w:t xml:space="preserve"> from Reception),</w:t>
      </w:r>
      <w:r w:rsidR="002B7F7B" w:rsidRPr="00DC6328">
        <w:t xml:space="preserve"> and return it</w:t>
      </w:r>
      <w:r w:rsidR="00941002" w:rsidRPr="00DC6328">
        <w:t xml:space="preserve"> to </w:t>
      </w:r>
      <w:r w:rsidR="003D458A" w:rsidRPr="00DC6328">
        <w:t>the Examinations Officer</w:t>
      </w:r>
      <w:r w:rsidR="002B7F7B" w:rsidRPr="00DC6328">
        <w:t xml:space="preserve"> </w:t>
      </w:r>
      <w:r w:rsidR="00C70DE4" w:rsidRPr="00DC6328">
        <w:t>by:</w:t>
      </w:r>
    </w:p>
    <w:p w14:paraId="0E00CF06" w14:textId="01DC9F94" w:rsidR="00AC29EE" w:rsidRPr="00DC6328" w:rsidRDefault="00C70DE4" w:rsidP="00183529">
      <w:pPr>
        <w:pStyle w:val="ListParagraph"/>
        <w:numPr>
          <w:ilvl w:val="0"/>
          <w:numId w:val="9"/>
        </w:numPr>
        <w:ind w:left="1647"/>
        <w:jc w:val="both"/>
      </w:pPr>
      <w:r w:rsidRPr="00DC6328">
        <w:rPr>
          <w:b/>
        </w:rPr>
        <w:t>1</w:t>
      </w:r>
      <w:r w:rsidR="003C3F70" w:rsidRPr="00DC6328">
        <w:rPr>
          <w:b/>
        </w:rPr>
        <w:t>3</w:t>
      </w:r>
      <w:r w:rsidRPr="00DC6328">
        <w:rPr>
          <w:b/>
          <w:vertAlign w:val="superscript"/>
        </w:rPr>
        <w:t>th</w:t>
      </w:r>
      <w:r w:rsidRPr="00DC6328">
        <w:rPr>
          <w:b/>
        </w:rPr>
        <w:t xml:space="preserve"> August 2021</w:t>
      </w:r>
      <w:r w:rsidR="003D458A" w:rsidRPr="00DC6328">
        <w:rPr>
          <w:b/>
        </w:rPr>
        <w:t xml:space="preserve"> </w:t>
      </w:r>
      <w:r w:rsidRPr="00DC6328">
        <w:t xml:space="preserve">~ </w:t>
      </w:r>
      <w:r w:rsidRPr="00DC6328">
        <w:rPr>
          <w:i/>
        </w:rPr>
        <w:t>priority requests only</w:t>
      </w:r>
      <w:r w:rsidRPr="00DC6328">
        <w:t xml:space="preserve"> (if you have applied to higher education</w:t>
      </w:r>
      <w:r w:rsidR="00327410" w:rsidRPr="00DC6328">
        <w:t xml:space="preserve"> and haven’t attained your firm choice</w:t>
      </w:r>
      <w:r w:rsidR="00354C41" w:rsidRPr="00DC6328">
        <w:t xml:space="preserve">.  You must include your </w:t>
      </w:r>
      <w:r w:rsidR="00436981" w:rsidRPr="00DC6328">
        <w:t>UCAS personal ID on the form</w:t>
      </w:r>
      <w:r w:rsidRPr="00DC6328">
        <w:t xml:space="preserve">) </w:t>
      </w:r>
    </w:p>
    <w:p w14:paraId="58B88520" w14:textId="1799456A" w:rsidR="00C70DE4" w:rsidRPr="00DC6328" w:rsidRDefault="00C70DE4" w:rsidP="00183529">
      <w:pPr>
        <w:pStyle w:val="ListParagraph"/>
        <w:numPr>
          <w:ilvl w:val="0"/>
          <w:numId w:val="9"/>
        </w:numPr>
        <w:ind w:left="1647"/>
        <w:jc w:val="both"/>
      </w:pPr>
      <w:r w:rsidRPr="00DC6328">
        <w:rPr>
          <w:b/>
        </w:rPr>
        <w:t>3</w:t>
      </w:r>
      <w:r w:rsidRPr="00DC6328">
        <w:rPr>
          <w:b/>
          <w:vertAlign w:val="superscript"/>
        </w:rPr>
        <w:t>rd</w:t>
      </w:r>
      <w:r w:rsidRPr="00DC6328">
        <w:rPr>
          <w:b/>
        </w:rPr>
        <w:t xml:space="preserve"> September 2021</w:t>
      </w:r>
      <w:r w:rsidR="003D458A" w:rsidRPr="00DC6328">
        <w:t xml:space="preserve"> </w:t>
      </w:r>
      <w:r w:rsidRPr="00DC6328">
        <w:t>~ all other requests</w:t>
      </w:r>
    </w:p>
    <w:p w14:paraId="6E25CF9E" w14:textId="6A6797BA" w:rsidR="002B7F7B" w:rsidRPr="00DC6328" w:rsidRDefault="002B7F7B" w:rsidP="00183529">
      <w:pPr>
        <w:ind w:left="207"/>
        <w:jc w:val="both"/>
      </w:pPr>
      <w:r w:rsidRPr="00DC6328">
        <w:t>We will not be able to complete a centre review without a signed</w:t>
      </w:r>
      <w:r w:rsidR="00231CEE">
        <w:t xml:space="preserve"> </w:t>
      </w:r>
      <w:r w:rsidRPr="00DC6328">
        <w:t xml:space="preserve">JCQ </w:t>
      </w:r>
      <w:r w:rsidR="00231CEE">
        <w:t xml:space="preserve">Stage One </w:t>
      </w:r>
      <w:r w:rsidRPr="00DC6328">
        <w:t>Student Request Form</w:t>
      </w:r>
      <w:r w:rsidR="00231CEE">
        <w:t>.</w:t>
      </w:r>
      <w:r w:rsidR="00BC22E7">
        <w:t xml:space="preserve">  If you wish to request a centre review for more than one grade, you will need to complete a separate JCQ Student Request Form for each </w:t>
      </w:r>
      <w:r w:rsidR="002336D6">
        <w:t>request</w:t>
      </w:r>
      <w:r w:rsidR="00BC22E7">
        <w:t xml:space="preserve">. </w:t>
      </w:r>
      <w:r w:rsidR="00231CEE">
        <w:t xml:space="preserve">  </w:t>
      </w:r>
    </w:p>
    <w:p w14:paraId="4F80C291" w14:textId="1E13E528" w:rsidR="00327410" w:rsidRPr="00DC6328" w:rsidRDefault="00327410" w:rsidP="00183529">
      <w:pPr>
        <w:ind w:left="207"/>
        <w:jc w:val="both"/>
      </w:pPr>
      <w:r w:rsidRPr="00DC6328">
        <w:t>Once we have completed the centre review, we will</w:t>
      </w:r>
      <w:r w:rsidR="002B7F7B" w:rsidRPr="00DC6328">
        <w:t xml:space="preserve"> share the outcome with you </w:t>
      </w:r>
      <w:r w:rsidR="003D458A" w:rsidRPr="00DC6328">
        <w:t xml:space="preserve">promptly </w:t>
      </w:r>
      <w:r w:rsidR="002B7F7B" w:rsidRPr="00DC6328">
        <w:t xml:space="preserve">by </w:t>
      </w:r>
      <w:r w:rsidR="005101C2" w:rsidRPr="00DC6328">
        <w:t>completing Section B of the</w:t>
      </w:r>
      <w:r w:rsidR="00941002" w:rsidRPr="00DC6328">
        <w:t xml:space="preserve"> </w:t>
      </w:r>
      <w:r w:rsidR="002B7F7B" w:rsidRPr="00DC6328">
        <w:t>Student Request Form</w:t>
      </w:r>
      <w:r w:rsidR="005101C2" w:rsidRPr="00DC6328">
        <w:t xml:space="preserve"> and returning it</w:t>
      </w:r>
      <w:r w:rsidR="002B7F7B" w:rsidRPr="00DC6328">
        <w:t xml:space="preserve"> to you, explaining </w:t>
      </w:r>
      <w:r w:rsidRPr="00DC6328">
        <w:t>the evidence we have reviewed and outlin</w:t>
      </w:r>
      <w:r w:rsidR="002B7F7B" w:rsidRPr="00DC6328">
        <w:t>ing</w:t>
      </w:r>
      <w:r w:rsidRPr="00DC6328">
        <w:t xml:space="preserve"> our findings</w:t>
      </w:r>
      <w:r w:rsidRPr="00B472E6">
        <w:t>.</w:t>
      </w:r>
      <w:r w:rsidR="006F6A7E" w:rsidRPr="00B472E6">
        <w:t xml:space="preserve">  If you are happy with the outcome of the centre review, you don’t need to proceed to Stage Two</w:t>
      </w:r>
      <w:r w:rsidR="00FB531E" w:rsidRPr="00B472E6">
        <w:t xml:space="preserve"> of the appeals process</w:t>
      </w:r>
      <w:r w:rsidR="006F6A7E" w:rsidRPr="00B472E6">
        <w:t>.</w:t>
      </w:r>
    </w:p>
    <w:p w14:paraId="69225F89" w14:textId="3154624D" w:rsidR="00327410" w:rsidRPr="00DC6328" w:rsidRDefault="00327410" w:rsidP="00A34D58">
      <w:pPr>
        <w:pStyle w:val="ListParagraph"/>
        <w:numPr>
          <w:ilvl w:val="0"/>
          <w:numId w:val="12"/>
        </w:numPr>
        <w:jc w:val="both"/>
        <w:rPr>
          <w:b/>
        </w:rPr>
      </w:pPr>
      <w:r w:rsidRPr="00DC6328">
        <w:rPr>
          <w:b/>
        </w:rPr>
        <w:t>Request an appeal to the awarding organisation (Stage Two)</w:t>
      </w:r>
    </w:p>
    <w:p w14:paraId="165684E8" w14:textId="6ABDB86E" w:rsidR="002B7F7B" w:rsidRPr="00DC6328" w:rsidRDefault="009215A1" w:rsidP="00183529">
      <w:pPr>
        <w:ind w:left="207"/>
        <w:jc w:val="both"/>
      </w:pPr>
      <w:r w:rsidRPr="00DC6328">
        <w:t>Y</w:t>
      </w:r>
      <w:r w:rsidR="00327410" w:rsidRPr="00DC6328">
        <w:t xml:space="preserve">ou can ask us to submit </w:t>
      </w:r>
      <w:r w:rsidR="006473CE" w:rsidRPr="00DC6328">
        <w:t>an appeal to the awarding organisation on your behalf</w:t>
      </w:r>
      <w:r w:rsidR="00A25AAC">
        <w:t xml:space="preserve"> – you can’t </w:t>
      </w:r>
      <w:r w:rsidR="009A0ABB">
        <w:t>submit an appeal directly to the awarding organisation yourself</w:t>
      </w:r>
      <w:r w:rsidR="00941002" w:rsidRPr="00DC6328">
        <w:t xml:space="preserve">.  </w:t>
      </w:r>
      <w:r w:rsidR="00614ECE" w:rsidRPr="00DC6328">
        <w:t>The centre review</w:t>
      </w:r>
      <w:r w:rsidR="005322CE" w:rsidRPr="00DC6328">
        <w:t xml:space="preserve"> (Stage One)</w:t>
      </w:r>
      <w:r w:rsidR="00614ECE" w:rsidRPr="00DC6328">
        <w:t xml:space="preserve"> must be completed before an appeal </w:t>
      </w:r>
      <w:r w:rsidR="00F21C51">
        <w:t xml:space="preserve">can be </w:t>
      </w:r>
      <w:r w:rsidR="00614ECE" w:rsidRPr="00DC6328">
        <w:t>submitted to the awarding organisation</w:t>
      </w:r>
      <w:r w:rsidR="00F21C51">
        <w:t xml:space="preserve">.  </w:t>
      </w:r>
      <w:r w:rsidR="00941002" w:rsidRPr="00DC6328">
        <w:t>The awarding organisation will check whether we have made a procedural or administrative error,</w:t>
      </w:r>
      <w:r w:rsidR="00183529" w:rsidRPr="00DC6328">
        <w:t xml:space="preserve"> whether our academic judgement was unreasonable either in selecting your evidence or determining your grade, </w:t>
      </w:r>
      <w:r w:rsidR="00941002" w:rsidRPr="00DC6328">
        <w:t>or whether the</w:t>
      </w:r>
      <w:r w:rsidR="00183529" w:rsidRPr="00DC6328">
        <w:t xml:space="preserve"> awarding organisation itself has </w:t>
      </w:r>
      <w:r w:rsidR="00941002" w:rsidRPr="00DC6328">
        <w:t>made an administrative error</w:t>
      </w:r>
      <w:r w:rsidR="006473CE" w:rsidRPr="00DC6328">
        <w:t xml:space="preserve">.  </w:t>
      </w:r>
    </w:p>
    <w:p w14:paraId="283D9BA8" w14:textId="141EE9F7" w:rsidR="00941002" w:rsidRPr="00DC6328" w:rsidRDefault="003C3F70" w:rsidP="00183529">
      <w:pPr>
        <w:ind w:left="207"/>
        <w:jc w:val="both"/>
      </w:pPr>
      <w:r w:rsidRPr="00DC6328">
        <w:t xml:space="preserve">If you request an appeal, please note that </w:t>
      </w:r>
      <w:r w:rsidR="00941002" w:rsidRPr="00DC6328">
        <w:rPr>
          <w:b/>
        </w:rPr>
        <w:t xml:space="preserve">your original grade may </w:t>
      </w:r>
      <w:r w:rsidR="00436981" w:rsidRPr="00DC6328">
        <w:rPr>
          <w:b/>
        </w:rPr>
        <w:t>go up, stay the same or go down</w:t>
      </w:r>
      <w:r w:rsidR="00941002" w:rsidRPr="00DC6328">
        <w:t>.</w:t>
      </w:r>
      <w:r w:rsidR="00183529" w:rsidRPr="00DC6328">
        <w:t xml:space="preserve">  Once a finding has been made, you can’t withdraw your request for an appeal, nor can you revert to the original grade if your grade is lowered as a result of the appeal.  </w:t>
      </w:r>
    </w:p>
    <w:p w14:paraId="3297E02B" w14:textId="74C128A4" w:rsidR="00941002" w:rsidRPr="00DC6328" w:rsidRDefault="00231CEE" w:rsidP="00183529">
      <w:pPr>
        <w:ind w:left="207"/>
        <w:jc w:val="both"/>
      </w:pPr>
      <w:r>
        <w:t>T</w:t>
      </w:r>
      <w:r w:rsidR="00941002" w:rsidRPr="00DC6328">
        <w:t xml:space="preserve">o request an appeal to the awarding organisation, you must complete the </w:t>
      </w:r>
      <w:r w:rsidR="00941002" w:rsidRPr="00DC6328">
        <w:rPr>
          <w:i/>
        </w:rPr>
        <w:t>Stage Two section</w:t>
      </w:r>
      <w:r w:rsidR="00941002" w:rsidRPr="00DC6328">
        <w:t xml:space="preserve"> o</w:t>
      </w:r>
      <w:r>
        <w:t>f</w:t>
      </w:r>
      <w:r w:rsidR="00941002" w:rsidRPr="00DC6328">
        <w:t xml:space="preserve"> </w:t>
      </w:r>
      <w:r>
        <w:t>the</w:t>
      </w:r>
      <w:r w:rsidR="00941002" w:rsidRPr="00DC6328">
        <w:t xml:space="preserve"> JCQ Student Request Form </w:t>
      </w:r>
      <w:r w:rsidR="002B7F7B" w:rsidRPr="00DC6328">
        <w:t xml:space="preserve">and return it to </w:t>
      </w:r>
      <w:r w:rsidR="003D458A" w:rsidRPr="00DC6328">
        <w:t>the Examinations Officer</w:t>
      </w:r>
      <w:r w:rsidR="002B7F7B" w:rsidRPr="00DC6328">
        <w:t xml:space="preserve"> by: </w:t>
      </w:r>
    </w:p>
    <w:p w14:paraId="2C7D4860" w14:textId="3BA93131" w:rsidR="00941002" w:rsidRPr="00DC6328" w:rsidRDefault="00941002" w:rsidP="00A34D58">
      <w:pPr>
        <w:pStyle w:val="ListParagraph"/>
        <w:numPr>
          <w:ilvl w:val="0"/>
          <w:numId w:val="9"/>
        </w:numPr>
        <w:jc w:val="both"/>
      </w:pPr>
      <w:r w:rsidRPr="00DC6328">
        <w:rPr>
          <w:b/>
        </w:rPr>
        <w:t>2</w:t>
      </w:r>
      <w:r w:rsidR="003C3F70" w:rsidRPr="00DC6328">
        <w:rPr>
          <w:b/>
        </w:rPr>
        <w:t>0</w:t>
      </w:r>
      <w:r w:rsidR="003C3F70" w:rsidRPr="00DC6328">
        <w:rPr>
          <w:b/>
          <w:vertAlign w:val="superscript"/>
        </w:rPr>
        <w:t>th</w:t>
      </w:r>
      <w:r w:rsidR="003C3F70" w:rsidRPr="00DC6328">
        <w:rPr>
          <w:b/>
        </w:rPr>
        <w:t xml:space="preserve"> </w:t>
      </w:r>
      <w:r w:rsidRPr="00DC6328">
        <w:rPr>
          <w:b/>
        </w:rPr>
        <w:t>August 2021</w:t>
      </w:r>
      <w:r w:rsidR="003D458A" w:rsidRPr="00DC6328">
        <w:rPr>
          <w:b/>
        </w:rPr>
        <w:t xml:space="preserve"> </w:t>
      </w:r>
      <w:r w:rsidRPr="00DC6328">
        <w:t xml:space="preserve">~ </w:t>
      </w:r>
      <w:r w:rsidRPr="00DC6328">
        <w:rPr>
          <w:i/>
        </w:rPr>
        <w:t>priority requests only</w:t>
      </w:r>
      <w:r w:rsidRPr="00DC6328">
        <w:t xml:space="preserve"> (if you have applied to higher education and haven’t attained your firm choice</w:t>
      </w:r>
      <w:r w:rsidR="00614ECE" w:rsidRPr="00DC6328">
        <w:t>)</w:t>
      </w:r>
    </w:p>
    <w:p w14:paraId="3ECE0686" w14:textId="29688ADB" w:rsidR="00DC6328" w:rsidRPr="00DC6328" w:rsidRDefault="00941002" w:rsidP="00DC6328">
      <w:pPr>
        <w:pStyle w:val="ListParagraph"/>
        <w:numPr>
          <w:ilvl w:val="0"/>
          <w:numId w:val="9"/>
        </w:numPr>
        <w:jc w:val="both"/>
      </w:pPr>
      <w:r w:rsidRPr="00DC6328">
        <w:rPr>
          <w:b/>
        </w:rPr>
        <w:t>1</w:t>
      </w:r>
      <w:r w:rsidR="00933FD6" w:rsidRPr="00DC6328">
        <w:rPr>
          <w:b/>
        </w:rPr>
        <w:t>3</w:t>
      </w:r>
      <w:r w:rsidRPr="00DC6328">
        <w:rPr>
          <w:b/>
          <w:vertAlign w:val="superscript"/>
        </w:rPr>
        <w:t>th</w:t>
      </w:r>
      <w:r w:rsidRPr="00DC6328">
        <w:rPr>
          <w:b/>
        </w:rPr>
        <w:t xml:space="preserve"> September 2021</w:t>
      </w:r>
      <w:r w:rsidRPr="00DC6328">
        <w:t xml:space="preserve"> ~ all other requests</w:t>
      </w:r>
    </w:p>
    <w:p w14:paraId="6BD60F61" w14:textId="2C568CB7" w:rsidR="002B7F7B" w:rsidRPr="00DC6328" w:rsidRDefault="002B7F7B" w:rsidP="00DC6328">
      <w:pPr>
        <w:ind w:left="210"/>
        <w:jc w:val="both"/>
      </w:pPr>
      <w:r w:rsidRPr="00DC6328">
        <w:t xml:space="preserve">We will not be able to </w:t>
      </w:r>
      <w:r w:rsidR="003D458A" w:rsidRPr="00DC6328">
        <w:t>submit an appeal request to the awarding organisation w</w:t>
      </w:r>
      <w:r w:rsidRPr="00DC6328">
        <w:t xml:space="preserve">ithout a signed JCQ </w:t>
      </w:r>
      <w:r w:rsidR="00231CEE">
        <w:t xml:space="preserve">Stage Two </w:t>
      </w:r>
      <w:r w:rsidRPr="00DC6328">
        <w:t>Student Request Form</w:t>
      </w:r>
      <w:r w:rsidR="003D458A" w:rsidRPr="00DC6328">
        <w:t>.</w:t>
      </w:r>
      <w:r w:rsidR="003746D4">
        <w:t xml:space="preserve">  </w:t>
      </w:r>
    </w:p>
    <w:p w14:paraId="4503E939" w14:textId="7FCD570C" w:rsidR="00CD4C50" w:rsidRPr="00DC6328" w:rsidRDefault="003D458A" w:rsidP="00DC6328">
      <w:pPr>
        <w:ind w:left="210"/>
        <w:jc w:val="both"/>
      </w:pPr>
      <w:r w:rsidRPr="00DC6328">
        <w:t xml:space="preserve">When the awarding organisation has considered the appeal and reported </w:t>
      </w:r>
      <w:r w:rsidR="00CD4C50" w:rsidRPr="00DC6328">
        <w:t>their</w:t>
      </w:r>
      <w:r w:rsidRPr="00DC6328">
        <w:t xml:space="preserve"> findings, we will notify you promptly.  </w:t>
      </w:r>
      <w:r w:rsidR="00CD4C50" w:rsidRPr="00DC6328">
        <w:t>The awarding organisation may direct us to review your grade, or an independent reviewer may determine an alternative grade.</w:t>
      </w:r>
      <w:r w:rsidR="009E512D">
        <w:t xml:space="preserve">  </w:t>
      </w:r>
      <w:r w:rsidR="00CD4C50" w:rsidRPr="00DC6328">
        <w:t xml:space="preserve">  </w:t>
      </w:r>
    </w:p>
    <w:p w14:paraId="739C0670" w14:textId="63DCAABF" w:rsidR="003D458A" w:rsidRPr="00DC6328" w:rsidRDefault="00CD4C50" w:rsidP="00DC6328">
      <w:pPr>
        <w:ind w:left="210"/>
        <w:jc w:val="both"/>
      </w:pPr>
      <w:r w:rsidRPr="00DC6328">
        <w:t>Following the conclusion of the appeals process, you may be able to apply for a procedural review to</w:t>
      </w:r>
      <w:r w:rsidR="009E512D">
        <w:t xml:space="preserve"> </w:t>
      </w:r>
      <w:r w:rsidR="006F6A7E" w:rsidRPr="006F6A7E">
        <w:t xml:space="preserve">the </w:t>
      </w:r>
      <w:r w:rsidRPr="006F6A7E">
        <w:t>Exam Procedures Review Service (EPRS) i</w:t>
      </w:r>
      <w:r w:rsidR="003D458A" w:rsidRPr="006F6A7E">
        <w:t>f you remain concerned that your grade is incorrect</w:t>
      </w:r>
      <w:r w:rsidRPr="006F6A7E">
        <w:t>.</w:t>
      </w:r>
      <w:r w:rsidR="009E512D" w:rsidRPr="006F6A7E">
        <w:t xml:space="preserve">  </w:t>
      </w:r>
      <w:r w:rsidR="009E512D" w:rsidRPr="00B472E6">
        <w:t>The EPRS is not open to BTECs, although you may submit a complaint to Ofqual once the appeals process has been completed.</w:t>
      </w:r>
      <w:r w:rsidR="009E512D">
        <w:t xml:space="preserve">  </w:t>
      </w:r>
    </w:p>
    <w:p w14:paraId="3C362044" w14:textId="288FE77C" w:rsidR="00CD4C50" w:rsidRPr="00DC6328" w:rsidRDefault="00CD4C50" w:rsidP="00A34D58">
      <w:pPr>
        <w:ind w:left="720"/>
        <w:jc w:val="both"/>
      </w:pPr>
    </w:p>
    <w:p w14:paraId="574EE042" w14:textId="4E1EBFF7" w:rsidR="0005034D" w:rsidRPr="00DC6328" w:rsidRDefault="00774DC9" w:rsidP="005322CE">
      <w:r w:rsidRPr="00DC6328">
        <w:t>If you have any questions, please</w:t>
      </w:r>
      <w:r w:rsidR="0005034D" w:rsidRPr="00DC6328">
        <w:t xml:space="preserve"> </w:t>
      </w:r>
      <w:r w:rsidR="00784151" w:rsidRPr="00DC6328">
        <w:t xml:space="preserve">speak to a member of staff on results day, or </w:t>
      </w:r>
      <w:r w:rsidR="0005034D" w:rsidRPr="00DC6328">
        <w:t xml:space="preserve">email: </w:t>
      </w:r>
      <w:hyperlink r:id="rId9" w:history="1">
        <w:r w:rsidR="0005034D" w:rsidRPr="00DC6328">
          <w:rPr>
            <w:rStyle w:val="Hyperlink"/>
          </w:rPr>
          <w:t>exams@suttonacademy.attrust.org.uk</w:t>
        </w:r>
      </w:hyperlink>
    </w:p>
    <w:sectPr w:rsidR="0005034D" w:rsidRPr="00DC6328" w:rsidSect="00406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591"/>
    <w:multiLevelType w:val="hybridMultilevel"/>
    <w:tmpl w:val="2A485896"/>
    <w:lvl w:ilvl="0" w:tplc="EBE07060">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13BCA"/>
    <w:multiLevelType w:val="hybridMultilevel"/>
    <w:tmpl w:val="4D120C48"/>
    <w:lvl w:ilvl="0" w:tplc="86FCE0A2">
      <w:start w:val="1"/>
      <w:numFmt w:val="decimal"/>
      <w:lvlText w:val="%1."/>
      <w:lvlJc w:val="left"/>
      <w:pPr>
        <w:ind w:left="567" w:hanging="360"/>
      </w:pPr>
      <w:rPr>
        <w:rFonts w:hint="default"/>
        <w:b/>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 w15:restartNumberingAfterBreak="0">
    <w:nsid w:val="19B159DB"/>
    <w:multiLevelType w:val="multilevel"/>
    <w:tmpl w:val="C656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619D7"/>
    <w:multiLevelType w:val="hybridMultilevel"/>
    <w:tmpl w:val="E5B4E9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83EC1"/>
    <w:multiLevelType w:val="hybridMultilevel"/>
    <w:tmpl w:val="63A08FF6"/>
    <w:lvl w:ilvl="0" w:tplc="0809000F">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8276558"/>
    <w:multiLevelType w:val="hybridMultilevel"/>
    <w:tmpl w:val="53E6F3E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A0506"/>
    <w:multiLevelType w:val="hybridMultilevel"/>
    <w:tmpl w:val="B5BA486E"/>
    <w:lvl w:ilvl="0" w:tplc="351A908E">
      <w:start w:val="1"/>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5A7BC9"/>
    <w:multiLevelType w:val="hybridMultilevel"/>
    <w:tmpl w:val="3FAAB08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6675587D"/>
    <w:multiLevelType w:val="hybridMultilevel"/>
    <w:tmpl w:val="013E055E"/>
    <w:lvl w:ilvl="0" w:tplc="0809000B">
      <w:start w:val="1"/>
      <w:numFmt w:val="bullet"/>
      <w:lvlText w:val=""/>
      <w:lvlJc w:val="left"/>
      <w:pPr>
        <w:ind w:left="720" w:hanging="360"/>
      </w:pPr>
      <w:rPr>
        <w:rFonts w:ascii="Wingdings" w:hAnsi="Wingdings" w:hint="default"/>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D415C"/>
    <w:multiLevelType w:val="hybridMultilevel"/>
    <w:tmpl w:val="2EBA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4E23CC"/>
    <w:multiLevelType w:val="hybridMultilevel"/>
    <w:tmpl w:val="58C889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59301B"/>
    <w:multiLevelType w:val="hybridMultilevel"/>
    <w:tmpl w:val="2AD0EBEE"/>
    <w:lvl w:ilvl="0" w:tplc="351A908E">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0"/>
  </w:num>
  <w:num w:numId="6">
    <w:abstractNumId w:val="5"/>
  </w:num>
  <w:num w:numId="7">
    <w:abstractNumId w:val="6"/>
  </w:num>
  <w:num w:numId="8">
    <w:abstractNumId w:val="4"/>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9"/>
    <w:rsid w:val="00006910"/>
    <w:rsid w:val="0005034D"/>
    <w:rsid w:val="00060843"/>
    <w:rsid w:val="000744F9"/>
    <w:rsid w:val="00083229"/>
    <w:rsid w:val="00094294"/>
    <w:rsid w:val="00142AFE"/>
    <w:rsid w:val="001453D5"/>
    <w:rsid w:val="00173B06"/>
    <w:rsid w:val="00183529"/>
    <w:rsid w:val="0019064A"/>
    <w:rsid w:val="00214AD9"/>
    <w:rsid w:val="00216198"/>
    <w:rsid w:val="00225CBA"/>
    <w:rsid w:val="00231CEE"/>
    <w:rsid w:val="002336D6"/>
    <w:rsid w:val="002814F8"/>
    <w:rsid w:val="002B7F7B"/>
    <w:rsid w:val="00327410"/>
    <w:rsid w:val="0034016F"/>
    <w:rsid w:val="00345B35"/>
    <w:rsid w:val="0035081A"/>
    <w:rsid w:val="00354C41"/>
    <w:rsid w:val="003746D4"/>
    <w:rsid w:val="003B5EFE"/>
    <w:rsid w:val="003C3F70"/>
    <w:rsid w:val="003D458A"/>
    <w:rsid w:val="00406501"/>
    <w:rsid w:val="00434EA1"/>
    <w:rsid w:val="00436981"/>
    <w:rsid w:val="004A3DA2"/>
    <w:rsid w:val="005101C2"/>
    <w:rsid w:val="005322CE"/>
    <w:rsid w:val="005F1ADD"/>
    <w:rsid w:val="00614ECE"/>
    <w:rsid w:val="006473CE"/>
    <w:rsid w:val="00650D30"/>
    <w:rsid w:val="006A2CB3"/>
    <w:rsid w:val="006F6A7E"/>
    <w:rsid w:val="00774DC9"/>
    <w:rsid w:val="00784151"/>
    <w:rsid w:val="007C4141"/>
    <w:rsid w:val="007C5774"/>
    <w:rsid w:val="008E7C13"/>
    <w:rsid w:val="009215A1"/>
    <w:rsid w:val="00933FD6"/>
    <w:rsid w:val="00941002"/>
    <w:rsid w:val="00943274"/>
    <w:rsid w:val="009A0ABB"/>
    <w:rsid w:val="009B1C72"/>
    <w:rsid w:val="009E512D"/>
    <w:rsid w:val="00A25AAC"/>
    <w:rsid w:val="00A34D58"/>
    <w:rsid w:val="00A40AAF"/>
    <w:rsid w:val="00A50FDD"/>
    <w:rsid w:val="00AC29EE"/>
    <w:rsid w:val="00AE6984"/>
    <w:rsid w:val="00B472E6"/>
    <w:rsid w:val="00B568B9"/>
    <w:rsid w:val="00BC22E7"/>
    <w:rsid w:val="00C33455"/>
    <w:rsid w:val="00C6223C"/>
    <w:rsid w:val="00C70DE4"/>
    <w:rsid w:val="00CD1CB3"/>
    <w:rsid w:val="00CD4C50"/>
    <w:rsid w:val="00D74264"/>
    <w:rsid w:val="00D862CD"/>
    <w:rsid w:val="00DB56A4"/>
    <w:rsid w:val="00DC6328"/>
    <w:rsid w:val="00EB1C12"/>
    <w:rsid w:val="00EB2615"/>
    <w:rsid w:val="00EC21DC"/>
    <w:rsid w:val="00F113E5"/>
    <w:rsid w:val="00F21C51"/>
    <w:rsid w:val="00F27796"/>
    <w:rsid w:val="00F41EA3"/>
    <w:rsid w:val="00F47C47"/>
    <w:rsid w:val="00FA1B73"/>
    <w:rsid w:val="00FB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9BD5"/>
  <w15:chartTrackingRefBased/>
  <w15:docId w15:val="{FD028FF5-FF64-4664-B579-F217BFB2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B9"/>
    <w:pPr>
      <w:ind w:left="720"/>
      <w:contextualSpacing/>
    </w:pPr>
  </w:style>
  <w:style w:type="character" w:styleId="Hyperlink">
    <w:name w:val="Hyperlink"/>
    <w:basedOn w:val="DefaultParagraphFont"/>
    <w:uiPriority w:val="99"/>
    <w:unhideWhenUsed/>
    <w:rsid w:val="00C33455"/>
    <w:rPr>
      <w:color w:val="0563C1" w:themeColor="hyperlink"/>
      <w:u w:val="single"/>
    </w:rPr>
  </w:style>
  <w:style w:type="character" w:styleId="UnresolvedMention">
    <w:name w:val="Unresolved Mention"/>
    <w:basedOn w:val="DefaultParagraphFont"/>
    <w:uiPriority w:val="99"/>
    <w:semiHidden/>
    <w:unhideWhenUsed/>
    <w:rsid w:val="00C33455"/>
    <w:rPr>
      <w:color w:val="605E5C"/>
      <w:shd w:val="clear" w:color="auto" w:fill="E1DFDD"/>
    </w:rPr>
  </w:style>
  <w:style w:type="table" w:styleId="TableGrid">
    <w:name w:val="Table Grid"/>
    <w:basedOn w:val="TableNormal"/>
    <w:uiPriority w:val="39"/>
    <w:rsid w:val="0009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942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09429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E6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A34D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9159">
      <w:bodyDiv w:val="1"/>
      <w:marLeft w:val="0"/>
      <w:marRight w:val="0"/>
      <w:marTop w:val="0"/>
      <w:marBottom w:val="0"/>
      <w:divBdr>
        <w:top w:val="none" w:sz="0" w:space="0" w:color="auto"/>
        <w:left w:val="none" w:sz="0" w:space="0" w:color="auto"/>
        <w:bottom w:val="none" w:sz="0" w:space="0" w:color="auto"/>
        <w:right w:val="none" w:sz="0" w:space="0" w:color="auto"/>
      </w:divBdr>
      <w:divsChild>
        <w:div w:id="335109535">
          <w:marLeft w:val="0"/>
          <w:marRight w:val="0"/>
          <w:marTop w:val="0"/>
          <w:marBottom w:val="0"/>
          <w:divBdr>
            <w:top w:val="none" w:sz="0" w:space="0" w:color="auto"/>
            <w:left w:val="none" w:sz="0" w:space="0" w:color="auto"/>
            <w:bottom w:val="none" w:sz="0" w:space="0" w:color="auto"/>
            <w:right w:val="none" w:sz="0" w:space="0" w:color="auto"/>
          </w:divBdr>
        </w:div>
        <w:div w:id="1236624623">
          <w:marLeft w:val="0"/>
          <w:marRight w:val="0"/>
          <w:marTop w:val="0"/>
          <w:marBottom w:val="0"/>
          <w:divBdr>
            <w:top w:val="none" w:sz="0" w:space="0" w:color="auto"/>
            <w:left w:val="none" w:sz="0" w:space="0" w:color="auto"/>
            <w:bottom w:val="none" w:sz="0" w:space="0" w:color="auto"/>
            <w:right w:val="none" w:sz="0" w:space="0" w:color="auto"/>
          </w:divBdr>
          <w:divsChild>
            <w:div w:id="172769663">
              <w:marLeft w:val="0"/>
              <w:marRight w:val="0"/>
              <w:marTop w:val="0"/>
              <w:marBottom w:val="0"/>
              <w:divBdr>
                <w:top w:val="none" w:sz="0" w:space="0" w:color="auto"/>
                <w:left w:val="none" w:sz="0" w:space="0" w:color="auto"/>
                <w:bottom w:val="none" w:sz="0" w:space="0" w:color="auto"/>
                <w:right w:val="none" w:sz="0" w:space="0" w:color="auto"/>
              </w:divBdr>
              <w:divsChild>
                <w:div w:id="11630885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2070189">
      <w:bodyDiv w:val="1"/>
      <w:marLeft w:val="0"/>
      <w:marRight w:val="0"/>
      <w:marTop w:val="0"/>
      <w:marBottom w:val="0"/>
      <w:divBdr>
        <w:top w:val="none" w:sz="0" w:space="0" w:color="auto"/>
        <w:left w:val="none" w:sz="0" w:space="0" w:color="auto"/>
        <w:bottom w:val="none" w:sz="0" w:space="0" w:color="auto"/>
        <w:right w:val="none" w:sz="0" w:space="0" w:color="auto"/>
      </w:divBdr>
    </w:div>
    <w:div w:id="19025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xams@suttonacademy.at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DFCC074F03440AED4B308F82F1C69" ma:contentTypeVersion="11" ma:contentTypeDescription="Create a new document." ma:contentTypeScope="" ma:versionID="1160d24ccd7f0cce1e60ea8e93a8e5f0">
  <xsd:schema xmlns:xsd="http://www.w3.org/2001/XMLSchema" xmlns:xs="http://www.w3.org/2001/XMLSchema" xmlns:p="http://schemas.microsoft.com/office/2006/metadata/properties" xmlns:ns3="3df53bf6-1e10-4f85-8e91-34323d544359" xmlns:ns4="5c9837a3-08f9-4a73-91e4-843950335615" targetNamespace="http://schemas.microsoft.com/office/2006/metadata/properties" ma:root="true" ma:fieldsID="0652d45cc9f902ed4acc37323cc47507" ns3:_="" ns4:_="">
    <xsd:import namespace="3df53bf6-1e10-4f85-8e91-34323d544359"/>
    <xsd:import namespace="5c9837a3-08f9-4a73-91e4-8439503356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3bf6-1e10-4f85-8e91-34323d544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837a3-08f9-4a73-91e4-843950335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7A4EB-DAC9-4998-85CA-D0B082D26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3bf6-1e10-4f85-8e91-34323d544359"/>
    <ds:schemaRef ds:uri="5c9837a3-08f9-4a73-91e4-84395033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35124-8A53-4B97-9B05-2945D0A04108}">
  <ds:schemaRefs>
    <ds:schemaRef ds:uri="http://schemas.microsoft.com/sharepoint/v3/contenttype/forms"/>
  </ds:schemaRefs>
</ds:datastoreItem>
</file>

<file path=customXml/itemProps3.xml><?xml version="1.0" encoding="utf-8"?>
<ds:datastoreItem xmlns:ds="http://schemas.openxmlformats.org/officeDocument/2006/customXml" ds:itemID="{ECFDEA84-9C1A-46FC-9235-A39F715F0B02}">
  <ds:schemaRefs>
    <ds:schemaRef ds:uri="3df53bf6-1e10-4f85-8e91-34323d544359"/>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5c9837a3-08f9-4a73-91e4-84395033561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Academy Transformation Trust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Hyde-Moxon</dc:creator>
  <cp:keywords/>
  <dc:description/>
  <cp:lastModifiedBy>Nicky Hyde-Moxon</cp:lastModifiedBy>
  <cp:revision>20</cp:revision>
  <cp:lastPrinted>2021-07-02T08:15:00Z</cp:lastPrinted>
  <dcterms:created xsi:type="dcterms:W3CDTF">2021-06-30T11:10:00Z</dcterms:created>
  <dcterms:modified xsi:type="dcterms:W3CDTF">2021-07-21T09:22:00Z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0x01010030DDFCC074F03440AED4B308F82F1C69</vt:lpwstr>
  </property>
</Properties>
</file>