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92A4B" w14:textId="77777777" w:rsidR="00123D8A" w:rsidRDefault="00E079DE">
      <w:pPr>
        <w:spacing w:after="0" w:line="259" w:lineRule="auto"/>
        <w:ind w:left="-1156" w:right="10476" w:firstLine="0"/>
        <w:jc w:val="left"/>
      </w:pPr>
      <w:r>
        <w:rPr>
          <w:noProof/>
        </w:rPr>
        <mc:AlternateContent>
          <mc:Choice Requires="wpg">
            <w:drawing>
              <wp:anchor distT="0" distB="0" distL="114300" distR="114300" simplePos="0" relativeHeight="251658240" behindDoc="0" locked="0" layoutInCell="1" allowOverlap="1" wp14:anchorId="469E2E4E" wp14:editId="3D633490">
                <wp:simplePos x="0" y="0"/>
                <wp:positionH relativeFrom="page">
                  <wp:posOffset>0</wp:posOffset>
                </wp:positionH>
                <wp:positionV relativeFrom="page">
                  <wp:posOffset>0</wp:posOffset>
                </wp:positionV>
                <wp:extent cx="7559675" cy="10693398"/>
                <wp:effectExtent l="0" t="0" r="0" b="0"/>
                <wp:wrapTopAndBottom/>
                <wp:docPr id="29870" name="Group 29870"/>
                <wp:cNvGraphicFramePr/>
                <a:graphic xmlns:a="http://schemas.openxmlformats.org/drawingml/2006/main">
                  <a:graphicData uri="http://schemas.microsoft.com/office/word/2010/wordprocessingGroup">
                    <wpg:wgp>
                      <wpg:cNvGrpSpPr/>
                      <wpg:grpSpPr>
                        <a:xfrm>
                          <a:off x="0" y="0"/>
                          <a:ext cx="7559675" cy="10693398"/>
                          <a:chOff x="0" y="0"/>
                          <a:chExt cx="7559675" cy="10693398"/>
                        </a:xfrm>
                      </wpg:grpSpPr>
                      <wps:wsp>
                        <wps:cNvPr id="6" name="Rectangle 6"/>
                        <wps:cNvSpPr/>
                        <wps:spPr>
                          <a:xfrm>
                            <a:off x="914717" y="476631"/>
                            <a:ext cx="41991" cy="189248"/>
                          </a:xfrm>
                          <a:prstGeom prst="rect">
                            <a:avLst/>
                          </a:prstGeom>
                          <a:ln>
                            <a:noFill/>
                          </a:ln>
                        </wps:spPr>
                        <wps:txbx>
                          <w:txbxContent>
                            <w:p w14:paraId="59C47584"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7" name="Rectangle 7"/>
                        <wps:cNvSpPr/>
                        <wps:spPr>
                          <a:xfrm>
                            <a:off x="914717" y="10102532"/>
                            <a:ext cx="41991" cy="189248"/>
                          </a:xfrm>
                          <a:prstGeom prst="rect">
                            <a:avLst/>
                          </a:prstGeom>
                          <a:ln>
                            <a:noFill/>
                          </a:ln>
                        </wps:spPr>
                        <wps:txbx>
                          <w:txbxContent>
                            <w:p w14:paraId="22F64498"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9288" name="Picture 39288"/>
                          <pic:cNvPicPr/>
                        </pic:nvPicPr>
                        <pic:blipFill>
                          <a:blip r:embed="rId7"/>
                          <a:stretch>
                            <a:fillRect/>
                          </a:stretch>
                        </pic:blipFill>
                        <pic:spPr>
                          <a:xfrm>
                            <a:off x="0" y="0"/>
                            <a:ext cx="7543800" cy="10692385"/>
                          </a:xfrm>
                          <a:prstGeom prst="rect">
                            <a:avLst/>
                          </a:prstGeom>
                        </pic:spPr>
                      </pic:pic>
                      <wps:wsp>
                        <wps:cNvPr id="10" name="Rectangle 10"/>
                        <wps:cNvSpPr/>
                        <wps:spPr>
                          <a:xfrm>
                            <a:off x="914717" y="943356"/>
                            <a:ext cx="41991" cy="189248"/>
                          </a:xfrm>
                          <a:prstGeom prst="rect">
                            <a:avLst/>
                          </a:prstGeom>
                          <a:ln>
                            <a:noFill/>
                          </a:ln>
                        </wps:spPr>
                        <wps:txbx>
                          <w:txbxContent>
                            <w:p w14:paraId="3F25A141"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11" name="Rectangle 11"/>
                        <wps:cNvSpPr/>
                        <wps:spPr>
                          <a:xfrm>
                            <a:off x="914717" y="1225931"/>
                            <a:ext cx="41991" cy="189248"/>
                          </a:xfrm>
                          <a:prstGeom prst="rect">
                            <a:avLst/>
                          </a:prstGeom>
                          <a:ln>
                            <a:noFill/>
                          </a:ln>
                        </wps:spPr>
                        <wps:txbx>
                          <w:txbxContent>
                            <w:p w14:paraId="4598F52B"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12" name="Rectangle 12"/>
                        <wps:cNvSpPr/>
                        <wps:spPr>
                          <a:xfrm>
                            <a:off x="914717" y="1508760"/>
                            <a:ext cx="41991" cy="189248"/>
                          </a:xfrm>
                          <a:prstGeom prst="rect">
                            <a:avLst/>
                          </a:prstGeom>
                          <a:ln>
                            <a:noFill/>
                          </a:ln>
                        </wps:spPr>
                        <wps:txbx>
                          <w:txbxContent>
                            <w:p w14:paraId="2D6123D7"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13" name="Rectangle 13"/>
                        <wps:cNvSpPr/>
                        <wps:spPr>
                          <a:xfrm>
                            <a:off x="914717" y="1791335"/>
                            <a:ext cx="41991" cy="189248"/>
                          </a:xfrm>
                          <a:prstGeom prst="rect">
                            <a:avLst/>
                          </a:prstGeom>
                          <a:ln>
                            <a:noFill/>
                          </a:ln>
                        </wps:spPr>
                        <wps:txbx>
                          <w:txbxContent>
                            <w:p w14:paraId="1D26C0A3"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14" name="Rectangle 14"/>
                        <wps:cNvSpPr/>
                        <wps:spPr>
                          <a:xfrm>
                            <a:off x="914717" y="2134235"/>
                            <a:ext cx="7415487" cy="619359"/>
                          </a:xfrm>
                          <a:prstGeom prst="rect">
                            <a:avLst/>
                          </a:prstGeom>
                          <a:ln>
                            <a:noFill/>
                          </a:ln>
                        </wps:spPr>
                        <wps:txbx>
                          <w:txbxContent>
                            <w:p w14:paraId="3A236861" w14:textId="77777777" w:rsidR="00123D8A" w:rsidRDefault="00E079DE">
                              <w:pPr>
                                <w:spacing w:after="160" w:line="259" w:lineRule="auto"/>
                                <w:ind w:left="0" w:firstLine="0"/>
                                <w:jc w:val="left"/>
                              </w:pPr>
                              <w:r>
                                <w:rPr>
                                  <w:color w:val="FFFFFF"/>
                                  <w:sz w:val="72"/>
                                </w:rPr>
                                <w:t xml:space="preserve">Relationships, Sex and Health </w:t>
                              </w:r>
                            </w:p>
                          </w:txbxContent>
                        </wps:txbx>
                        <wps:bodyPr horzOverflow="overflow" vert="horz" lIns="0" tIns="0" rIns="0" bIns="0" rtlCol="0">
                          <a:noAutofit/>
                        </wps:bodyPr>
                      </wps:wsp>
                      <wps:wsp>
                        <wps:cNvPr id="15" name="Rectangle 15"/>
                        <wps:cNvSpPr/>
                        <wps:spPr>
                          <a:xfrm>
                            <a:off x="914717" y="2725166"/>
                            <a:ext cx="5843611" cy="619359"/>
                          </a:xfrm>
                          <a:prstGeom prst="rect">
                            <a:avLst/>
                          </a:prstGeom>
                          <a:ln>
                            <a:noFill/>
                          </a:ln>
                        </wps:spPr>
                        <wps:txbx>
                          <w:txbxContent>
                            <w:p w14:paraId="67DBDDD4" w14:textId="77777777" w:rsidR="00123D8A" w:rsidRDefault="00E079DE">
                              <w:pPr>
                                <w:spacing w:after="160" w:line="259" w:lineRule="auto"/>
                                <w:ind w:left="0" w:firstLine="0"/>
                                <w:jc w:val="left"/>
                              </w:pPr>
                              <w:r>
                                <w:rPr>
                                  <w:color w:val="FFFFFF"/>
                                  <w:sz w:val="72"/>
                                </w:rPr>
                                <w:t>Education (RHSE) Policy</w:t>
                              </w:r>
                            </w:p>
                          </w:txbxContent>
                        </wps:txbx>
                        <wps:bodyPr horzOverflow="overflow" vert="horz" lIns="0" tIns="0" rIns="0" bIns="0" rtlCol="0">
                          <a:noAutofit/>
                        </wps:bodyPr>
                      </wps:wsp>
                      <wps:wsp>
                        <wps:cNvPr id="16" name="Rectangle 16"/>
                        <wps:cNvSpPr/>
                        <wps:spPr>
                          <a:xfrm>
                            <a:off x="5310886" y="2725166"/>
                            <a:ext cx="137425" cy="619359"/>
                          </a:xfrm>
                          <a:prstGeom prst="rect">
                            <a:avLst/>
                          </a:prstGeom>
                          <a:ln>
                            <a:noFill/>
                          </a:ln>
                        </wps:spPr>
                        <wps:txbx>
                          <w:txbxContent>
                            <w:p w14:paraId="601B4F1E" w14:textId="77777777" w:rsidR="00123D8A" w:rsidRDefault="00E079DE">
                              <w:pPr>
                                <w:spacing w:after="160" w:line="259" w:lineRule="auto"/>
                                <w:ind w:left="0" w:firstLine="0"/>
                                <w:jc w:val="left"/>
                              </w:pPr>
                              <w:r>
                                <w:rPr>
                                  <w:color w:val="FFFFFF"/>
                                  <w:sz w:val="72"/>
                                </w:rPr>
                                <w:t xml:space="preserve"> </w:t>
                              </w:r>
                            </w:p>
                          </w:txbxContent>
                        </wps:txbx>
                        <wps:bodyPr horzOverflow="overflow" vert="horz" lIns="0" tIns="0" rIns="0" bIns="0" rtlCol="0">
                          <a:noAutofit/>
                        </wps:bodyPr>
                      </wps:wsp>
                      <wps:wsp>
                        <wps:cNvPr id="17" name="Rectangle 17"/>
                        <wps:cNvSpPr/>
                        <wps:spPr>
                          <a:xfrm>
                            <a:off x="914717" y="3353816"/>
                            <a:ext cx="41991" cy="189248"/>
                          </a:xfrm>
                          <a:prstGeom prst="rect">
                            <a:avLst/>
                          </a:prstGeom>
                          <a:ln>
                            <a:noFill/>
                          </a:ln>
                        </wps:spPr>
                        <wps:txbx>
                          <w:txbxContent>
                            <w:p w14:paraId="16917D92"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18" name="Rectangle 18"/>
                        <wps:cNvSpPr/>
                        <wps:spPr>
                          <a:xfrm>
                            <a:off x="914717" y="3636391"/>
                            <a:ext cx="41991" cy="189248"/>
                          </a:xfrm>
                          <a:prstGeom prst="rect">
                            <a:avLst/>
                          </a:prstGeom>
                          <a:ln>
                            <a:noFill/>
                          </a:ln>
                        </wps:spPr>
                        <wps:txbx>
                          <w:txbxContent>
                            <w:p w14:paraId="00BE9981"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914717" y="3919220"/>
                            <a:ext cx="41991" cy="189248"/>
                          </a:xfrm>
                          <a:prstGeom prst="rect">
                            <a:avLst/>
                          </a:prstGeom>
                          <a:ln>
                            <a:noFill/>
                          </a:ln>
                        </wps:spPr>
                        <wps:txbx>
                          <w:txbxContent>
                            <w:p w14:paraId="298AEFA9"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0" name="Rectangle 20"/>
                        <wps:cNvSpPr/>
                        <wps:spPr>
                          <a:xfrm>
                            <a:off x="914717" y="4201795"/>
                            <a:ext cx="41991" cy="189248"/>
                          </a:xfrm>
                          <a:prstGeom prst="rect">
                            <a:avLst/>
                          </a:prstGeom>
                          <a:ln>
                            <a:noFill/>
                          </a:ln>
                        </wps:spPr>
                        <wps:txbx>
                          <w:txbxContent>
                            <w:p w14:paraId="22ADF09B"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1" name="Rectangle 21"/>
                        <wps:cNvSpPr/>
                        <wps:spPr>
                          <a:xfrm>
                            <a:off x="914717" y="4484370"/>
                            <a:ext cx="41991" cy="189248"/>
                          </a:xfrm>
                          <a:prstGeom prst="rect">
                            <a:avLst/>
                          </a:prstGeom>
                          <a:ln>
                            <a:noFill/>
                          </a:ln>
                        </wps:spPr>
                        <wps:txbx>
                          <w:txbxContent>
                            <w:p w14:paraId="054C29F9"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2" name="Rectangle 22"/>
                        <wps:cNvSpPr/>
                        <wps:spPr>
                          <a:xfrm>
                            <a:off x="914717" y="4767199"/>
                            <a:ext cx="41991" cy="189248"/>
                          </a:xfrm>
                          <a:prstGeom prst="rect">
                            <a:avLst/>
                          </a:prstGeom>
                          <a:ln>
                            <a:noFill/>
                          </a:ln>
                        </wps:spPr>
                        <wps:txbx>
                          <w:txbxContent>
                            <w:p w14:paraId="64E17358"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3" name="Rectangle 23"/>
                        <wps:cNvSpPr/>
                        <wps:spPr>
                          <a:xfrm>
                            <a:off x="914717" y="5049774"/>
                            <a:ext cx="41991" cy="189248"/>
                          </a:xfrm>
                          <a:prstGeom prst="rect">
                            <a:avLst/>
                          </a:prstGeom>
                          <a:ln>
                            <a:noFill/>
                          </a:ln>
                        </wps:spPr>
                        <wps:txbx>
                          <w:txbxContent>
                            <w:p w14:paraId="493F9490"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4" name="Rectangle 24"/>
                        <wps:cNvSpPr/>
                        <wps:spPr>
                          <a:xfrm>
                            <a:off x="914717" y="5329174"/>
                            <a:ext cx="41991" cy="189248"/>
                          </a:xfrm>
                          <a:prstGeom prst="rect">
                            <a:avLst/>
                          </a:prstGeom>
                          <a:ln>
                            <a:noFill/>
                          </a:ln>
                        </wps:spPr>
                        <wps:txbx>
                          <w:txbxContent>
                            <w:p w14:paraId="733FE684"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5" name="Rectangle 25"/>
                        <wps:cNvSpPr/>
                        <wps:spPr>
                          <a:xfrm>
                            <a:off x="914717" y="5611749"/>
                            <a:ext cx="41991" cy="189248"/>
                          </a:xfrm>
                          <a:prstGeom prst="rect">
                            <a:avLst/>
                          </a:prstGeom>
                          <a:ln>
                            <a:noFill/>
                          </a:ln>
                        </wps:spPr>
                        <wps:txbx>
                          <w:txbxContent>
                            <w:p w14:paraId="1734F340"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6" name="Rectangle 26"/>
                        <wps:cNvSpPr/>
                        <wps:spPr>
                          <a:xfrm>
                            <a:off x="914717" y="5894705"/>
                            <a:ext cx="41991" cy="189248"/>
                          </a:xfrm>
                          <a:prstGeom prst="rect">
                            <a:avLst/>
                          </a:prstGeom>
                          <a:ln>
                            <a:noFill/>
                          </a:ln>
                        </wps:spPr>
                        <wps:txbx>
                          <w:txbxContent>
                            <w:p w14:paraId="5F3FD258"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7" name="Rectangle 27"/>
                        <wps:cNvSpPr/>
                        <wps:spPr>
                          <a:xfrm>
                            <a:off x="914717" y="6177280"/>
                            <a:ext cx="41991" cy="189248"/>
                          </a:xfrm>
                          <a:prstGeom prst="rect">
                            <a:avLst/>
                          </a:prstGeom>
                          <a:ln>
                            <a:noFill/>
                          </a:ln>
                        </wps:spPr>
                        <wps:txbx>
                          <w:txbxContent>
                            <w:p w14:paraId="66B836E3"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8" name="Rectangle 28"/>
                        <wps:cNvSpPr/>
                        <wps:spPr>
                          <a:xfrm>
                            <a:off x="914717" y="6459855"/>
                            <a:ext cx="41991" cy="189249"/>
                          </a:xfrm>
                          <a:prstGeom prst="rect">
                            <a:avLst/>
                          </a:prstGeom>
                          <a:ln>
                            <a:noFill/>
                          </a:ln>
                        </wps:spPr>
                        <wps:txbx>
                          <w:txbxContent>
                            <w:p w14:paraId="61A78197"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29" name="Rectangle 29"/>
                        <wps:cNvSpPr/>
                        <wps:spPr>
                          <a:xfrm>
                            <a:off x="914717" y="6742431"/>
                            <a:ext cx="41991" cy="189248"/>
                          </a:xfrm>
                          <a:prstGeom prst="rect">
                            <a:avLst/>
                          </a:prstGeom>
                          <a:ln>
                            <a:noFill/>
                          </a:ln>
                        </wps:spPr>
                        <wps:txbx>
                          <w:txbxContent>
                            <w:p w14:paraId="54CAAC97"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0" name="Rectangle 30"/>
                        <wps:cNvSpPr/>
                        <wps:spPr>
                          <a:xfrm>
                            <a:off x="914717" y="7022085"/>
                            <a:ext cx="41991" cy="189248"/>
                          </a:xfrm>
                          <a:prstGeom prst="rect">
                            <a:avLst/>
                          </a:prstGeom>
                          <a:ln>
                            <a:noFill/>
                          </a:ln>
                        </wps:spPr>
                        <wps:txbx>
                          <w:txbxContent>
                            <w:p w14:paraId="423B683C"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1" name="Rectangle 31"/>
                        <wps:cNvSpPr/>
                        <wps:spPr>
                          <a:xfrm>
                            <a:off x="914717" y="7304660"/>
                            <a:ext cx="41991" cy="189248"/>
                          </a:xfrm>
                          <a:prstGeom prst="rect">
                            <a:avLst/>
                          </a:prstGeom>
                          <a:ln>
                            <a:noFill/>
                          </a:ln>
                        </wps:spPr>
                        <wps:txbx>
                          <w:txbxContent>
                            <w:p w14:paraId="23B30A2A"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2" name="Rectangle 32"/>
                        <wps:cNvSpPr/>
                        <wps:spPr>
                          <a:xfrm>
                            <a:off x="914717" y="7587361"/>
                            <a:ext cx="41991" cy="189248"/>
                          </a:xfrm>
                          <a:prstGeom prst="rect">
                            <a:avLst/>
                          </a:prstGeom>
                          <a:ln>
                            <a:noFill/>
                          </a:ln>
                        </wps:spPr>
                        <wps:txbx>
                          <w:txbxContent>
                            <w:p w14:paraId="73B4648C"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3" name="Rectangle 33"/>
                        <wps:cNvSpPr/>
                        <wps:spPr>
                          <a:xfrm>
                            <a:off x="914717" y="7869936"/>
                            <a:ext cx="41991" cy="189248"/>
                          </a:xfrm>
                          <a:prstGeom prst="rect">
                            <a:avLst/>
                          </a:prstGeom>
                          <a:ln>
                            <a:noFill/>
                          </a:ln>
                        </wps:spPr>
                        <wps:txbx>
                          <w:txbxContent>
                            <w:p w14:paraId="200F5961"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4" name="Rectangle 34"/>
                        <wps:cNvSpPr/>
                        <wps:spPr>
                          <a:xfrm>
                            <a:off x="914717" y="8152765"/>
                            <a:ext cx="41991" cy="189248"/>
                          </a:xfrm>
                          <a:prstGeom prst="rect">
                            <a:avLst/>
                          </a:prstGeom>
                          <a:ln>
                            <a:noFill/>
                          </a:ln>
                        </wps:spPr>
                        <wps:txbx>
                          <w:txbxContent>
                            <w:p w14:paraId="670A4766"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5" name="Rectangle 35"/>
                        <wps:cNvSpPr/>
                        <wps:spPr>
                          <a:xfrm>
                            <a:off x="914717" y="8435340"/>
                            <a:ext cx="41991" cy="189248"/>
                          </a:xfrm>
                          <a:prstGeom prst="rect">
                            <a:avLst/>
                          </a:prstGeom>
                          <a:ln>
                            <a:noFill/>
                          </a:ln>
                        </wps:spPr>
                        <wps:txbx>
                          <w:txbxContent>
                            <w:p w14:paraId="1CF5220F"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6" name="Rectangle 36"/>
                        <wps:cNvSpPr/>
                        <wps:spPr>
                          <a:xfrm>
                            <a:off x="914717" y="8714740"/>
                            <a:ext cx="41991" cy="189248"/>
                          </a:xfrm>
                          <a:prstGeom prst="rect">
                            <a:avLst/>
                          </a:prstGeom>
                          <a:ln>
                            <a:noFill/>
                          </a:ln>
                        </wps:spPr>
                        <wps:txbx>
                          <w:txbxContent>
                            <w:p w14:paraId="3BF0D3B6"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7" name="Rectangle 37"/>
                        <wps:cNvSpPr/>
                        <wps:spPr>
                          <a:xfrm>
                            <a:off x="914717" y="8997315"/>
                            <a:ext cx="41991" cy="189248"/>
                          </a:xfrm>
                          <a:prstGeom prst="rect">
                            <a:avLst/>
                          </a:prstGeom>
                          <a:ln>
                            <a:noFill/>
                          </a:ln>
                        </wps:spPr>
                        <wps:txbx>
                          <w:txbxContent>
                            <w:p w14:paraId="33EE4831"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8" name="Rectangle 38"/>
                        <wps:cNvSpPr/>
                        <wps:spPr>
                          <a:xfrm>
                            <a:off x="914717" y="9280144"/>
                            <a:ext cx="41991" cy="189248"/>
                          </a:xfrm>
                          <a:prstGeom prst="rect">
                            <a:avLst/>
                          </a:prstGeom>
                          <a:ln>
                            <a:noFill/>
                          </a:ln>
                        </wps:spPr>
                        <wps:txbx>
                          <w:txbxContent>
                            <w:p w14:paraId="58B24940"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39" name="Rectangle 39"/>
                        <wps:cNvSpPr/>
                        <wps:spPr>
                          <a:xfrm>
                            <a:off x="914717" y="9562782"/>
                            <a:ext cx="41991" cy="189248"/>
                          </a:xfrm>
                          <a:prstGeom prst="rect">
                            <a:avLst/>
                          </a:prstGeom>
                          <a:ln>
                            <a:noFill/>
                          </a:ln>
                        </wps:spPr>
                        <wps:txbx>
                          <w:txbxContent>
                            <w:p w14:paraId="0472C449" w14:textId="77777777" w:rsidR="00123D8A" w:rsidRDefault="00E079DE">
                              <w:pPr>
                                <w:spacing w:after="160" w:line="259" w:lineRule="auto"/>
                                <w:ind w:left="0" w:firstLine="0"/>
                                <w:jc w:val="left"/>
                              </w:pPr>
                              <w:r>
                                <w:t xml:space="preserve"> </w:t>
                              </w:r>
                            </w:p>
                          </w:txbxContent>
                        </wps:txbx>
                        <wps:bodyPr horzOverflow="overflow" vert="horz" lIns="0" tIns="0" rIns="0" bIns="0" rtlCol="0">
                          <a:noAutofit/>
                        </wps:bodyPr>
                      </wps:wsp>
                      <wps:wsp>
                        <wps:cNvPr id="40" name="Rectangle 40"/>
                        <wps:cNvSpPr/>
                        <wps:spPr>
                          <a:xfrm>
                            <a:off x="3646551" y="5964555"/>
                            <a:ext cx="1063525" cy="206453"/>
                          </a:xfrm>
                          <a:prstGeom prst="rect">
                            <a:avLst/>
                          </a:prstGeom>
                          <a:ln>
                            <a:noFill/>
                          </a:ln>
                        </wps:spPr>
                        <wps:txbx>
                          <w:txbxContent>
                            <w:p w14:paraId="6B6910AF" w14:textId="77777777" w:rsidR="00123D8A" w:rsidRDefault="00E079DE">
                              <w:pPr>
                                <w:spacing w:after="160" w:line="259" w:lineRule="auto"/>
                                <w:ind w:left="0" w:firstLine="0"/>
                                <w:jc w:val="left"/>
                              </w:pPr>
                              <w:r>
                                <w:rPr>
                                  <w:b/>
                                  <w:color w:val="7F7F7F"/>
                                  <w:sz w:val="24"/>
                                </w:rPr>
                                <w:t>Review Date</w:t>
                              </w:r>
                            </w:p>
                          </w:txbxContent>
                        </wps:txbx>
                        <wps:bodyPr horzOverflow="overflow" vert="horz" lIns="0" tIns="0" rIns="0" bIns="0" rtlCol="0">
                          <a:noAutofit/>
                        </wps:bodyPr>
                      </wps:wsp>
                      <wps:wsp>
                        <wps:cNvPr id="41" name="Rectangle 41"/>
                        <wps:cNvSpPr/>
                        <wps:spPr>
                          <a:xfrm>
                            <a:off x="4443730" y="5964555"/>
                            <a:ext cx="45808" cy="206453"/>
                          </a:xfrm>
                          <a:prstGeom prst="rect">
                            <a:avLst/>
                          </a:prstGeom>
                          <a:ln>
                            <a:noFill/>
                          </a:ln>
                        </wps:spPr>
                        <wps:txbx>
                          <w:txbxContent>
                            <w:p w14:paraId="1E6AC8DB" w14:textId="77777777" w:rsidR="00123D8A" w:rsidRDefault="00E079DE">
                              <w:pPr>
                                <w:spacing w:after="160" w:line="259" w:lineRule="auto"/>
                                <w:ind w:left="0" w:firstLine="0"/>
                                <w:jc w:val="left"/>
                              </w:pPr>
                              <w:r>
                                <w:rPr>
                                  <w:b/>
                                  <w:color w:val="7F7F7F"/>
                                  <w:sz w:val="24"/>
                                </w:rPr>
                                <w:t xml:space="preserve"> </w:t>
                              </w:r>
                            </w:p>
                          </w:txbxContent>
                        </wps:txbx>
                        <wps:bodyPr horzOverflow="overflow" vert="horz" lIns="0" tIns="0" rIns="0" bIns="0" rtlCol="0">
                          <a:noAutofit/>
                        </wps:bodyPr>
                      </wps:wsp>
                      <wps:wsp>
                        <wps:cNvPr id="42" name="Rectangle 42"/>
                        <wps:cNvSpPr/>
                        <wps:spPr>
                          <a:xfrm>
                            <a:off x="3646551" y="6215380"/>
                            <a:ext cx="1322565" cy="206453"/>
                          </a:xfrm>
                          <a:prstGeom prst="rect">
                            <a:avLst/>
                          </a:prstGeom>
                          <a:ln>
                            <a:noFill/>
                          </a:ln>
                        </wps:spPr>
                        <wps:txbx>
                          <w:txbxContent>
                            <w:p w14:paraId="2F413C80" w14:textId="77777777" w:rsidR="00123D8A" w:rsidRDefault="00E079DE">
                              <w:pPr>
                                <w:spacing w:after="160" w:line="259" w:lineRule="auto"/>
                                <w:ind w:left="0" w:firstLine="0"/>
                                <w:jc w:val="left"/>
                              </w:pPr>
                              <w:r>
                                <w:rPr>
                                  <w:sz w:val="24"/>
                                </w:rPr>
                                <w:t>November 2025</w:t>
                              </w:r>
                            </w:p>
                          </w:txbxContent>
                        </wps:txbx>
                        <wps:bodyPr horzOverflow="overflow" vert="horz" lIns="0" tIns="0" rIns="0" bIns="0" rtlCol="0">
                          <a:noAutofit/>
                        </wps:bodyPr>
                      </wps:wsp>
                      <wps:wsp>
                        <wps:cNvPr id="43" name="Rectangle 43"/>
                        <wps:cNvSpPr/>
                        <wps:spPr>
                          <a:xfrm>
                            <a:off x="4643755" y="6215380"/>
                            <a:ext cx="45808" cy="206453"/>
                          </a:xfrm>
                          <a:prstGeom prst="rect">
                            <a:avLst/>
                          </a:prstGeom>
                          <a:ln>
                            <a:noFill/>
                          </a:ln>
                        </wps:spPr>
                        <wps:txbx>
                          <w:txbxContent>
                            <w:p w14:paraId="39FBBE1F"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 name="Rectangle 44"/>
                        <wps:cNvSpPr/>
                        <wps:spPr>
                          <a:xfrm>
                            <a:off x="5018659" y="6215380"/>
                            <a:ext cx="45808" cy="206453"/>
                          </a:xfrm>
                          <a:prstGeom prst="rect">
                            <a:avLst/>
                          </a:prstGeom>
                          <a:ln>
                            <a:noFill/>
                          </a:ln>
                        </wps:spPr>
                        <wps:txbx>
                          <w:txbxContent>
                            <w:p w14:paraId="2D50C6D3"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5" name="Rectangle 45"/>
                        <wps:cNvSpPr/>
                        <wps:spPr>
                          <a:xfrm>
                            <a:off x="3646551" y="6466205"/>
                            <a:ext cx="45808" cy="206453"/>
                          </a:xfrm>
                          <a:prstGeom prst="rect">
                            <a:avLst/>
                          </a:prstGeom>
                          <a:ln>
                            <a:noFill/>
                          </a:ln>
                        </wps:spPr>
                        <wps:txbx>
                          <w:txbxContent>
                            <w:p w14:paraId="04324724"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6" name="Rectangle 46"/>
                        <wps:cNvSpPr/>
                        <wps:spPr>
                          <a:xfrm>
                            <a:off x="3646551" y="6713856"/>
                            <a:ext cx="660979" cy="206453"/>
                          </a:xfrm>
                          <a:prstGeom prst="rect">
                            <a:avLst/>
                          </a:prstGeom>
                          <a:ln>
                            <a:noFill/>
                          </a:ln>
                        </wps:spPr>
                        <wps:txbx>
                          <w:txbxContent>
                            <w:p w14:paraId="0185E325" w14:textId="77777777" w:rsidR="00123D8A" w:rsidRDefault="00E079DE">
                              <w:pPr>
                                <w:spacing w:after="160" w:line="259" w:lineRule="auto"/>
                                <w:ind w:left="0" w:firstLine="0"/>
                                <w:jc w:val="left"/>
                              </w:pPr>
                              <w:r>
                                <w:rPr>
                                  <w:b/>
                                  <w:color w:val="7F7F7F"/>
                                  <w:sz w:val="24"/>
                                </w:rPr>
                                <w:t>Ratified</w:t>
                              </w:r>
                            </w:p>
                          </w:txbxContent>
                        </wps:txbx>
                        <wps:bodyPr horzOverflow="overflow" vert="horz" lIns="0" tIns="0" rIns="0" bIns="0" rtlCol="0">
                          <a:noAutofit/>
                        </wps:bodyPr>
                      </wps:wsp>
                      <wps:wsp>
                        <wps:cNvPr id="47" name="Rectangle 47"/>
                        <wps:cNvSpPr/>
                        <wps:spPr>
                          <a:xfrm>
                            <a:off x="4142105" y="6713856"/>
                            <a:ext cx="45808" cy="206453"/>
                          </a:xfrm>
                          <a:prstGeom prst="rect">
                            <a:avLst/>
                          </a:prstGeom>
                          <a:ln>
                            <a:noFill/>
                          </a:ln>
                        </wps:spPr>
                        <wps:txbx>
                          <w:txbxContent>
                            <w:p w14:paraId="0BD7DFC6" w14:textId="77777777" w:rsidR="00123D8A" w:rsidRDefault="00E079DE">
                              <w:pPr>
                                <w:spacing w:after="160" w:line="259" w:lineRule="auto"/>
                                <w:ind w:left="0" w:firstLine="0"/>
                                <w:jc w:val="left"/>
                              </w:pPr>
                              <w:r>
                                <w:rPr>
                                  <w:b/>
                                  <w:color w:val="7F7F7F"/>
                                  <w:sz w:val="24"/>
                                </w:rPr>
                                <w:t xml:space="preserve"> </w:t>
                              </w:r>
                            </w:p>
                          </w:txbxContent>
                        </wps:txbx>
                        <wps:bodyPr horzOverflow="overflow" vert="horz" lIns="0" tIns="0" rIns="0" bIns="0" rtlCol="0">
                          <a:noAutofit/>
                        </wps:bodyPr>
                      </wps:wsp>
                      <wps:wsp>
                        <wps:cNvPr id="48" name="Rectangle 48"/>
                        <wps:cNvSpPr/>
                        <wps:spPr>
                          <a:xfrm>
                            <a:off x="3646551" y="6964935"/>
                            <a:ext cx="1305742" cy="206453"/>
                          </a:xfrm>
                          <a:prstGeom prst="rect">
                            <a:avLst/>
                          </a:prstGeom>
                          <a:ln>
                            <a:noFill/>
                          </a:ln>
                        </wps:spPr>
                        <wps:txbx>
                          <w:txbxContent>
                            <w:p w14:paraId="52A8FB46" w14:textId="77777777" w:rsidR="00123D8A" w:rsidRDefault="00E079DE">
                              <w:pPr>
                                <w:spacing w:after="160" w:line="259" w:lineRule="auto"/>
                                <w:ind w:left="0" w:firstLine="0"/>
                                <w:jc w:val="left"/>
                              </w:pPr>
                              <w:r>
                                <w:rPr>
                                  <w:sz w:val="24"/>
                                </w:rPr>
                                <w:t>December 2025</w:t>
                              </w:r>
                            </w:p>
                          </w:txbxContent>
                        </wps:txbx>
                        <wps:bodyPr horzOverflow="overflow" vert="horz" lIns="0" tIns="0" rIns="0" bIns="0" rtlCol="0">
                          <a:noAutofit/>
                        </wps:bodyPr>
                      </wps:wsp>
                      <wps:wsp>
                        <wps:cNvPr id="49" name="Rectangle 49"/>
                        <wps:cNvSpPr/>
                        <wps:spPr>
                          <a:xfrm>
                            <a:off x="4631055" y="6964935"/>
                            <a:ext cx="45808" cy="206453"/>
                          </a:xfrm>
                          <a:prstGeom prst="rect">
                            <a:avLst/>
                          </a:prstGeom>
                          <a:ln>
                            <a:noFill/>
                          </a:ln>
                        </wps:spPr>
                        <wps:txbx>
                          <w:txbxContent>
                            <w:p w14:paraId="56D99257"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50" name="Rectangle 50"/>
                        <wps:cNvSpPr/>
                        <wps:spPr>
                          <a:xfrm>
                            <a:off x="3646551" y="7212585"/>
                            <a:ext cx="45808" cy="206453"/>
                          </a:xfrm>
                          <a:prstGeom prst="rect">
                            <a:avLst/>
                          </a:prstGeom>
                          <a:ln>
                            <a:noFill/>
                          </a:ln>
                        </wps:spPr>
                        <wps:txbx>
                          <w:txbxContent>
                            <w:p w14:paraId="0CC369D8"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51" name="Rectangle 51"/>
                        <wps:cNvSpPr/>
                        <wps:spPr>
                          <a:xfrm>
                            <a:off x="3646551" y="7463536"/>
                            <a:ext cx="1506609" cy="206453"/>
                          </a:xfrm>
                          <a:prstGeom prst="rect">
                            <a:avLst/>
                          </a:prstGeom>
                          <a:ln>
                            <a:noFill/>
                          </a:ln>
                        </wps:spPr>
                        <wps:txbx>
                          <w:txbxContent>
                            <w:p w14:paraId="4EFF9171" w14:textId="77777777" w:rsidR="00123D8A" w:rsidRDefault="00E079DE">
                              <w:pPr>
                                <w:spacing w:after="160" w:line="259" w:lineRule="auto"/>
                                <w:ind w:left="0" w:firstLine="0"/>
                                <w:jc w:val="left"/>
                              </w:pPr>
                              <w:r>
                                <w:rPr>
                                  <w:b/>
                                  <w:color w:val="7F7F7F"/>
                                  <w:sz w:val="24"/>
                                </w:rPr>
                                <w:t>Next Review Date</w:t>
                              </w:r>
                            </w:p>
                          </w:txbxContent>
                        </wps:txbx>
                        <wps:bodyPr horzOverflow="overflow" vert="horz" lIns="0" tIns="0" rIns="0" bIns="0" rtlCol="0">
                          <a:noAutofit/>
                        </wps:bodyPr>
                      </wps:wsp>
                      <wps:wsp>
                        <wps:cNvPr id="52" name="Rectangle 52"/>
                        <wps:cNvSpPr/>
                        <wps:spPr>
                          <a:xfrm>
                            <a:off x="4780280" y="7463536"/>
                            <a:ext cx="45808" cy="206453"/>
                          </a:xfrm>
                          <a:prstGeom prst="rect">
                            <a:avLst/>
                          </a:prstGeom>
                          <a:ln>
                            <a:noFill/>
                          </a:ln>
                        </wps:spPr>
                        <wps:txbx>
                          <w:txbxContent>
                            <w:p w14:paraId="480413DB" w14:textId="77777777" w:rsidR="00123D8A" w:rsidRDefault="00E079DE">
                              <w:pPr>
                                <w:spacing w:after="160" w:line="259" w:lineRule="auto"/>
                                <w:ind w:left="0" w:firstLine="0"/>
                                <w:jc w:val="left"/>
                              </w:pPr>
                              <w:r>
                                <w:rPr>
                                  <w:b/>
                                  <w:color w:val="7F7F7F"/>
                                  <w:sz w:val="24"/>
                                </w:rPr>
                                <w:t xml:space="preserve"> </w:t>
                              </w:r>
                            </w:p>
                          </w:txbxContent>
                        </wps:txbx>
                        <wps:bodyPr horzOverflow="overflow" vert="horz" lIns="0" tIns="0" rIns="0" bIns="0" rtlCol="0">
                          <a:noAutofit/>
                        </wps:bodyPr>
                      </wps:wsp>
                      <wps:wsp>
                        <wps:cNvPr id="53" name="Rectangle 53"/>
                        <wps:cNvSpPr/>
                        <wps:spPr>
                          <a:xfrm>
                            <a:off x="3646551" y="7714361"/>
                            <a:ext cx="841172" cy="206453"/>
                          </a:xfrm>
                          <a:prstGeom prst="rect">
                            <a:avLst/>
                          </a:prstGeom>
                          <a:ln>
                            <a:noFill/>
                          </a:ln>
                        </wps:spPr>
                        <wps:txbx>
                          <w:txbxContent>
                            <w:p w14:paraId="7E998A57" w14:textId="77777777" w:rsidR="00123D8A" w:rsidRDefault="00E079DE">
                              <w:pPr>
                                <w:spacing w:after="160" w:line="259" w:lineRule="auto"/>
                                <w:ind w:left="0" w:firstLine="0"/>
                                <w:jc w:val="left"/>
                              </w:pPr>
                              <w:r>
                                <w:rPr>
                                  <w:sz w:val="24"/>
                                </w:rPr>
                                <w:t>April 2027</w:t>
                              </w:r>
                            </w:p>
                          </w:txbxContent>
                        </wps:txbx>
                        <wps:bodyPr horzOverflow="overflow" vert="horz" lIns="0" tIns="0" rIns="0" bIns="0" rtlCol="0">
                          <a:noAutofit/>
                        </wps:bodyPr>
                      </wps:wsp>
                      <wps:wsp>
                        <wps:cNvPr id="54" name="Rectangle 54"/>
                        <wps:cNvSpPr/>
                        <wps:spPr>
                          <a:xfrm>
                            <a:off x="4281805" y="7714361"/>
                            <a:ext cx="45808" cy="206453"/>
                          </a:xfrm>
                          <a:prstGeom prst="rect">
                            <a:avLst/>
                          </a:prstGeom>
                          <a:ln>
                            <a:noFill/>
                          </a:ln>
                        </wps:spPr>
                        <wps:txbx>
                          <w:txbxContent>
                            <w:p w14:paraId="08D3B109"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55" name="Rectangle 55"/>
                        <wps:cNvSpPr/>
                        <wps:spPr>
                          <a:xfrm>
                            <a:off x="3646551" y="7961884"/>
                            <a:ext cx="45808" cy="206453"/>
                          </a:xfrm>
                          <a:prstGeom prst="rect">
                            <a:avLst/>
                          </a:prstGeom>
                          <a:ln>
                            <a:noFill/>
                          </a:ln>
                        </wps:spPr>
                        <wps:txbx>
                          <w:txbxContent>
                            <w:p w14:paraId="4C70203D"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56" name="Rectangle 56"/>
                        <wps:cNvSpPr/>
                        <wps:spPr>
                          <a:xfrm>
                            <a:off x="3646551" y="8213090"/>
                            <a:ext cx="1062715" cy="206453"/>
                          </a:xfrm>
                          <a:prstGeom prst="rect">
                            <a:avLst/>
                          </a:prstGeom>
                          <a:ln>
                            <a:noFill/>
                          </a:ln>
                        </wps:spPr>
                        <wps:txbx>
                          <w:txbxContent>
                            <w:p w14:paraId="624A4D74" w14:textId="77777777" w:rsidR="00123D8A" w:rsidRDefault="00E079DE">
                              <w:pPr>
                                <w:spacing w:after="160" w:line="259" w:lineRule="auto"/>
                                <w:ind w:left="0" w:firstLine="0"/>
                                <w:jc w:val="left"/>
                              </w:pPr>
                              <w:r>
                                <w:rPr>
                                  <w:b/>
                                  <w:color w:val="7F7F7F"/>
                                  <w:sz w:val="24"/>
                                </w:rPr>
                                <w:t xml:space="preserve">Responsible </w:t>
                              </w:r>
                            </w:p>
                          </w:txbxContent>
                        </wps:txbx>
                        <wps:bodyPr horzOverflow="overflow" vert="horz" lIns="0" tIns="0" rIns="0" bIns="0" rtlCol="0">
                          <a:noAutofit/>
                        </wps:bodyPr>
                      </wps:wsp>
                      <wps:wsp>
                        <wps:cNvPr id="57" name="Rectangle 57"/>
                        <wps:cNvSpPr/>
                        <wps:spPr>
                          <a:xfrm>
                            <a:off x="4446905" y="8213090"/>
                            <a:ext cx="958328" cy="206453"/>
                          </a:xfrm>
                          <a:prstGeom prst="rect">
                            <a:avLst/>
                          </a:prstGeom>
                          <a:ln>
                            <a:noFill/>
                          </a:ln>
                        </wps:spPr>
                        <wps:txbx>
                          <w:txbxContent>
                            <w:p w14:paraId="6F02119E" w14:textId="77777777" w:rsidR="00123D8A" w:rsidRDefault="00E079DE">
                              <w:pPr>
                                <w:spacing w:after="160" w:line="259" w:lineRule="auto"/>
                                <w:ind w:left="0" w:firstLine="0"/>
                                <w:jc w:val="left"/>
                              </w:pPr>
                              <w:r>
                                <w:rPr>
                                  <w:b/>
                                  <w:color w:val="7F7F7F"/>
                                  <w:sz w:val="24"/>
                                </w:rPr>
                                <w:t>Directorate</w:t>
                              </w:r>
                            </w:p>
                          </w:txbxContent>
                        </wps:txbx>
                        <wps:bodyPr horzOverflow="overflow" vert="horz" lIns="0" tIns="0" rIns="0" bIns="0" rtlCol="0">
                          <a:noAutofit/>
                        </wps:bodyPr>
                      </wps:wsp>
                      <wps:wsp>
                        <wps:cNvPr id="58" name="Rectangle 58"/>
                        <wps:cNvSpPr/>
                        <wps:spPr>
                          <a:xfrm>
                            <a:off x="5168011" y="8213090"/>
                            <a:ext cx="45808" cy="206453"/>
                          </a:xfrm>
                          <a:prstGeom prst="rect">
                            <a:avLst/>
                          </a:prstGeom>
                          <a:ln>
                            <a:noFill/>
                          </a:ln>
                        </wps:spPr>
                        <wps:txbx>
                          <w:txbxContent>
                            <w:p w14:paraId="43C1E0C3" w14:textId="77777777" w:rsidR="00123D8A" w:rsidRDefault="00E079DE">
                              <w:pPr>
                                <w:spacing w:after="160" w:line="259" w:lineRule="auto"/>
                                <w:ind w:left="0" w:firstLine="0"/>
                                <w:jc w:val="left"/>
                              </w:pPr>
                              <w:r>
                                <w:rPr>
                                  <w:b/>
                                  <w:color w:val="7F7F7F"/>
                                  <w:sz w:val="24"/>
                                </w:rPr>
                                <w:t xml:space="preserve"> </w:t>
                              </w:r>
                            </w:p>
                          </w:txbxContent>
                        </wps:txbx>
                        <wps:bodyPr horzOverflow="overflow" vert="horz" lIns="0" tIns="0" rIns="0" bIns="0" rtlCol="0">
                          <a:noAutofit/>
                        </wps:bodyPr>
                      </wps:wsp>
                      <wps:wsp>
                        <wps:cNvPr id="59" name="Rectangle 59"/>
                        <wps:cNvSpPr/>
                        <wps:spPr>
                          <a:xfrm>
                            <a:off x="3646551" y="8460740"/>
                            <a:ext cx="819889" cy="206453"/>
                          </a:xfrm>
                          <a:prstGeom prst="rect">
                            <a:avLst/>
                          </a:prstGeom>
                          <a:ln>
                            <a:noFill/>
                          </a:ln>
                        </wps:spPr>
                        <wps:txbx>
                          <w:txbxContent>
                            <w:p w14:paraId="3007541D" w14:textId="77777777" w:rsidR="00123D8A" w:rsidRDefault="00E079DE">
                              <w:pPr>
                                <w:spacing w:after="160" w:line="259" w:lineRule="auto"/>
                                <w:ind w:left="0" w:firstLine="0"/>
                                <w:jc w:val="left"/>
                              </w:pPr>
                              <w:r>
                                <w:rPr>
                                  <w:sz w:val="24"/>
                                </w:rPr>
                                <w:t>Education</w:t>
                              </w:r>
                            </w:p>
                          </w:txbxContent>
                        </wps:txbx>
                        <wps:bodyPr horzOverflow="overflow" vert="horz" lIns="0" tIns="0" rIns="0" bIns="0" rtlCol="0">
                          <a:noAutofit/>
                        </wps:bodyPr>
                      </wps:wsp>
                      <wps:wsp>
                        <wps:cNvPr id="60" name="Rectangle 60"/>
                        <wps:cNvSpPr/>
                        <wps:spPr>
                          <a:xfrm>
                            <a:off x="4265930" y="8460740"/>
                            <a:ext cx="45808" cy="206453"/>
                          </a:xfrm>
                          <a:prstGeom prst="rect">
                            <a:avLst/>
                          </a:prstGeom>
                          <a:ln>
                            <a:noFill/>
                          </a:ln>
                        </wps:spPr>
                        <wps:txbx>
                          <w:txbxContent>
                            <w:p w14:paraId="472122D7"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1" name="Rectangle 61"/>
                        <wps:cNvSpPr/>
                        <wps:spPr>
                          <a:xfrm>
                            <a:off x="3646551" y="8711565"/>
                            <a:ext cx="45808" cy="206453"/>
                          </a:xfrm>
                          <a:prstGeom prst="rect">
                            <a:avLst/>
                          </a:prstGeom>
                          <a:ln>
                            <a:noFill/>
                          </a:ln>
                        </wps:spPr>
                        <wps:txbx>
                          <w:txbxContent>
                            <w:p w14:paraId="5B3651ED"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2" name="Rectangle 62"/>
                        <wps:cNvSpPr/>
                        <wps:spPr>
                          <a:xfrm>
                            <a:off x="3646551" y="8962390"/>
                            <a:ext cx="45808" cy="206453"/>
                          </a:xfrm>
                          <a:prstGeom prst="rect">
                            <a:avLst/>
                          </a:prstGeom>
                          <a:ln>
                            <a:noFill/>
                          </a:ln>
                        </wps:spPr>
                        <wps:txbx>
                          <w:txbxContent>
                            <w:p w14:paraId="51285DAB"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3" name="Rectangle 63"/>
                        <wps:cNvSpPr/>
                        <wps:spPr>
                          <a:xfrm>
                            <a:off x="3646551" y="9210421"/>
                            <a:ext cx="45808" cy="206453"/>
                          </a:xfrm>
                          <a:prstGeom prst="rect">
                            <a:avLst/>
                          </a:prstGeom>
                          <a:ln>
                            <a:noFill/>
                          </a:ln>
                        </wps:spPr>
                        <wps:txbx>
                          <w:txbxContent>
                            <w:p w14:paraId="16A9A6F9"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4" name="Rectangle 64"/>
                        <wps:cNvSpPr/>
                        <wps:spPr>
                          <a:xfrm>
                            <a:off x="3646551" y="9461182"/>
                            <a:ext cx="45808" cy="206453"/>
                          </a:xfrm>
                          <a:prstGeom prst="rect">
                            <a:avLst/>
                          </a:prstGeom>
                          <a:ln>
                            <a:noFill/>
                          </a:ln>
                        </wps:spPr>
                        <wps:txbx>
                          <w:txbxContent>
                            <w:p w14:paraId="4F1BBDA6" w14:textId="77777777" w:rsidR="00123D8A" w:rsidRDefault="00E079D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5" name="Shape 65"/>
                        <wps:cNvSpPr/>
                        <wps:spPr>
                          <a:xfrm>
                            <a:off x="3198495" y="5875020"/>
                            <a:ext cx="0" cy="3467100"/>
                          </a:xfrm>
                          <a:custGeom>
                            <a:avLst/>
                            <a:gdLst/>
                            <a:ahLst/>
                            <a:cxnLst/>
                            <a:rect l="0" t="0" r="0" b="0"/>
                            <a:pathLst>
                              <a:path h="3467100">
                                <a:moveTo>
                                  <a:pt x="0" y="0"/>
                                </a:moveTo>
                                <a:lnTo>
                                  <a:pt x="0" y="3467100"/>
                                </a:lnTo>
                              </a:path>
                            </a:pathLst>
                          </a:custGeom>
                          <a:ln w="28575" cap="flat">
                            <a:miter lim="127000"/>
                          </a:ln>
                        </wps:spPr>
                        <wps:style>
                          <a:lnRef idx="1">
                            <a:srgbClr val="BFBFBF"/>
                          </a:lnRef>
                          <a:fillRef idx="0">
                            <a:srgbClr val="000000">
                              <a:alpha val="0"/>
                            </a:srgbClr>
                          </a:fillRef>
                          <a:effectRef idx="0">
                            <a:scrgbClr r="0" g="0" b="0"/>
                          </a:effectRef>
                          <a:fontRef idx="none"/>
                        </wps:style>
                        <wps:bodyPr/>
                      </wps:wsp>
                      <wps:wsp>
                        <wps:cNvPr id="66" name="Shape 66"/>
                        <wps:cNvSpPr/>
                        <wps:spPr>
                          <a:xfrm>
                            <a:off x="1239708" y="6169536"/>
                            <a:ext cx="67337" cy="140663"/>
                          </a:xfrm>
                          <a:custGeom>
                            <a:avLst/>
                            <a:gdLst/>
                            <a:ahLst/>
                            <a:cxnLst/>
                            <a:rect l="0" t="0" r="0" b="0"/>
                            <a:pathLst>
                              <a:path w="67337" h="140663">
                                <a:moveTo>
                                  <a:pt x="62410" y="0"/>
                                </a:moveTo>
                                <a:cubicBezTo>
                                  <a:pt x="62410" y="0"/>
                                  <a:pt x="65691" y="0"/>
                                  <a:pt x="65691" y="0"/>
                                </a:cubicBezTo>
                                <a:lnTo>
                                  <a:pt x="67337" y="0"/>
                                </a:lnTo>
                                <a:lnTo>
                                  <a:pt x="67337" y="26165"/>
                                </a:lnTo>
                                <a:lnTo>
                                  <a:pt x="66103" y="26165"/>
                                </a:lnTo>
                                <a:cubicBezTo>
                                  <a:pt x="65691" y="26165"/>
                                  <a:pt x="65691" y="26165"/>
                                  <a:pt x="65691" y="26165"/>
                                </a:cubicBezTo>
                                <a:cubicBezTo>
                                  <a:pt x="36138" y="91589"/>
                                  <a:pt x="36138" y="91589"/>
                                  <a:pt x="36138" y="91589"/>
                                </a:cubicBezTo>
                                <a:lnTo>
                                  <a:pt x="67337" y="91589"/>
                                </a:lnTo>
                                <a:lnTo>
                                  <a:pt x="67337" y="104683"/>
                                </a:lnTo>
                                <a:lnTo>
                                  <a:pt x="61944" y="104683"/>
                                </a:lnTo>
                                <a:cubicBezTo>
                                  <a:pt x="32846" y="104683"/>
                                  <a:pt x="32846" y="104683"/>
                                  <a:pt x="32846" y="104683"/>
                                </a:cubicBezTo>
                                <a:cubicBezTo>
                                  <a:pt x="16428" y="137384"/>
                                  <a:pt x="16428" y="137384"/>
                                  <a:pt x="16428" y="137384"/>
                                </a:cubicBezTo>
                                <a:cubicBezTo>
                                  <a:pt x="16428" y="137384"/>
                                  <a:pt x="16428" y="140663"/>
                                  <a:pt x="13136" y="140663"/>
                                </a:cubicBezTo>
                                <a:cubicBezTo>
                                  <a:pt x="6574" y="140663"/>
                                  <a:pt x="6574" y="140663"/>
                                  <a:pt x="6574" y="140663"/>
                                </a:cubicBezTo>
                                <a:cubicBezTo>
                                  <a:pt x="3292" y="140663"/>
                                  <a:pt x="0" y="137384"/>
                                  <a:pt x="3292" y="134116"/>
                                </a:cubicBezTo>
                                <a:cubicBezTo>
                                  <a:pt x="62410" y="0"/>
                                  <a:pt x="62410" y="0"/>
                                  <a:pt x="62410"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67" name="Shape 67"/>
                        <wps:cNvSpPr/>
                        <wps:spPr>
                          <a:xfrm>
                            <a:off x="1307045" y="6169536"/>
                            <a:ext cx="64045" cy="140663"/>
                          </a:xfrm>
                          <a:custGeom>
                            <a:avLst/>
                            <a:gdLst/>
                            <a:ahLst/>
                            <a:cxnLst/>
                            <a:rect l="0" t="0" r="0" b="0"/>
                            <a:pathLst>
                              <a:path w="64045" h="140663">
                                <a:moveTo>
                                  <a:pt x="0" y="0"/>
                                </a:moveTo>
                                <a:lnTo>
                                  <a:pt x="1235" y="0"/>
                                </a:lnTo>
                                <a:cubicBezTo>
                                  <a:pt x="1646" y="0"/>
                                  <a:pt x="1646" y="0"/>
                                  <a:pt x="1646" y="0"/>
                                </a:cubicBezTo>
                                <a:cubicBezTo>
                                  <a:pt x="1646" y="0"/>
                                  <a:pt x="4927" y="0"/>
                                  <a:pt x="4927" y="0"/>
                                </a:cubicBezTo>
                                <a:cubicBezTo>
                                  <a:pt x="64045" y="134116"/>
                                  <a:pt x="64045" y="134116"/>
                                  <a:pt x="64045" y="134116"/>
                                </a:cubicBezTo>
                                <a:cubicBezTo>
                                  <a:pt x="64045" y="137384"/>
                                  <a:pt x="64045" y="140663"/>
                                  <a:pt x="60764" y="140663"/>
                                </a:cubicBezTo>
                                <a:cubicBezTo>
                                  <a:pt x="54190" y="140663"/>
                                  <a:pt x="54190" y="140663"/>
                                  <a:pt x="54190" y="140663"/>
                                </a:cubicBezTo>
                                <a:cubicBezTo>
                                  <a:pt x="50909" y="140663"/>
                                  <a:pt x="50909" y="137384"/>
                                  <a:pt x="50909" y="137384"/>
                                </a:cubicBezTo>
                                <a:cubicBezTo>
                                  <a:pt x="34481" y="104683"/>
                                  <a:pt x="34481" y="104683"/>
                                  <a:pt x="34481" y="104683"/>
                                </a:cubicBezTo>
                                <a:cubicBezTo>
                                  <a:pt x="25859" y="104683"/>
                                  <a:pt x="18315" y="104683"/>
                                  <a:pt x="11714" y="104683"/>
                                </a:cubicBezTo>
                                <a:lnTo>
                                  <a:pt x="0" y="104683"/>
                                </a:lnTo>
                                <a:lnTo>
                                  <a:pt x="0" y="91589"/>
                                </a:lnTo>
                                <a:lnTo>
                                  <a:pt x="31199" y="91589"/>
                                </a:lnTo>
                                <a:cubicBezTo>
                                  <a:pt x="21345" y="71971"/>
                                  <a:pt x="11490" y="49063"/>
                                  <a:pt x="1646" y="26165"/>
                                </a:cubicBezTo>
                                <a:lnTo>
                                  <a:pt x="0" y="26165"/>
                                </a:lnTo>
                                <a:lnTo>
                                  <a:pt x="0"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68" name="Shape 68"/>
                        <wps:cNvSpPr/>
                        <wps:spPr>
                          <a:xfrm>
                            <a:off x="1272554" y="6195701"/>
                            <a:ext cx="34492" cy="68703"/>
                          </a:xfrm>
                          <a:custGeom>
                            <a:avLst/>
                            <a:gdLst/>
                            <a:ahLst/>
                            <a:cxnLst/>
                            <a:rect l="0" t="0" r="0" b="0"/>
                            <a:pathLst>
                              <a:path w="34492" h="68703">
                                <a:moveTo>
                                  <a:pt x="32846" y="0"/>
                                </a:moveTo>
                                <a:lnTo>
                                  <a:pt x="34492" y="0"/>
                                </a:lnTo>
                                <a:lnTo>
                                  <a:pt x="34492" y="9497"/>
                                </a:lnTo>
                                <a:lnTo>
                                  <a:pt x="32846" y="6547"/>
                                </a:lnTo>
                                <a:lnTo>
                                  <a:pt x="9855" y="65424"/>
                                </a:lnTo>
                                <a:lnTo>
                                  <a:pt x="34492" y="65424"/>
                                </a:lnTo>
                                <a:lnTo>
                                  <a:pt x="34492" y="68703"/>
                                </a:lnTo>
                                <a:lnTo>
                                  <a:pt x="29098" y="68703"/>
                                </a:lnTo>
                                <a:cubicBezTo>
                                  <a:pt x="0" y="68703"/>
                                  <a:pt x="0" y="68703"/>
                                  <a:pt x="0" y="68703"/>
                                </a:cubicBezTo>
                                <a:cubicBezTo>
                                  <a:pt x="32846" y="0"/>
                                  <a:pt x="32846" y="0"/>
                                  <a:pt x="32846"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69" name="Shape 69"/>
                        <wps:cNvSpPr/>
                        <wps:spPr>
                          <a:xfrm>
                            <a:off x="1239708" y="6166268"/>
                            <a:ext cx="67337" cy="143931"/>
                          </a:xfrm>
                          <a:custGeom>
                            <a:avLst/>
                            <a:gdLst/>
                            <a:ahLst/>
                            <a:cxnLst/>
                            <a:rect l="0" t="0" r="0" b="0"/>
                            <a:pathLst>
                              <a:path w="67337" h="143931">
                                <a:moveTo>
                                  <a:pt x="65691" y="0"/>
                                </a:moveTo>
                                <a:lnTo>
                                  <a:pt x="67337" y="0"/>
                                </a:lnTo>
                                <a:lnTo>
                                  <a:pt x="67337" y="6536"/>
                                </a:lnTo>
                                <a:lnTo>
                                  <a:pt x="66103" y="6536"/>
                                </a:lnTo>
                                <a:cubicBezTo>
                                  <a:pt x="65691" y="6536"/>
                                  <a:pt x="65691" y="6536"/>
                                  <a:pt x="65691" y="6536"/>
                                </a:cubicBezTo>
                                <a:cubicBezTo>
                                  <a:pt x="6574" y="137384"/>
                                  <a:pt x="6574" y="137384"/>
                                  <a:pt x="6574" y="137384"/>
                                </a:cubicBezTo>
                                <a:cubicBezTo>
                                  <a:pt x="3292" y="140652"/>
                                  <a:pt x="3292" y="140652"/>
                                  <a:pt x="3292" y="140652"/>
                                </a:cubicBezTo>
                                <a:cubicBezTo>
                                  <a:pt x="6574" y="140652"/>
                                  <a:pt x="6574" y="140652"/>
                                  <a:pt x="6574" y="140652"/>
                                </a:cubicBezTo>
                                <a:cubicBezTo>
                                  <a:pt x="13136" y="140652"/>
                                  <a:pt x="13136" y="140652"/>
                                  <a:pt x="13136" y="140652"/>
                                </a:cubicBezTo>
                                <a:cubicBezTo>
                                  <a:pt x="13136" y="140652"/>
                                  <a:pt x="16428" y="140652"/>
                                  <a:pt x="16428" y="140652"/>
                                </a:cubicBezTo>
                                <a:lnTo>
                                  <a:pt x="29564" y="104672"/>
                                </a:lnTo>
                                <a:cubicBezTo>
                                  <a:pt x="39008" y="104672"/>
                                  <a:pt x="47271" y="104672"/>
                                  <a:pt x="54501" y="104672"/>
                                </a:cubicBezTo>
                                <a:lnTo>
                                  <a:pt x="67337" y="104672"/>
                                </a:lnTo>
                                <a:lnTo>
                                  <a:pt x="67337" y="111219"/>
                                </a:lnTo>
                                <a:lnTo>
                                  <a:pt x="61944" y="111219"/>
                                </a:lnTo>
                                <a:cubicBezTo>
                                  <a:pt x="32846" y="111219"/>
                                  <a:pt x="32846" y="111219"/>
                                  <a:pt x="32846" y="111219"/>
                                </a:cubicBezTo>
                                <a:cubicBezTo>
                                  <a:pt x="19710" y="140652"/>
                                  <a:pt x="19710" y="140652"/>
                                  <a:pt x="19710" y="140652"/>
                                </a:cubicBezTo>
                                <a:cubicBezTo>
                                  <a:pt x="19710" y="143931"/>
                                  <a:pt x="16428" y="143931"/>
                                  <a:pt x="13136" y="143931"/>
                                </a:cubicBezTo>
                                <a:cubicBezTo>
                                  <a:pt x="6574" y="143931"/>
                                  <a:pt x="6574" y="143931"/>
                                  <a:pt x="6574" y="143931"/>
                                </a:cubicBezTo>
                                <a:cubicBezTo>
                                  <a:pt x="3292" y="143931"/>
                                  <a:pt x="3292" y="143931"/>
                                  <a:pt x="0" y="143931"/>
                                </a:cubicBezTo>
                                <a:cubicBezTo>
                                  <a:pt x="0" y="140652"/>
                                  <a:pt x="0" y="137384"/>
                                  <a:pt x="0" y="137384"/>
                                </a:cubicBezTo>
                                <a:cubicBezTo>
                                  <a:pt x="59129" y="3268"/>
                                  <a:pt x="59129" y="3268"/>
                                  <a:pt x="59129" y="3268"/>
                                </a:cubicBezTo>
                                <a:cubicBezTo>
                                  <a:pt x="62410" y="0"/>
                                  <a:pt x="62410" y="0"/>
                                  <a:pt x="65691"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0" name="Shape 70"/>
                        <wps:cNvSpPr/>
                        <wps:spPr>
                          <a:xfrm>
                            <a:off x="1307045" y="6195701"/>
                            <a:ext cx="34481" cy="68703"/>
                          </a:xfrm>
                          <a:custGeom>
                            <a:avLst/>
                            <a:gdLst/>
                            <a:ahLst/>
                            <a:cxnLst/>
                            <a:rect l="0" t="0" r="0" b="0"/>
                            <a:pathLst>
                              <a:path w="34481" h="68703">
                                <a:moveTo>
                                  <a:pt x="0" y="0"/>
                                </a:moveTo>
                                <a:lnTo>
                                  <a:pt x="1235" y="0"/>
                                </a:lnTo>
                                <a:cubicBezTo>
                                  <a:pt x="1646" y="0"/>
                                  <a:pt x="1646" y="0"/>
                                  <a:pt x="1646" y="0"/>
                                </a:cubicBezTo>
                                <a:cubicBezTo>
                                  <a:pt x="8209" y="13094"/>
                                  <a:pt x="11490" y="22897"/>
                                  <a:pt x="18063" y="32712"/>
                                </a:cubicBezTo>
                                <a:cubicBezTo>
                                  <a:pt x="21345" y="45806"/>
                                  <a:pt x="27918" y="55621"/>
                                  <a:pt x="31199" y="65424"/>
                                </a:cubicBezTo>
                                <a:lnTo>
                                  <a:pt x="34481" y="68703"/>
                                </a:lnTo>
                                <a:cubicBezTo>
                                  <a:pt x="25859" y="68703"/>
                                  <a:pt x="18315" y="68703"/>
                                  <a:pt x="11714" y="68703"/>
                                </a:cubicBezTo>
                                <a:lnTo>
                                  <a:pt x="0" y="68703"/>
                                </a:lnTo>
                                <a:lnTo>
                                  <a:pt x="0" y="65424"/>
                                </a:lnTo>
                                <a:lnTo>
                                  <a:pt x="3849" y="65424"/>
                                </a:lnTo>
                                <a:cubicBezTo>
                                  <a:pt x="24637" y="65424"/>
                                  <a:pt x="24637" y="65424"/>
                                  <a:pt x="24637" y="65424"/>
                                </a:cubicBezTo>
                                <a:cubicBezTo>
                                  <a:pt x="21345" y="55621"/>
                                  <a:pt x="18063" y="45806"/>
                                  <a:pt x="14782" y="35991"/>
                                </a:cubicBezTo>
                                <a:cubicBezTo>
                                  <a:pt x="11495" y="31084"/>
                                  <a:pt x="9032" y="26177"/>
                                  <a:pt x="6568" y="21269"/>
                                </a:cubicBezTo>
                                <a:lnTo>
                                  <a:pt x="0" y="9497"/>
                                </a:lnTo>
                                <a:lnTo>
                                  <a:pt x="0"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1" name="Shape 71"/>
                        <wps:cNvSpPr/>
                        <wps:spPr>
                          <a:xfrm>
                            <a:off x="1307045" y="6166268"/>
                            <a:ext cx="67326" cy="143931"/>
                          </a:xfrm>
                          <a:custGeom>
                            <a:avLst/>
                            <a:gdLst/>
                            <a:ahLst/>
                            <a:cxnLst/>
                            <a:rect l="0" t="0" r="0" b="0"/>
                            <a:pathLst>
                              <a:path w="67326" h="143931">
                                <a:moveTo>
                                  <a:pt x="0" y="0"/>
                                </a:moveTo>
                                <a:lnTo>
                                  <a:pt x="1235" y="0"/>
                                </a:lnTo>
                                <a:cubicBezTo>
                                  <a:pt x="1646" y="0"/>
                                  <a:pt x="1646" y="0"/>
                                  <a:pt x="1646" y="0"/>
                                </a:cubicBezTo>
                                <a:cubicBezTo>
                                  <a:pt x="4927" y="0"/>
                                  <a:pt x="4927" y="0"/>
                                  <a:pt x="8209" y="3268"/>
                                </a:cubicBezTo>
                                <a:cubicBezTo>
                                  <a:pt x="67326" y="137384"/>
                                  <a:pt x="67326" y="137384"/>
                                  <a:pt x="67326" y="137384"/>
                                </a:cubicBezTo>
                                <a:cubicBezTo>
                                  <a:pt x="67326" y="137384"/>
                                  <a:pt x="67326" y="140652"/>
                                  <a:pt x="67326" y="143931"/>
                                </a:cubicBezTo>
                                <a:cubicBezTo>
                                  <a:pt x="64045" y="143931"/>
                                  <a:pt x="64045" y="143931"/>
                                  <a:pt x="60764" y="143931"/>
                                </a:cubicBezTo>
                                <a:cubicBezTo>
                                  <a:pt x="54190" y="143931"/>
                                  <a:pt x="54190" y="143931"/>
                                  <a:pt x="54190" y="143931"/>
                                </a:cubicBezTo>
                                <a:cubicBezTo>
                                  <a:pt x="50909" y="143931"/>
                                  <a:pt x="47628" y="143931"/>
                                  <a:pt x="47628" y="140652"/>
                                </a:cubicBezTo>
                                <a:cubicBezTo>
                                  <a:pt x="34481" y="111219"/>
                                  <a:pt x="34481" y="111219"/>
                                  <a:pt x="34481" y="111219"/>
                                </a:cubicBezTo>
                                <a:cubicBezTo>
                                  <a:pt x="25859" y="111219"/>
                                  <a:pt x="18315" y="111219"/>
                                  <a:pt x="11714" y="111219"/>
                                </a:cubicBezTo>
                                <a:lnTo>
                                  <a:pt x="0" y="111219"/>
                                </a:lnTo>
                                <a:lnTo>
                                  <a:pt x="0" y="104672"/>
                                </a:lnTo>
                                <a:lnTo>
                                  <a:pt x="5902" y="104672"/>
                                </a:lnTo>
                                <a:cubicBezTo>
                                  <a:pt x="37773" y="104672"/>
                                  <a:pt x="37773" y="104672"/>
                                  <a:pt x="37773" y="104672"/>
                                </a:cubicBezTo>
                                <a:cubicBezTo>
                                  <a:pt x="50909" y="140652"/>
                                  <a:pt x="50909" y="140652"/>
                                  <a:pt x="50909" y="140652"/>
                                </a:cubicBezTo>
                                <a:cubicBezTo>
                                  <a:pt x="50909" y="140652"/>
                                  <a:pt x="50909" y="140652"/>
                                  <a:pt x="54190" y="140652"/>
                                </a:cubicBezTo>
                                <a:cubicBezTo>
                                  <a:pt x="60764" y="140652"/>
                                  <a:pt x="60764" y="140652"/>
                                  <a:pt x="60764" y="140652"/>
                                </a:cubicBezTo>
                                <a:cubicBezTo>
                                  <a:pt x="60764" y="140652"/>
                                  <a:pt x="60764" y="140652"/>
                                  <a:pt x="60764" y="137384"/>
                                </a:cubicBezTo>
                                <a:cubicBezTo>
                                  <a:pt x="1646" y="6536"/>
                                  <a:pt x="1646" y="6536"/>
                                  <a:pt x="1646" y="6536"/>
                                </a:cubicBezTo>
                                <a:lnTo>
                                  <a:pt x="0" y="6536"/>
                                </a:lnTo>
                                <a:lnTo>
                                  <a:pt x="0"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2" name="Shape 72"/>
                        <wps:cNvSpPr/>
                        <wps:spPr>
                          <a:xfrm>
                            <a:off x="1387519" y="6215331"/>
                            <a:ext cx="82109" cy="94868"/>
                          </a:xfrm>
                          <a:custGeom>
                            <a:avLst/>
                            <a:gdLst/>
                            <a:ahLst/>
                            <a:cxnLst/>
                            <a:rect l="0" t="0" r="0" b="0"/>
                            <a:pathLst>
                              <a:path w="82109" h="94868">
                                <a:moveTo>
                                  <a:pt x="45982" y="0"/>
                                </a:moveTo>
                                <a:cubicBezTo>
                                  <a:pt x="59118" y="0"/>
                                  <a:pt x="68973" y="6547"/>
                                  <a:pt x="78827" y="16361"/>
                                </a:cubicBezTo>
                                <a:cubicBezTo>
                                  <a:pt x="78827" y="16361"/>
                                  <a:pt x="78827" y="19629"/>
                                  <a:pt x="78827" y="22897"/>
                                </a:cubicBezTo>
                                <a:cubicBezTo>
                                  <a:pt x="75535" y="26176"/>
                                  <a:pt x="75535" y="26176"/>
                                  <a:pt x="75535" y="26176"/>
                                </a:cubicBezTo>
                                <a:cubicBezTo>
                                  <a:pt x="72254" y="26176"/>
                                  <a:pt x="68973" y="26176"/>
                                  <a:pt x="68973" y="22897"/>
                                </a:cubicBezTo>
                                <a:cubicBezTo>
                                  <a:pt x="62399" y="16361"/>
                                  <a:pt x="52544" y="13083"/>
                                  <a:pt x="45982" y="13083"/>
                                </a:cubicBezTo>
                                <a:cubicBezTo>
                                  <a:pt x="26272" y="13083"/>
                                  <a:pt x="13136" y="29444"/>
                                  <a:pt x="13136" y="49073"/>
                                </a:cubicBezTo>
                                <a:cubicBezTo>
                                  <a:pt x="13136" y="68692"/>
                                  <a:pt x="26272" y="81786"/>
                                  <a:pt x="42689" y="81786"/>
                                </a:cubicBezTo>
                                <a:cubicBezTo>
                                  <a:pt x="59118" y="81786"/>
                                  <a:pt x="62399" y="75239"/>
                                  <a:pt x="68973" y="68692"/>
                                </a:cubicBezTo>
                                <a:cubicBezTo>
                                  <a:pt x="72254" y="65424"/>
                                  <a:pt x="75535" y="68692"/>
                                  <a:pt x="75535" y="68692"/>
                                </a:cubicBezTo>
                                <a:cubicBezTo>
                                  <a:pt x="78827" y="71971"/>
                                  <a:pt x="78827" y="71971"/>
                                  <a:pt x="78827" y="71971"/>
                                </a:cubicBezTo>
                                <a:cubicBezTo>
                                  <a:pt x="78827" y="71971"/>
                                  <a:pt x="82109" y="75239"/>
                                  <a:pt x="78827" y="78507"/>
                                </a:cubicBezTo>
                                <a:cubicBezTo>
                                  <a:pt x="72254" y="88321"/>
                                  <a:pt x="59118" y="94868"/>
                                  <a:pt x="45982" y="94868"/>
                                </a:cubicBezTo>
                                <a:cubicBezTo>
                                  <a:pt x="16417" y="94868"/>
                                  <a:pt x="0" y="75239"/>
                                  <a:pt x="0" y="49073"/>
                                </a:cubicBezTo>
                                <a:cubicBezTo>
                                  <a:pt x="0" y="22897"/>
                                  <a:pt x="19699" y="0"/>
                                  <a:pt x="45982"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3" name="Shape 73"/>
                        <wps:cNvSpPr/>
                        <wps:spPr>
                          <a:xfrm>
                            <a:off x="1489337" y="6251567"/>
                            <a:ext cx="34486" cy="58632"/>
                          </a:xfrm>
                          <a:custGeom>
                            <a:avLst/>
                            <a:gdLst/>
                            <a:ahLst/>
                            <a:cxnLst/>
                            <a:rect l="0" t="0" r="0" b="0"/>
                            <a:pathLst>
                              <a:path w="34486" h="58632">
                                <a:moveTo>
                                  <a:pt x="34486" y="0"/>
                                </a:moveTo>
                                <a:lnTo>
                                  <a:pt x="34486" y="13286"/>
                                </a:lnTo>
                                <a:lnTo>
                                  <a:pt x="19705" y="17332"/>
                                </a:lnTo>
                                <a:cubicBezTo>
                                  <a:pt x="15600" y="20193"/>
                                  <a:pt x="13136" y="24280"/>
                                  <a:pt x="13136" y="29187"/>
                                </a:cubicBezTo>
                                <a:cubicBezTo>
                                  <a:pt x="13136" y="39002"/>
                                  <a:pt x="19710" y="45549"/>
                                  <a:pt x="29553" y="45549"/>
                                </a:cubicBezTo>
                                <a:lnTo>
                                  <a:pt x="34486" y="44471"/>
                                </a:lnTo>
                                <a:lnTo>
                                  <a:pt x="34486" y="57553"/>
                                </a:lnTo>
                                <a:lnTo>
                                  <a:pt x="29553" y="58632"/>
                                </a:lnTo>
                                <a:cubicBezTo>
                                  <a:pt x="13136" y="58632"/>
                                  <a:pt x="0" y="48817"/>
                                  <a:pt x="0" y="29187"/>
                                </a:cubicBezTo>
                                <a:cubicBezTo>
                                  <a:pt x="0" y="16925"/>
                                  <a:pt x="7389" y="6500"/>
                                  <a:pt x="20783" y="2054"/>
                                </a:cubicBezTo>
                                <a:lnTo>
                                  <a:pt x="34486"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4" name="Shape 74"/>
                        <wps:cNvSpPr/>
                        <wps:spPr>
                          <a:xfrm>
                            <a:off x="1495900" y="6216117"/>
                            <a:ext cx="27924" cy="18843"/>
                          </a:xfrm>
                          <a:custGeom>
                            <a:avLst/>
                            <a:gdLst/>
                            <a:ahLst/>
                            <a:cxnLst/>
                            <a:rect l="0" t="0" r="0" b="0"/>
                            <a:pathLst>
                              <a:path w="27924" h="18843">
                                <a:moveTo>
                                  <a:pt x="27924" y="0"/>
                                </a:moveTo>
                                <a:lnTo>
                                  <a:pt x="27924" y="12942"/>
                                </a:lnTo>
                                <a:lnTo>
                                  <a:pt x="17244" y="14344"/>
                                </a:lnTo>
                                <a:cubicBezTo>
                                  <a:pt x="12319" y="15572"/>
                                  <a:pt x="8214" y="17209"/>
                                  <a:pt x="6574" y="18843"/>
                                </a:cubicBezTo>
                                <a:cubicBezTo>
                                  <a:pt x="3292" y="18843"/>
                                  <a:pt x="3292" y="18843"/>
                                  <a:pt x="3292" y="15575"/>
                                </a:cubicBezTo>
                                <a:cubicBezTo>
                                  <a:pt x="0" y="9028"/>
                                  <a:pt x="0" y="9028"/>
                                  <a:pt x="0" y="9028"/>
                                </a:cubicBezTo>
                                <a:cubicBezTo>
                                  <a:pt x="0" y="9028"/>
                                  <a:pt x="0" y="5761"/>
                                  <a:pt x="3292" y="5761"/>
                                </a:cubicBezTo>
                                <a:cubicBezTo>
                                  <a:pt x="4933" y="4121"/>
                                  <a:pt x="9037" y="2484"/>
                                  <a:pt x="14785" y="1257"/>
                                </a:cubicBezTo>
                                <a:lnTo>
                                  <a:pt x="27924"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5" name="Shape 75"/>
                        <wps:cNvSpPr/>
                        <wps:spPr>
                          <a:xfrm>
                            <a:off x="1523823" y="6215331"/>
                            <a:ext cx="34486" cy="94868"/>
                          </a:xfrm>
                          <a:custGeom>
                            <a:avLst/>
                            <a:gdLst/>
                            <a:ahLst/>
                            <a:cxnLst/>
                            <a:rect l="0" t="0" r="0" b="0"/>
                            <a:pathLst>
                              <a:path w="34486" h="94868">
                                <a:moveTo>
                                  <a:pt x="8214" y="0"/>
                                </a:moveTo>
                                <a:cubicBezTo>
                                  <a:pt x="31205" y="0"/>
                                  <a:pt x="34486" y="13083"/>
                                  <a:pt x="34486" y="39259"/>
                                </a:cubicBezTo>
                                <a:cubicBezTo>
                                  <a:pt x="34486" y="88321"/>
                                  <a:pt x="34486" y="88321"/>
                                  <a:pt x="34486" y="88321"/>
                                </a:cubicBezTo>
                                <a:cubicBezTo>
                                  <a:pt x="34486" y="91589"/>
                                  <a:pt x="34486" y="94868"/>
                                  <a:pt x="31205" y="94868"/>
                                </a:cubicBezTo>
                                <a:cubicBezTo>
                                  <a:pt x="27913" y="94868"/>
                                  <a:pt x="27913" y="94868"/>
                                  <a:pt x="27913" y="94868"/>
                                </a:cubicBezTo>
                                <a:cubicBezTo>
                                  <a:pt x="24632" y="94868"/>
                                  <a:pt x="24632" y="91589"/>
                                  <a:pt x="24632" y="91589"/>
                                </a:cubicBezTo>
                                <a:cubicBezTo>
                                  <a:pt x="21350" y="85054"/>
                                  <a:pt x="21350" y="85054"/>
                                  <a:pt x="21350" y="85054"/>
                                </a:cubicBezTo>
                                <a:cubicBezTo>
                                  <a:pt x="19704" y="86688"/>
                                  <a:pt x="16420" y="89141"/>
                                  <a:pt x="11904" y="91186"/>
                                </a:cubicBezTo>
                                <a:lnTo>
                                  <a:pt x="0" y="93790"/>
                                </a:lnTo>
                                <a:lnTo>
                                  <a:pt x="0" y="80707"/>
                                </a:lnTo>
                                <a:lnTo>
                                  <a:pt x="11904" y="78104"/>
                                </a:lnTo>
                                <a:cubicBezTo>
                                  <a:pt x="16420" y="76059"/>
                                  <a:pt x="19704" y="73605"/>
                                  <a:pt x="21350" y="71971"/>
                                </a:cubicBezTo>
                                <a:cubicBezTo>
                                  <a:pt x="21350" y="52341"/>
                                  <a:pt x="21350" y="52341"/>
                                  <a:pt x="21350" y="52341"/>
                                </a:cubicBezTo>
                                <a:cubicBezTo>
                                  <a:pt x="18058" y="49073"/>
                                  <a:pt x="11496" y="49073"/>
                                  <a:pt x="1641" y="49073"/>
                                </a:cubicBezTo>
                                <a:lnTo>
                                  <a:pt x="0" y="49523"/>
                                </a:lnTo>
                                <a:lnTo>
                                  <a:pt x="0" y="36237"/>
                                </a:lnTo>
                                <a:lnTo>
                                  <a:pt x="1641" y="35991"/>
                                </a:lnTo>
                                <a:cubicBezTo>
                                  <a:pt x="11496" y="35991"/>
                                  <a:pt x="21350" y="39259"/>
                                  <a:pt x="21350" y="39259"/>
                                </a:cubicBezTo>
                                <a:cubicBezTo>
                                  <a:pt x="21350" y="22897"/>
                                  <a:pt x="18058" y="13083"/>
                                  <a:pt x="4922" y="13083"/>
                                </a:cubicBezTo>
                                <a:lnTo>
                                  <a:pt x="0" y="13729"/>
                                </a:lnTo>
                                <a:lnTo>
                                  <a:pt x="0" y="786"/>
                                </a:lnTo>
                                <a:lnTo>
                                  <a:pt x="8214"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6" name="Shape 76"/>
                        <wps:cNvSpPr/>
                        <wps:spPr>
                          <a:xfrm>
                            <a:off x="1587874" y="6215998"/>
                            <a:ext cx="42695" cy="94200"/>
                          </a:xfrm>
                          <a:custGeom>
                            <a:avLst/>
                            <a:gdLst/>
                            <a:ahLst/>
                            <a:cxnLst/>
                            <a:rect l="0" t="0" r="0" b="0"/>
                            <a:pathLst>
                              <a:path w="42695" h="94200">
                                <a:moveTo>
                                  <a:pt x="42695" y="0"/>
                                </a:moveTo>
                                <a:lnTo>
                                  <a:pt x="42695" y="13143"/>
                                </a:lnTo>
                                <a:lnTo>
                                  <a:pt x="33047" y="15279"/>
                                </a:lnTo>
                                <a:cubicBezTo>
                                  <a:pt x="21961" y="20801"/>
                                  <a:pt x="16417" y="33685"/>
                                  <a:pt x="16417" y="48407"/>
                                </a:cubicBezTo>
                                <a:cubicBezTo>
                                  <a:pt x="16417" y="60670"/>
                                  <a:pt x="21961" y="72939"/>
                                  <a:pt x="31663" y="78307"/>
                                </a:cubicBezTo>
                                <a:lnTo>
                                  <a:pt x="42695" y="81118"/>
                                </a:lnTo>
                                <a:lnTo>
                                  <a:pt x="42695" y="94200"/>
                                </a:lnTo>
                                <a:lnTo>
                                  <a:pt x="26325" y="90726"/>
                                </a:lnTo>
                                <a:cubicBezTo>
                                  <a:pt x="11080" y="83979"/>
                                  <a:pt x="0" y="68031"/>
                                  <a:pt x="0" y="48407"/>
                                </a:cubicBezTo>
                                <a:cubicBezTo>
                                  <a:pt x="0" y="28775"/>
                                  <a:pt x="9235" y="10987"/>
                                  <a:pt x="26325" y="3320"/>
                                </a:cubicBezTo>
                                <a:lnTo>
                                  <a:pt x="42695"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7" name="Shape 77"/>
                        <wps:cNvSpPr/>
                        <wps:spPr>
                          <a:xfrm>
                            <a:off x="1630569" y="6169536"/>
                            <a:ext cx="42695" cy="140663"/>
                          </a:xfrm>
                          <a:custGeom>
                            <a:avLst/>
                            <a:gdLst/>
                            <a:ahLst/>
                            <a:cxnLst/>
                            <a:rect l="0" t="0" r="0" b="0"/>
                            <a:pathLst>
                              <a:path w="42695" h="140663">
                                <a:moveTo>
                                  <a:pt x="32840" y="0"/>
                                </a:moveTo>
                                <a:cubicBezTo>
                                  <a:pt x="36132" y="0"/>
                                  <a:pt x="36132" y="0"/>
                                  <a:pt x="36132" y="0"/>
                                </a:cubicBezTo>
                                <a:cubicBezTo>
                                  <a:pt x="39414" y="0"/>
                                  <a:pt x="42695" y="3268"/>
                                  <a:pt x="42695" y="6547"/>
                                </a:cubicBezTo>
                                <a:cubicBezTo>
                                  <a:pt x="42695" y="134116"/>
                                  <a:pt x="42695" y="134116"/>
                                  <a:pt x="42695" y="134116"/>
                                </a:cubicBezTo>
                                <a:cubicBezTo>
                                  <a:pt x="42695" y="137384"/>
                                  <a:pt x="39414" y="140663"/>
                                  <a:pt x="36132" y="140663"/>
                                </a:cubicBezTo>
                                <a:cubicBezTo>
                                  <a:pt x="32840" y="140663"/>
                                  <a:pt x="32840" y="140663"/>
                                  <a:pt x="32840" y="140663"/>
                                </a:cubicBezTo>
                                <a:cubicBezTo>
                                  <a:pt x="32840" y="140663"/>
                                  <a:pt x="29559" y="137384"/>
                                  <a:pt x="29559" y="137384"/>
                                </a:cubicBezTo>
                                <a:cubicBezTo>
                                  <a:pt x="29559" y="130849"/>
                                  <a:pt x="29559" y="130849"/>
                                  <a:pt x="29559" y="130849"/>
                                </a:cubicBezTo>
                                <a:cubicBezTo>
                                  <a:pt x="29559" y="130849"/>
                                  <a:pt x="16423" y="140663"/>
                                  <a:pt x="6" y="140663"/>
                                </a:cubicBezTo>
                                <a:lnTo>
                                  <a:pt x="0" y="140662"/>
                                </a:lnTo>
                                <a:lnTo>
                                  <a:pt x="0" y="127579"/>
                                </a:lnTo>
                                <a:lnTo>
                                  <a:pt x="6" y="127581"/>
                                </a:lnTo>
                                <a:cubicBezTo>
                                  <a:pt x="16423" y="127581"/>
                                  <a:pt x="26278" y="114487"/>
                                  <a:pt x="26278" y="114487"/>
                                </a:cubicBezTo>
                                <a:cubicBezTo>
                                  <a:pt x="26278" y="65424"/>
                                  <a:pt x="26278" y="65424"/>
                                  <a:pt x="26278" y="65424"/>
                                </a:cubicBezTo>
                                <a:cubicBezTo>
                                  <a:pt x="26278" y="65424"/>
                                  <a:pt x="16423" y="58877"/>
                                  <a:pt x="3287" y="58877"/>
                                </a:cubicBezTo>
                                <a:lnTo>
                                  <a:pt x="0" y="59605"/>
                                </a:lnTo>
                                <a:lnTo>
                                  <a:pt x="0" y="46462"/>
                                </a:lnTo>
                                <a:lnTo>
                                  <a:pt x="3287" y="45795"/>
                                </a:lnTo>
                                <a:cubicBezTo>
                                  <a:pt x="16423" y="45795"/>
                                  <a:pt x="26278" y="52342"/>
                                  <a:pt x="26278" y="52342"/>
                                </a:cubicBezTo>
                                <a:cubicBezTo>
                                  <a:pt x="26278" y="6547"/>
                                  <a:pt x="26278" y="6547"/>
                                  <a:pt x="26278" y="6547"/>
                                </a:cubicBezTo>
                                <a:cubicBezTo>
                                  <a:pt x="26278" y="3268"/>
                                  <a:pt x="29559" y="0"/>
                                  <a:pt x="32840"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8" name="Shape 78"/>
                        <wps:cNvSpPr/>
                        <wps:spPr>
                          <a:xfrm>
                            <a:off x="1702828" y="6215331"/>
                            <a:ext cx="42700" cy="94868"/>
                          </a:xfrm>
                          <a:custGeom>
                            <a:avLst/>
                            <a:gdLst/>
                            <a:ahLst/>
                            <a:cxnLst/>
                            <a:rect l="0" t="0" r="0" b="0"/>
                            <a:pathLst>
                              <a:path w="42700" h="94868">
                                <a:moveTo>
                                  <a:pt x="42700" y="0"/>
                                </a:moveTo>
                                <a:lnTo>
                                  <a:pt x="42700" y="13083"/>
                                </a:lnTo>
                                <a:cubicBezTo>
                                  <a:pt x="29564" y="13083"/>
                                  <a:pt x="16428" y="26176"/>
                                  <a:pt x="13136" y="39259"/>
                                </a:cubicBezTo>
                                <a:lnTo>
                                  <a:pt x="42700" y="39259"/>
                                </a:lnTo>
                                <a:lnTo>
                                  <a:pt x="42700" y="52341"/>
                                </a:lnTo>
                                <a:lnTo>
                                  <a:pt x="42234" y="52341"/>
                                </a:lnTo>
                                <a:cubicBezTo>
                                  <a:pt x="13136" y="52341"/>
                                  <a:pt x="13136" y="52341"/>
                                  <a:pt x="13136" y="52341"/>
                                </a:cubicBezTo>
                                <a:cubicBezTo>
                                  <a:pt x="13136" y="65424"/>
                                  <a:pt x="26272" y="81786"/>
                                  <a:pt x="42700" y="81786"/>
                                </a:cubicBezTo>
                                <a:lnTo>
                                  <a:pt x="42700" y="94868"/>
                                </a:lnTo>
                                <a:cubicBezTo>
                                  <a:pt x="16428" y="94868"/>
                                  <a:pt x="0" y="75239"/>
                                  <a:pt x="0" y="49073"/>
                                </a:cubicBezTo>
                                <a:cubicBezTo>
                                  <a:pt x="0" y="22897"/>
                                  <a:pt x="16428" y="0"/>
                                  <a:pt x="42700"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79" name="Shape 79"/>
                        <wps:cNvSpPr/>
                        <wps:spPr>
                          <a:xfrm>
                            <a:off x="1745528" y="6288119"/>
                            <a:ext cx="39408" cy="22080"/>
                          </a:xfrm>
                          <a:custGeom>
                            <a:avLst/>
                            <a:gdLst/>
                            <a:ahLst/>
                            <a:cxnLst/>
                            <a:rect l="0" t="0" r="0" b="0"/>
                            <a:pathLst>
                              <a:path w="39408" h="22080">
                                <a:moveTo>
                                  <a:pt x="29563" y="0"/>
                                </a:moveTo>
                                <a:cubicBezTo>
                                  <a:pt x="30385" y="0"/>
                                  <a:pt x="31205" y="817"/>
                                  <a:pt x="32846" y="2451"/>
                                </a:cubicBezTo>
                                <a:cubicBezTo>
                                  <a:pt x="36127" y="5719"/>
                                  <a:pt x="36127" y="5719"/>
                                  <a:pt x="36127" y="5719"/>
                                </a:cubicBezTo>
                                <a:cubicBezTo>
                                  <a:pt x="36127" y="8998"/>
                                  <a:pt x="39408" y="8998"/>
                                  <a:pt x="36127" y="12266"/>
                                </a:cubicBezTo>
                                <a:cubicBezTo>
                                  <a:pt x="29564" y="15534"/>
                                  <a:pt x="16417" y="22080"/>
                                  <a:pt x="0" y="22080"/>
                                </a:cubicBezTo>
                                <a:lnTo>
                                  <a:pt x="0" y="8998"/>
                                </a:lnTo>
                                <a:cubicBezTo>
                                  <a:pt x="13136" y="8998"/>
                                  <a:pt x="19710" y="5719"/>
                                  <a:pt x="26272" y="2451"/>
                                </a:cubicBezTo>
                                <a:cubicBezTo>
                                  <a:pt x="27918" y="817"/>
                                  <a:pt x="28741" y="0"/>
                                  <a:pt x="29563"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0" name="Shape 80"/>
                        <wps:cNvSpPr/>
                        <wps:spPr>
                          <a:xfrm>
                            <a:off x="1745528" y="6215331"/>
                            <a:ext cx="42700" cy="52341"/>
                          </a:xfrm>
                          <a:custGeom>
                            <a:avLst/>
                            <a:gdLst/>
                            <a:ahLst/>
                            <a:cxnLst/>
                            <a:rect l="0" t="0" r="0" b="0"/>
                            <a:pathLst>
                              <a:path w="42700" h="52341">
                                <a:moveTo>
                                  <a:pt x="0" y="0"/>
                                </a:moveTo>
                                <a:cubicBezTo>
                                  <a:pt x="26272" y="0"/>
                                  <a:pt x="42700" y="19629"/>
                                  <a:pt x="42700" y="42527"/>
                                </a:cubicBezTo>
                                <a:cubicBezTo>
                                  <a:pt x="42700" y="42527"/>
                                  <a:pt x="42700" y="45794"/>
                                  <a:pt x="42700" y="49073"/>
                                </a:cubicBezTo>
                                <a:cubicBezTo>
                                  <a:pt x="42700" y="49073"/>
                                  <a:pt x="39408" y="52341"/>
                                  <a:pt x="39408" y="52341"/>
                                </a:cubicBezTo>
                                <a:cubicBezTo>
                                  <a:pt x="30787" y="52341"/>
                                  <a:pt x="23243" y="52341"/>
                                  <a:pt x="16642" y="52341"/>
                                </a:cubicBezTo>
                                <a:lnTo>
                                  <a:pt x="0" y="52341"/>
                                </a:lnTo>
                                <a:lnTo>
                                  <a:pt x="0" y="39259"/>
                                </a:lnTo>
                                <a:lnTo>
                                  <a:pt x="29564" y="39259"/>
                                </a:lnTo>
                                <a:cubicBezTo>
                                  <a:pt x="26272" y="26176"/>
                                  <a:pt x="16417" y="13083"/>
                                  <a:pt x="0" y="13083"/>
                                </a:cubicBezTo>
                                <a:lnTo>
                                  <a:pt x="0"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1" name="Shape 81"/>
                        <wps:cNvSpPr/>
                        <wps:spPr>
                          <a:xfrm>
                            <a:off x="1817782" y="6215331"/>
                            <a:ext cx="134675" cy="94868"/>
                          </a:xfrm>
                          <a:custGeom>
                            <a:avLst/>
                            <a:gdLst/>
                            <a:ahLst/>
                            <a:cxnLst/>
                            <a:rect l="0" t="0" r="0" b="0"/>
                            <a:pathLst>
                              <a:path w="134675" h="94868">
                                <a:moveTo>
                                  <a:pt x="42700" y="0"/>
                                </a:moveTo>
                                <a:cubicBezTo>
                                  <a:pt x="55836" y="0"/>
                                  <a:pt x="62410" y="6547"/>
                                  <a:pt x="68983" y="16361"/>
                                </a:cubicBezTo>
                                <a:cubicBezTo>
                                  <a:pt x="68983" y="13083"/>
                                  <a:pt x="82119" y="0"/>
                                  <a:pt x="101829" y="0"/>
                                </a:cubicBezTo>
                                <a:cubicBezTo>
                                  <a:pt x="128101" y="0"/>
                                  <a:pt x="134675" y="16361"/>
                                  <a:pt x="134675" y="42527"/>
                                </a:cubicBezTo>
                                <a:cubicBezTo>
                                  <a:pt x="134675" y="88321"/>
                                  <a:pt x="134675" y="88321"/>
                                  <a:pt x="134675" y="88321"/>
                                </a:cubicBezTo>
                                <a:cubicBezTo>
                                  <a:pt x="134675" y="91589"/>
                                  <a:pt x="131382" y="94868"/>
                                  <a:pt x="128101" y="94868"/>
                                </a:cubicBezTo>
                                <a:cubicBezTo>
                                  <a:pt x="124820" y="94868"/>
                                  <a:pt x="124820" y="94868"/>
                                  <a:pt x="124820" y="94868"/>
                                </a:cubicBezTo>
                                <a:cubicBezTo>
                                  <a:pt x="121527" y="94868"/>
                                  <a:pt x="118246" y="91589"/>
                                  <a:pt x="118246" y="88321"/>
                                </a:cubicBezTo>
                                <a:cubicBezTo>
                                  <a:pt x="118246" y="42527"/>
                                  <a:pt x="118246" y="42527"/>
                                  <a:pt x="118246" y="42527"/>
                                </a:cubicBezTo>
                                <a:cubicBezTo>
                                  <a:pt x="118246" y="22897"/>
                                  <a:pt x="114965" y="13083"/>
                                  <a:pt x="98537" y="13083"/>
                                </a:cubicBezTo>
                                <a:cubicBezTo>
                                  <a:pt x="85401" y="13083"/>
                                  <a:pt x="75546" y="22897"/>
                                  <a:pt x="72265" y="26176"/>
                                </a:cubicBezTo>
                                <a:cubicBezTo>
                                  <a:pt x="72265" y="29444"/>
                                  <a:pt x="75546" y="35991"/>
                                  <a:pt x="75546" y="42527"/>
                                </a:cubicBezTo>
                                <a:cubicBezTo>
                                  <a:pt x="75546" y="88321"/>
                                  <a:pt x="75546" y="88321"/>
                                  <a:pt x="75546" y="88321"/>
                                </a:cubicBezTo>
                                <a:cubicBezTo>
                                  <a:pt x="75546" y="91589"/>
                                  <a:pt x="72265" y="94868"/>
                                  <a:pt x="68983" y="94868"/>
                                </a:cubicBezTo>
                                <a:cubicBezTo>
                                  <a:pt x="62410" y="94868"/>
                                  <a:pt x="62410" y="94868"/>
                                  <a:pt x="62410" y="94868"/>
                                </a:cubicBezTo>
                                <a:cubicBezTo>
                                  <a:pt x="62410" y="94868"/>
                                  <a:pt x="59129" y="91589"/>
                                  <a:pt x="59129" y="88321"/>
                                </a:cubicBezTo>
                                <a:cubicBezTo>
                                  <a:pt x="59129" y="42527"/>
                                  <a:pt x="59129" y="42527"/>
                                  <a:pt x="59129" y="42527"/>
                                </a:cubicBezTo>
                                <a:cubicBezTo>
                                  <a:pt x="59129" y="22897"/>
                                  <a:pt x="52555" y="13083"/>
                                  <a:pt x="39419" y="13083"/>
                                </a:cubicBezTo>
                                <a:cubicBezTo>
                                  <a:pt x="22991" y="13083"/>
                                  <a:pt x="13147" y="26176"/>
                                  <a:pt x="13147" y="26176"/>
                                </a:cubicBezTo>
                                <a:cubicBezTo>
                                  <a:pt x="13147" y="88321"/>
                                  <a:pt x="13147" y="88321"/>
                                  <a:pt x="13147" y="88321"/>
                                </a:cubicBezTo>
                                <a:cubicBezTo>
                                  <a:pt x="13147" y="91589"/>
                                  <a:pt x="13147" y="94868"/>
                                  <a:pt x="9855" y="94868"/>
                                </a:cubicBezTo>
                                <a:cubicBezTo>
                                  <a:pt x="3292" y="94868"/>
                                  <a:pt x="3292" y="94868"/>
                                  <a:pt x="3292" y="94868"/>
                                </a:cubicBezTo>
                                <a:cubicBezTo>
                                  <a:pt x="0" y="94868"/>
                                  <a:pt x="0" y="91589"/>
                                  <a:pt x="0" y="88321"/>
                                </a:cubicBezTo>
                                <a:lnTo>
                                  <a:pt x="0" y="6547"/>
                                </a:lnTo>
                                <a:cubicBezTo>
                                  <a:pt x="0" y="3268"/>
                                  <a:pt x="0" y="3268"/>
                                  <a:pt x="3292" y="3268"/>
                                </a:cubicBezTo>
                                <a:cubicBezTo>
                                  <a:pt x="6573" y="3268"/>
                                  <a:pt x="6573" y="3268"/>
                                  <a:pt x="6573" y="3268"/>
                                </a:cubicBezTo>
                                <a:cubicBezTo>
                                  <a:pt x="9855" y="3268"/>
                                  <a:pt x="9855" y="3268"/>
                                  <a:pt x="9855" y="6547"/>
                                </a:cubicBezTo>
                                <a:cubicBezTo>
                                  <a:pt x="13147" y="13083"/>
                                  <a:pt x="13147" y="13083"/>
                                  <a:pt x="13147" y="13083"/>
                                </a:cubicBezTo>
                                <a:cubicBezTo>
                                  <a:pt x="13147" y="13083"/>
                                  <a:pt x="22991" y="0"/>
                                  <a:pt x="42700"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2" name="Shape 82"/>
                        <wps:cNvSpPr/>
                        <wps:spPr>
                          <a:xfrm>
                            <a:off x="1972155" y="6218599"/>
                            <a:ext cx="92008" cy="137395"/>
                          </a:xfrm>
                          <a:custGeom>
                            <a:avLst/>
                            <a:gdLst/>
                            <a:ahLst/>
                            <a:cxnLst/>
                            <a:rect l="0" t="0" r="0" b="0"/>
                            <a:pathLst>
                              <a:path w="92008" h="137395">
                                <a:moveTo>
                                  <a:pt x="6574" y="0"/>
                                </a:moveTo>
                                <a:cubicBezTo>
                                  <a:pt x="13147" y="0"/>
                                  <a:pt x="13147" y="0"/>
                                  <a:pt x="13147" y="0"/>
                                </a:cubicBezTo>
                                <a:cubicBezTo>
                                  <a:pt x="16428" y="0"/>
                                  <a:pt x="16428" y="0"/>
                                  <a:pt x="19710" y="3279"/>
                                </a:cubicBezTo>
                                <a:cubicBezTo>
                                  <a:pt x="45993" y="75239"/>
                                  <a:pt x="45993" y="75239"/>
                                  <a:pt x="45993" y="75239"/>
                                </a:cubicBezTo>
                                <a:cubicBezTo>
                                  <a:pt x="75602" y="3279"/>
                                  <a:pt x="75602" y="3279"/>
                                  <a:pt x="75602" y="3279"/>
                                </a:cubicBezTo>
                                <a:cubicBezTo>
                                  <a:pt x="75602" y="0"/>
                                  <a:pt x="78816" y="0"/>
                                  <a:pt x="78816" y="0"/>
                                </a:cubicBezTo>
                                <a:cubicBezTo>
                                  <a:pt x="88682" y="0"/>
                                  <a:pt x="88682" y="0"/>
                                  <a:pt x="88682" y="0"/>
                                </a:cubicBezTo>
                                <a:cubicBezTo>
                                  <a:pt x="92008" y="0"/>
                                  <a:pt x="92008" y="0"/>
                                  <a:pt x="92008" y="3279"/>
                                </a:cubicBezTo>
                                <a:cubicBezTo>
                                  <a:pt x="32846" y="134127"/>
                                  <a:pt x="32846" y="134127"/>
                                  <a:pt x="32846" y="134127"/>
                                </a:cubicBezTo>
                                <a:cubicBezTo>
                                  <a:pt x="32846" y="137395"/>
                                  <a:pt x="29564" y="137395"/>
                                  <a:pt x="29564" y="137395"/>
                                </a:cubicBezTo>
                                <a:cubicBezTo>
                                  <a:pt x="22991" y="137395"/>
                                  <a:pt x="22991" y="137395"/>
                                  <a:pt x="22991" y="137395"/>
                                </a:cubicBezTo>
                                <a:cubicBezTo>
                                  <a:pt x="19710" y="137395"/>
                                  <a:pt x="16428" y="134127"/>
                                  <a:pt x="19710" y="130849"/>
                                </a:cubicBezTo>
                                <a:cubicBezTo>
                                  <a:pt x="36138" y="91601"/>
                                  <a:pt x="36138" y="91601"/>
                                  <a:pt x="36138" y="91601"/>
                                </a:cubicBezTo>
                                <a:lnTo>
                                  <a:pt x="3292" y="3279"/>
                                </a:lnTo>
                                <a:cubicBezTo>
                                  <a:pt x="0" y="0"/>
                                  <a:pt x="3292" y="0"/>
                                  <a:pt x="6574"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3" name="Shape 83"/>
                        <wps:cNvSpPr/>
                        <wps:spPr>
                          <a:xfrm>
                            <a:off x="1246282" y="6339644"/>
                            <a:ext cx="91963" cy="140652"/>
                          </a:xfrm>
                          <a:custGeom>
                            <a:avLst/>
                            <a:gdLst/>
                            <a:ahLst/>
                            <a:cxnLst/>
                            <a:rect l="0" t="0" r="0" b="0"/>
                            <a:pathLst>
                              <a:path w="91963" h="140652">
                                <a:moveTo>
                                  <a:pt x="3281" y="0"/>
                                </a:moveTo>
                                <a:cubicBezTo>
                                  <a:pt x="88682" y="0"/>
                                  <a:pt x="88682" y="0"/>
                                  <a:pt x="88682" y="0"/>
                                </a:cubicBezTo>
                                <a:cubicBezTo>
                                  <a:pt x="88682" y="0"/>
                                  <a:pt x="91963" y="3268"/>
                                  <a:pt x="91963" y="3268"/>
                                </a:cubicBezTo>
                                <a:cubicBezTo>
                                  <a:pt x="91963" y="9804"/>
                                  <a:pt x="91963" y="9804"/>
                                  <a:pt x="91963" y="9804"/>
                                </a:cubicBezTo>
                                <a:cubicBezTo>
                                  <a:pt x="91963" y="13083"/>
                                  <a:pt x="88682" y="13083"/>
                                  <a:pt x="88682" y="13083"/>
                                </a:cubicBezTo>
                                <a:cubicBezTo>
                                  <a:pt x="52555" y="13083"/>
                                  <a:pt x="52555" y="13083"/>
                                  <a:pt x="52555" y="13083"/>
                                </a:cubicBezTo>
                                <a:cubicBezTo>
                                  <a:pt x="52555" y="134116"/>
                                  <a:pt x="52555" y="134116"/>
                                  <a:pt x="52555" y="134116"/>
                                </a:cubicBezTo>
                                <a:cubicBezTo>
                                  <a:pt x="52555" y="137384"/>
                                  <a:pt x="52555" y="140652"/>
                                  <a:pt x="49263" y="140652"/>
                                </a:cubicBezTo>
                                <a:cubicBezTo>
                                  <a:pt x="42700" y="140652"/>
                                  <a:pt x="42700" y="140652"/>
                                  <a:pt x="42700" y="140652"/>
                                </a:cubicBezTo>
                                <a:cubicBezTo>
                                  <a:pt x="39408" y="140652"/>
                                  <a:pt x="39408" y="137384"/>
                                  <a:pt x="39408" y="134116"/>
                                </a:cubicBezTo>
                                <a:lnTo>
                                  <a:pt x="39408" y="13083"/>
                                </a:lnTo>
                                <a:cubicBezTo>
                                  <a:pt x="3281" y="13083"/>
                                  <a:pt x="3281" y="13083"/>
                                  <a:pt x="3281" y="13083"/>
                                </a:cubicBezTo>
                                <a:cubicBezTo>
                                  <a:pt x="0" y="13083"/>
                                  <a:pt x="0" y="13083"/>
                                  <a:pt x="0" y="9804"/>
                                </a:cubicBezTo>
                                <a:cubicBezTo>
                                  <a:pt x="0" y="3268"/>
                                  <a:pt x="0" y="3268"/>
                                  <a:pt x="0" y="3268"/>
                                </a:cubicBezTo>
                                <a:cubicBezTo>
                                  <a:pt x="0" y="3268"/>
                                  <a:pt x="0" y="0"/>
                                  <a:pt x="3281"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4" name="Shape 84"/>
                        <wps:cNvSpPr/>
                        <wps:spPr>
                          <a:xfrm>
                            <a:off x="1243000" y="6336364"/>
                            <a:ext cx="49263" cy="143931"/>
                          </a:xfrm>
                          <a:custGeom>
                            <a:avLst/>
                            <a:gdLst/>
                            <a:ahLst/>
                            <a:cxnLst/>
                            <a:rect l="0" t="0" r="0" b="0"/>
                            <a:pathLst>
                              <a:path w="49263" h="143931">
                                <a:moveTo>
                                  <a:pt x="6562" y="0"/>
                                </a:moveTo>
                                <a:cubicBezTo>
                                  <a:pt x="17238" y="0"/>
                                  <a:pt x="26578" y="0"/>
                                  <a:pt x="34751" y="0"/>
                                </a:cubicBezTo>
                                <a:lnTo>
                                  <a:pt x="49263" y="0"/>
                                </a:lnTo>
                                <a:lnTo>
                                  <a:pt x="49263" y="6547"/>
                                </a:lnTo>
                                <a:lnTo>
                                  <a:pt x="6562" y="6547"/>
                                </a:lnTo>
                                <a:cubicBezTo>
                                  <a:pt x="6562" y="13083"/>
                                  <a:pt x="6562" y="13083"/>
                                  <a:pt x="6562" y="13083"/>
                                </a:cubicBezTo>
                                <a:cubicBezTo>
                                  <a:pt x="42689" y="13083"/>
                                  <a:pt x="42689" y="13083"/>
                                  <a:pt x="42689" y="13083"/>
                                </a:cubicBezTo>
                                <a:cubicBezTo>
                                  <a:pt x="42689" y="137395"/>
                                  <a:pt x="42689" y="137395"/>
                                  <a:pt x="42689" y="137395"/>
                                </a:cubicBezTo>
                                <a:cubicBezTo>
                                  <a:pt x="42689" y="140663"/>
                                  <a:pt x="45982" y="140663"/>
                                  <a:pt x="45982" y="140663"/>
                                </a:cubicBezTo>
                                <a:lnTo>
                                  <a:pt x="49263" y="140663"/>
                                </a:lnTo>
                                <a:lnTo>
                                  <a:pt x="49263" y="143931"/>
                                </a:lnTo>
                                <a:lnTo>
                                  <a:pt x="46802" y="143931"/>
                                </a:lnTo>
                                <a:cubicBezTo>
                                  <a:pt x="45982" y="143931"/>
                                  <a:pt x="45982" y="143931"/>
                                  <a:pt x="45982" y="143931"/>
                                </a:cubicBezTo>
                                <a:cubicBezTo>
                                  <a:pt x="42689" y="143931"/>
                                  <a:pt x="39408" y="140663"/>
                                  <a:pt x="39408" y="137395"/>
                                </a:cubicBezTo>
                                <a:cubicBezTo>
                                  <a:pt x="39408" y="19629"/>
                                  <a:pt x="39408" y="19629"/>
                                  <a:pt x="39408" y="19629"/>
                                </a:cubicBezTo>
                                <a:cubicBezTo>
                                  <a:pt x="6562" y="19629"/>
                                  <a:pt x="6562" y="19629"/>
                                  <a:pt x="6562" y="19629"/>
                                </a:cubicBezTo>
                                <a:cubicBezTo>
                                  <a:pt x="3281" y="19629"/>
                                  <a:pt x="0" y="16362"/>
                                  <a:pt x="0" y="13083"/>
                                </a:cubicBezTo>
                                <a:cubicBezTo>
                                  <a:pt x="0" y="6547"/>
                                  <a:pt x="0" y="6547"/>
                                  <a:pt x="0" y="6547"/>
                                </a:cubicBezTo>
                                <a:cubicBezTo>
                                  <a:pt x="0" y="3279"/>
                                  <a:pt x="3281" y="0"/>
                                  <a:pt x="6562"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5" name="Shape 85"/>
                        <wps:cNvSpPr/>
                        <wps:spPr>
                          <a:xfrm>
                            <a:off x="1292263" y="6336364"/>
                            <a:ext cx="49263" cy="143931"/>
                          </a:xfrm>
                          <a:custGeom>
                            <a:avLst/>
                            <a:gdLst/>
                            <a:ahLst/>
                            <a:cxnLst/>
                            <a:rect l="0" t="0" r="0" b="0"/>
                            <a:pathLst>
                              <a:path w="49263" h="143931">
                                <a:moveTo>
                                  <a:pt x="0" y="0"/>
                                </a:moveTo>
                                <a:lnTo>
                                  <a:pt x="6672" y="0"/>
                                </a:lnTo>
                                <a:cubicBezTo>
                                  <a:pt x="42700" y="0"/>
                                  <a:pt x="42700" y="0"/>
                                  <a:pt x="42700" y="0"/>
                                </a:cubicBezTo>
                                <a:cubicBezTo>
                                  <a:pt x="45982" y="0"/>
                                  <a:pt x="49263" y="3279"/>
                                  <a:pt x="49263" y="6547"/>
                                </a:cubicBezTo>
                                <a:cubicBezTo>
                                  <a:pt x="49263" y="13083"/>
                                  <a:pt x="49263" y="13083"/>
                                  <a:pt x="49263" y="13083"/>
                                </a:cubicBezTo>
                                <a:cubicBezTo>
                                  <a:pt x="49263" y="16362"/>
                                  <a:pt x="45982" y="19629"/>
                                  <a:pt x="42700" y="19629"/>
                                </a:cubicBezTo>
                                <a:cubicBezTo>
                                  <a:pt x="9855" y="19629"/>
                                  <a:pt x="9855" y="19629"/>
                                  <a:pt x="9855" y="19629"/>
                                </a:cubicBezTo>
                                <a:cubicBezTo>
                                  <a:pt x="9855" y="137395"/>
                                  <a:pt x="9855" y="137395"/>
                                  <a:pt x="9855" y="137395"/>
                                </a:cubicBezTo>
                                <a:cubicBezTo>
                                  <a:pt x="9855" y="140663"/>
                                  <a:pt x="6574" y="143931"/>
                                  <a:pt x="3281" y="143931"/>
                                </a:cubicBezTo>
                                <a:lnTo>
                                  <a:pt x="0" y="143931"/>
                                </a:lnTo>
                                <a:lnTo>
                                  <a:pt x="0" y="140663"/>
                                </a:lnTo>
                                <a:lnTo>
                                  <a:pt x="2461" y="140663"/>
                                </a:lnTo>
                                <a:cubicBezTo>
                                  <a:pt x="3281" y="140663"/>
                                  <a:pt x="3281" y="140663"/>
                                  <a:pt x="3281" y="140663"/>
                                </a:cubicBezTo>
                                <a:cubicBezTo>
                                  <a:pt x="3281" y="140663"/>
                                  <a:pt x="3281" y="140663"/>
                                  <a:pt x="3281" y="137395"/>
                                </a:cubicBezTo>
                                <a:cubicBezTo>
                                  <a:pt x="3281" y="13083"/>
                                  <a:pt x="3281" y="13083"/>
                                  <a:pt x="3281" y="13083"/>
                                </a:cubicBezTo>
                                <a:cubicBezTo>
                                  <a:pt x="42700" y="13083"/>
                                  <a:pt x="42700" y="13083"/>
                                  <a:pt x="42700" y="13083"/>
                                </a:cubicBezTo>
                                <a:cubicBezTo>
                                  <a:pt x="42700" y="6547"/>
                                  <a:pt x="42700" y="6547"/>
                                  <a:pt x="42700" y="6547"/>
                                </a:cubicBezTo>
                                <a:lnTo>
                                  <a:pt x="0" y="6547"/>
                                </a:lnTo>
                                <a:lnTo>
                                  <a:pt x="0"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6" name="Shape 86"/>
                        <wps:cNvSpPr/>
                        <wps:spPr>
                          <a:xfrm>
                            <a:off x="1344818" y="6385438"/>
                            <a:ext cx="62399" cy="94857"/>
                          </a:xfrm>
                          <a:custGeom>
                            <a:avLst/>
                            <a:gdLst/>
                            <a:ahLst/>
                            <a:cxnLst/>
                            <a:rect l="0" t="0" r="0" b="0"/>
                            <a:pathLst>
                              <a:path w="62399" h="94857">
                                <a:moveTo>
                                  <a:pt x="42700" y="0"/>
                                </a:moveTo>
                                <a:cubicBezTo>
                                  <a:pt x="49263" y="0"/>
                                  <a:pt x="62399" y="0"/>
                                  <a:pt x="59118" y="6536"/>
                                </a:cubicBezTo>
                                <a:cubicBezTo>
                                  <a:pt x="55837" y="13083"/>
                                  <a:pt x="55837" y="13083"/>
                                  <a:pt x="55837" y="13083"/>
                                </a:cubicBezTo>
                                <a:cubicBezTo>
                                  <a:pt x="55837" y="16351"/>
                                  <a:pt x="52544" y="16351"/>
                                  <a:pt x="52544" y="16351"/>
                                </a:cubicBezTo>
                                <a:cubicBezTo>
                                  <a:pt x="49263" y="16351"/>
                                  <a:pt x="45982" y="13083"/>
                                  <a:pt x="42700" y="13083"/>
                                </a:cubicBezTo>
                                <a:cubicBezTo>
                                  <a:pt x="22991" y="13083"/>
                                  <a:pt x="16417" y="26165"/>
                                  <a:pt x="16417" y="26165"/>
                                </a:cubicBezTo>
                                <a:cubicBezTo>
                                  <a:pt x="16417" y="88322"/>
                                  <a:pt x="16417" y="88322"/>
                                  <a:pt x="16417" y="88322"/>
                                </a:cubicBezTo>
                                <a:cubicBezTo>
                                  <a:pt x="16417" y="91589"/>
                                  <a:pt x="13136" y="94857"/>
                                  <a:pt x="13136" y="94857"/>
                                </a:cubicBezTo>
                                <a:cubicBezTo>
                                  <a:pt x="6562" y="94857"/>
                                  <a:pt x="6562" y="94857"/>
                                  <a:pt x="6562" y="94857"/>
                                </a:cubicBezTo>
                                <a:cubicBezTo>
                                  <a:pt x="3281" y="94857"/>
                                  <a:pt x="0" y="91589"/>
                                  <a:pt x="0" y="88322"/>
                                </a:cubicBezTo>
                                <a:lnTo>
                                  <a:pt x="0" y="6536"/>
                                </a:lnTo>
                                <a:cubicBezTo>
                                  <a:pt x="0" y="3268"/>
                                  <a:pt x="3281" y="3268"/>
                                  <a:pt x="6562" y="3268"/>
                                </a:cubicBezTo>
                                <a:cubicBezTo>
                                  <a:pt x="9855" y="3268"/>
                                  <a:pt x="9855" y="3268"/>
                                  <a:pt x="9855" y="3268"/>
                                </a:cubicBezTo>
                                <a:cubicBezTo>
                                  <a:pt x="9855" y="3268"/>
                                  <a:pt x="13136" y="3268"/>
                                  <a:pt x="13136" y="6536"/>
                                </a:cubicBezTo>
                                <a:cubicBezTo>
                                  <a:pt x="13136" y="13083"/>
                                  <a:pt x="13136" y="13083"/>
                                  <a:pt x="13136" y="13083"/>
                                </a:cubicBezTo>
                                <a:cubicBezTo>
                                  <a:pt x="13136" y="13083"/>
                                  <a:pt x="22991" y="0"/>
                                  <a:pt x="42700"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7" name="Shape 87"/>
                        <wps:cNvSpPr/>
                        <wps:spPr>
                          <a:xfrm>
                            <a:off x="1420365" y="6421664"/>
                            <a:ext cx="34486" cy="58632"/>
                          </a:xfrm>
                          <a:custGeom>
                            <a:avLst/>
                            <a:gdLst/>
                            <a:ahLst/>
                            <a:cxnLst/>
                            <a:rect l="0" t="0" r="0" b="0"/>
                            <a:pathLst>
                              <a:path w="34486" h="58632">
                                <a:moveTo>
                                  <a:pt x="34486" y="0"/>
                                </a:moveTo>
                                <a:lnTo>
                                  <a:pt x="34486" y="13164"/>
                                </a:lnTo>
                                <a:lnTo>
                                  <a:pt x="19705" y="16108"/>
                                </a:lnTo>
                                <a:cubicBezTo>
                                  <a:pt x="15600" y="18561"/>
                                  <a:pt x="13136" y="22652"/>
                                  <a:pt x="13136" y="29199"/>
                                </a:cubicBezTo>
                                <a:cubicBezTo>
                                  <a:pt x="13136" y="39002"/>
                                  <a:pt x="19698" y="45549"/>
                                  <a:pt x="29553" y="45549"/>
                                </a:cubicBezTo>
                                <a:lnTo>
                                  <a:pt x="34486" y="44350"/>
                                </a:lnTo>
                                <a:lnTo>
                                  <a:pt x="34486" y="57098"/>
                                </a:lnTo>
                                <a:lnTo>
                                  <a:pt x="26272" y="58632"/>
                                </a:lnTo>
                                <a:cubicBezTo>
                                  <a:pt x="13136" y="58632"/>
                                  <a:pt x="0" y="48817"/>
                                  <a:pt x="0" y="29199"/>
                                </a:cubicBezTo>
                                <a:cubicBezTo>
                                  <a:pt x="0" y="16927"/>
                                  <a:pt x="7389" y="6500"/>
                                  <a:pt x="20783" y="2054"/>
                                </a:cubicBezTo>
                                <a:lnTo>
                                  <a:pt x="34486"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8" name="Shape 88"/>
                        <wps:cNvSpPr/>
                        <wps:spPr>
                          <a:xfrm>
                            <a:off x="1426927" y="6386223"/>
                            <a:ext cx="27924" cy="18834"/>
                          </a:xfrm>
                          <a:custGeom>
                            <a:avLst/>
                            <a:gdLst/>
                            <a:ahLst/>
                            <a:cxnLst/>
                            <a:rect l="0" t="0" r="0" b="0"/>
                            <a:pathLst>
                              <a:path w="27924" h="18834">
                                <a:moveTo>
                                  <a:pt x="27924" y="0"/>
                                </a:moveTo>
                                <a:lnTo>
                                  <a:pt x="27924" y="12942"/>
                                </a:lnTo>
                                <a:lnTo>
                                  <a:pt x="17244" y="14340"/>
                                </a:lnTo>
                                <a:cubicBezTo>
                                  <a:pt x="12319" y="15566"/>
                                  <a:pt x="8214" y="17200"/>
                                  <a:pt x="6574" y="18834"/>
                                </a:cubicBezTo>
                                <a:cubicBezTo>
                                  <a:pt x="3281" y="18834"/>
                                  <a:pt x="3281" y="18834"/>
                                  <a:pt x="3281" y="15566"/>
                                </a:cubicBezTo>
                                <a:cubicBezTo>
                                  <a:pt x="0" y="9019"/>
                                  <a:pt x="0" y="9019"/>
                                  <a:pt x="0" y="9019"/>
                                </a:cubicBezTo>
                                <a:cubicBezTo>
                                  <a:pt x="0" y="5751"/>
                                  <a:pt x="0" y="5751"/>
                                  <a:pt x="3281" y="5751"/>
                                </a:cubicBezTo>
                                <a:cubicBezTo>
                                  <a:pt x="4927" y="4117"/>
                                  <a:pt x="9035" y="2483"/>
                                  <a:pt x="14782" y="1258"/>
                                </a:cubicBezTo>
                                <a:lnTo>
                                  <a:pt x="27924"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89" name="Shape 89"/>
                        <wps:cNvSpPr/>
                        <wps:spPr>
                          <a:xfrm>
                            <a:off x="1454851" y="6385438"/>
                            <a:ext cx="34486" cy="94857"/>
                          </a:xfrm>
                          <a:custGeom>
                            <a:avLst/>
                            <a:gdLst/>
                            <a:ahLst/>
                            <a:cxnLst/>
                            <a:rect l="0" t="0" r="0" b="0"/>
                            <a:pathLst>
                              <a:path w="34486" h="94857">
                                <a:moveTo>
                                  <a:pt x="8203" y="0"/>
                                </a:moveTo>
                                <a:cubicBezTo>
                                  <a:pt x="31194" y="0"/>
                                  <a:pt x="34486" y="13083"/>
                                  <a:pt x="34486" y="39248"/>
                                </a:cubicBezTo>
                                <a:cubicBezTo>
                                  <a:pt x="34486" y="88322"/>
                                  <a:pt x="34486" y="88322"/>
                                  <a:pt x="34486" y="88322"/>
                                </a:cubicBezTo>
                                <a:cubicBezTo>
                                  <a:pt x="34486" y="91589"/>
                                  <a:pt x="34486" y="94857"/>
                                  <a:pt x="31194" y="94857"/>
                                </a:cubicBezTo>
                                <a:cubicBezTo>
                                  <a:pt x="27913" y="94857"/>
                                  <a:pt x="27913" y="94857"/>
                                  <a:pt x="27913" y="94857"/>
                                </a:cubicBezTo>
                                <a:cubicBezTo>
                                  <a:pt x="24631" y="94857"/>
                                  <a:pt x="24631" y="91589"/>
                                  <a:pt x="24631" y="91589"/>
                                </a:cubicBezTo>
                                <a:cubicBezTo>
                                  <a:pt x="21350" y="85042"/>
                                  <a:pt x="21350" y="85042"/>
                                  <a:pt x="21350" y="85042"/>
                                </a:cubicBezTo>
                                <a:cubicBezTo>
                                  <a:pt x="19704" y="86682"/>
                                  <a:pt x="16417" y="89136"/>
                                  <a:pt x="11490" y="91180"/>
                                </a:cubicBezTo>
                                <a:lnTo>
                                  <a:pt x="0" y="93324"/>
                                </a:lnTo>
                                <a:lnTo>
                                  <a:pt x="0" y="80576"/>
                                </a:lnTo>
                                <a:lnTo>
                                  <a:pt x="11900" y="77684"/>
                                </a:lnTo>
                                <a:cubicBezTo>
                                  <a:pt x="16417" y="75231"/>
                                  <a:pt x="19704" y="71960"/>
                                  <a:pt x="21350" y="68692"/>
                                </a:cubicBezTo>
                                <a:cubicBezTo>
                                  <a:pt x="21350" y="52331"/>
                                  <a:pt x="21350" y="52331"/>
                                  <a:pt x="21350" y="52331"/>
                                </a:cubicBezTo>
                                <a:cubicBezTo>
                                  <a:pt x="18058" y="49063"/>
                                  <a:pt x="11495" y="49063"/>
                                  <a:pt x="1641" y="49063"/>
                                </a:cubicBezTo>
                                <a:lnTo>
                                  <a:pt x="0" y="49389"/>
                                </a:lnTo>
                                <a:lnTo>
                                  <a:pt x="0" y="36226"/>
                                </a:lnTo>
                                <a:lnTo>
                                  <a:pt x="1641" y="35980"/>
                                </a:lnTo>
                                <a:cubicBezTo>
                                  <a:pt x="11495" y="35980"/>
                                  <a:pt x="21350" y="39248"/>
                                  <a:pt x="21350" y="39248"/>
                                </a:cubicBezTo>
                                <a:cubicBezTo>
                                  <a:pt x="21350" y="22897"/>
                                  <a:pt x="18058" y="13083"/>
                                  <a:pt x="4922" y="13083"/>
                                </a:cubicBezTo>
                                <a:lnTo>
                                  <a:pt x="0" y="13727"/>
                                </a:lnTo>
                                <a:lnTo>
                                  <a:pt x="0" y="785"/>
                                </a:lnTo>
                                <a:lnTo>
                                  <a:pt x="8203"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0" name="Shape 90"/>
                        <wps:cNvSpPr/>
                        <wps:spPr>
                          <a:xfrm>
                            <a:off x="1525464" y="6385438"/>
                            <a:ext cx="75546" cy="94857"/>
                          </a:xfrm>
                          <a:custGeom>
                            <a:avLst/>
                            <a:gdLst/>
                            <a:ahLst/>
                            <a:cxnLst/>
                            <a:rect l="0" t="0" r="0" b="0"/>
                            <a:pathLst>
                              <a:path w="75546" h="94857">
                                <a:moveTo>
                                  <a:pt x="42700" y="0"/>
                                </a:moveTo>
                                <a:cubicBezTo>
                                  <a:pt x="68972" y="0"/>
                                  <a:pt x="75546" y="16351"/>
                                  <a:pt x="75546" y="39248"/>
                                </a:cubicBezTo>
                                <a:cubicBezTo>
                                  <a:pt x="75546" y="88322"/>
                                  <a:pt x="75546" y="88322"/>
                                  <a:pt x="75546" y="88322"/>
                                </a:cubicBezTo>
                                <a:cubicBezTo>
                                  <a:pt x="75546" y="91589"/>
                                  <a:pt x="75546" y="94857"/>
                                  <a:pt x="72265" y="94857"/>
                                </a:cubicBezTo>
                                <a:cubicBezTo>
                                  <a:pt x="65691" y="94857"/>
                                  <a:pt x="65691" y="94857"/>
                                  <a:pt x="65691" y="94857"/>
                                </a:cubicBezTo>
                                <a:cubicBezTo>
                                  <a:pt x="65691" y="94857"/>
                                  <a:pt x="62410" y="91589"/>
                                  <a:pt x="62410" y="88322"/>
                                </a:cubicBezTo>
                                <a:cubicBezTo>
                                  <a:pt x="62410" y="39248"/>
                                  <a:pt x="62410" y="39248"/>
                                  <a:pt x="62410" y="39248"/>
                                </a:cubicBezTo>
                                <a:cubicBezTo>
                                  <a:pt x="62410" y="22897"/>
                                  <a:pt x="55836" y="13083"/>
                                  <a:pt x="42700" y="13083"/>
                                </a:cubicBezTo>
                                <a:cubicBezTo>
                                  <a:pt x="26272" y="13083"/>
                                  <a:pt x="13136" y="26165"/>
                                  <a:pt x="13136" y="26165"/>
                                </a:cubicBezTo>
                                <a:cubicBezTo>
                                  <a:pt x="13136" y="88322"/>
                                  <a:pt x="13136" y="88322"/>
                                  <a:pt x="13136" y="88322"/>
                                </a:cubicBezTo>
                                <a:cubicBezTo>
                                  <a:pt x="13136" y="91589"/>
                                  <a:pt x="13136" y="94857"/>
                                  <a:pt x="9855" y="94857"/>
                                </a:cubicBezTo>
                                <a:cubicBezTo>
                                  <a:pt x="3281" y="94857"/>
                                  <a:pt x="3281" y="94857"/>
                                  <a:pt x="3281" y="94857"/>
                                </a:cubicBezTo>
                                <a:cubicBezTo>
                                  <a:pt x="3281" y="94857"/>
                                  <a:pt x="0" y="91589"/>
                                  <a:pt x="0" y="88322"/>
                                </a:cubicBezTo>
                                <a:lnTo>
                                  <a:pt x="0" y="6536"/>
                                </a:lnTo>
                                <a:cubicBezTo>
                                  <a:pt x="0" y="3268"/>
                                  <a:pt x="3281" y="3268"/>
                                  <a:pt x="3281" y="3268"/>
                                </a:cubicBezTo>
                                <a:cubicBezTo>
                                  <a:pt x="6574" y="3268"/>
                                  <a:pt x="6574" y="3268"/>
                                  <a:pt x="6574" y="3268"/>
                                </a:cubicBezTo>
                                <a:cubicBezTo>
                                  <a:pt x="9855" y="3268"/>
                                  <a:pt x="9855" y="3268"/>
                                  <a:pt x="9855" y="3268"/>
                                </a:cubicBezTo>
                                <a:cubicBezTo>
                                  <a:pt x="13136" y="13083"/>
                                  <a:pt x="13136" y="13083"/>
                                  <a:pt x="13136" y="13083"/>
                                </a:cubicBezTo>
                                <a:cubicBezTo>
                                  <a:pt x="13136" y="13083"/>
                                  <a:pt x="26272" y="0"/>
                                  <a:pt x="42700"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1" name="Shape 91"/>
                        <wps:cNvSpPr/>
                        <wps:spPr>
                          <a:xfrm>
                            <a:off x="1630574" y="6385438"/>
                            <a:ext cx="62399" cy="94857"/>
                          </a:xfrm>
                          <a:custGeom>
                            <a:avLst/>
                            <a:gdLst/>
                            <a:ahLst/>
                            <a:cxnLst/>
                            <a:rect l="0" t="0" r="0" b="0"/>
                            <a:pathLst>
                              <a:path w="62399" h="94857">
                                <a:moveTo>
                                  <a:pt x="29553" y="0"/>
                                </a:moveTo>
                                <a:cubicBezTo>
                                  <a:pt x="42689" y="0"/>
                                  <a:pt x="52544" y="3268"/>
                                  <a:pt x="55836" y="6536"/>
                                </a:cubicBezTo>
                                <a:cubicBezTo>
                                  <a:pt x="59118" y="9804"/>
                                  <a:pt x="59118" y="9804"/>
                                  <a:pt x="55836" y="13083"/>
                                </a:cubicBezTo>
                                <a:cubicBezTo>
                                  <a:pt x="55836" y="16351"/>
                                  <a:pt x="55836" y="16351"/>
                                  <a:pt x="55836" y="16351"/>
                                </a:cubicBezTo>
                                <a:cubicBezTo>
                                  <a:pt x="52544" y="19619"/>
                                  <a:pt x="52544" y="19619"/>
                                  <a:pt x="49263" y="19619"/>
                                </a:cubicBezTo>
                                <a:cubicBezTo>
                                  <a:pt x="45981" y="16351"/>
                                  <a:pt x="39408" y="13083"/>
                                  <a:pt x="29553" y="13083"/>
                                </a:cubicBezTo>
                                <a:cubicBezTo>
                                  <a:pt x="19698" y="13083"/>
                                  <a:pt x="16417" y="19619"/>
                                  <a:pt x="16417" y="22897"/>
                                </a:cubicBezTo>
                                <a:cubicBezTo>
                                  <a:pt x="16417" y="32712"/>
                                  <a:pt x="22991" y="35980"/>
                                  <a:pt x="32834" y="39248"/>
                                </a:cubicBezTo>
                                <a:cubicBezTo>
                                  <a:pt x="49263" y="45795"/>
                                  <a:pt x="62399" y="52331"/>
                                  <a:pt x="62399" y="68692"/>
                                </a:cubicBezTo>
                                <a:cubicBezTo>
                                  <a:pt x="62399" y="85042"/>
                                  <a:pt x="52544" y="94857"/>
                                  <a:pt x="32834" y="94857"/>
                                </a:cubicBezTo>
                                <a:cubicBezTo>
                                  <a:pt x="16417" y="94857"/>
                                  <a:pt x="6562" y="88322"/>
                                  <a:pt x="3281" y="85042"/>
                                </a:cubicBezTo>
                                <a:cubicBezTo>
                                  <a:pt x="0" y="85042"/>
                                  <a:pt x="0" y="81775"/>
                                  <a:pt x="0" y="81775"/>
                                </a:cubicBezTo>
                                <a:cubicBezTo>
                                  <a:pt x="3281" y="75228"/>
                                  <a:pt x="3281" y="75228"/>
                                  <a:pt x="3281" y="75228"/>
                                </a:cubicBezTo>
                                <a:cubicBezTo>
                                  <a:pt x="6562" y="71960"/>
                                  <a:pt x="6562" y="71960"/>
                                  <a:pt x="9844" y="75228"/>
                                </a:cubicBezTo>
                                <a:cubicBezTo>
                                  <a:pt x="13136" y="75228"/>
                                  <a:pt x="19698" y="81775"/>
                                  <a:pt x="32834" y="81775"/>
                                </a:cubicBezTo>
                                <a:cubicBezTo>
                                  <a:pt x="42689" y="81775"/>
                                  <a:pt x="49263" y="78507"/>
                                  <a:pt x="49263" y="71960"/>
                                </a:cubicBezTo>
                                <a:cubicBezTo>
                                  <a:pt x="49263" y="62145"/>
                                  <a:pt x="42689" y="58877"/>
                                  <a:pt x="26272" y="52331"/>
                                </a:cubicBezTo>
                                <a:cubicBezTo>
                                  <a:pt x="16417" y="45795"/>
                                  <a:pt x="3281" y="39248"/>
                                  <a:pt x="3281" y="22897"/>
                                </a:cubicBezTo>
                                <a:cubicBezTo>
                                  <a:pt x="3281" y="13083"/>
                                  <a:pt x="9844" y="0"/>
                                  <a:pt x="29553"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2" name="Shape 92"/>
                        <wps:cNvSpPr/>
                        <wps:spPr>
                          <a:xfrm>
                            <a:off x="1712683" y="6339644"/>
                            <a:ext cx="75546" cy="140652"/>
                          </a:xfrm>
                          <a:custGeom>
                            <a:avLst/>
                            <a:gdLst/>
                            <a:ahLst/>
                            <a:cxnLst/>
                            <a:rect l="0" t="0" r="0" b="0"/>
                            <a:pathLst>
                              <a:path w="75546" h="140652">
                                <a:moveTo>
                                  <a:pt x="49263" y="0"/>
                                </a:moveTo>
                                <a:cubicBezTo>
                                  <a:pt x="62410" y="0"/>
                                  <a:pt x="68973" y="3268"/>
                                  <a:pt x="75546" y="9804"/>
                                </a:cubicBezTo>
                                <a:cubicBezTo>
                                  <a:pt x="75546" y="9804"/>
                                  <a:pt x="75546" y="13083"/>
                                  <a:pt x="75546" y="13083"/>
                                </a:cubicBezTo>
                                <a:cubicBezTo>
                                  <a:pt x="72254" y="19618"/>
                                  <a:pt x="72254" y="19618"/>
                                  <a:pt x="72254" y="19618"/>
                                </a:cubicBezTo>
                                <a:cubicBezTo>
                                  <a:pt x="68973" y="19618"/>
                                  <a:pt x="68973" y="19618"/>
                                  <a:pt x="65691" y="19618"/>
                                </a:cubicBezTo>
                                <a:cubicBezTo>
                                  <a:pt x="62410" y="16350"/>
                                  <a:pt x="55837" y="13083"/>
                                  <a:pt x="49263" y="13083"/>
                                </a:cubicBezTo>
                                <a:cubicBezTo>
                                  <a:pt x="39408" y="13083"/>
                                  <a:pt x="32845" y="19618"/>
                                  <a:pt x="32845" y="32701"/>
                                </a:cubicBezTo>
                                <a:cubicBezTo>
                                  <a:pt x="32845" y="49063"/>
                                  <a:pt x="32845" y="49063"/>
                                  <a:pt x="32845" y="49063"/>
                                </a:cubicBezTo>
                                <a:cubicBezTo>
                                  <a:pt x="59118" y="49063"/>
                                  <a:pt x="59118" y="49063"/>
                                  <a:pt x="59118" y="49063"/>
                                </a:cubicBezTo>
                                <a:cubicBezTo>
                                  <a:pt x="62410" y="49063"/>
                                  <a:pt x="65691" y="49063"/>
                                  <a:pt x="65691" y="52331"/>
                                </a:cubicBezTo>
                                <a:cubicBezTo>
                                  <a:pt x="65691" y="55598"/>
                                  <a:pt x="65691" y="55598"/>
                                  <a:pt x="65691" y="55598"/>
                                </a:cubicBezTo>
                                <a:cubicBezTo>
                                  <a:pt x="65691" y="58877"/>
                                  <a:pt x="62410" y="58877"/>
                                  <a:pt x="59118" y="58877"/>
                                </a:cubicBezTo>
                                <a:cubicBezTo>
                                  <a:pt x="32845" y="58877"/>
                                  <a:pt x="32845" y="58877"/>
                                  <a:pt x="32845" y="58877"/>
                                </a:cubicBezTo>
                                <a:cubicBezTo>
                                  <a:pt x="32845" y="134116"/>
                                  <a:pt x="32845" y="134116"/>
                                  <a:pt x="32845" y="134116"/>
                                </a:cubicBezTo>
                                <a:cubicBezTo>
                                  <a:pt x="32845" y="137384"/>
                                  <a:pt x="32845" y="140652"/>
                                  <a:pt x="29564" y="140652"/>
                                </a:cubicBezTo>
                                <a:cubicBezTo>
                                  <a:pt x="22991" y="140652"/>
                                  <a:pt x="22991" y="140652"/>
                                  <a:pt x="22991" y="140652"/>
                                </a:cubicBezTo>
                                <a:cubicBezTo>
                                  <a:pt x="19709" y="140652"/>
                                  <a:pt x="19709" y="137384"/>
                                  <a:pt x="19709" y="134116"/>
                                </a:cubicBezTo>
                                <a:lnTo>
                                  <a:pt x="19709" y="58877"/>
                                </a:lnTo>
                                <a:cubicBezTo>
                                  <a:pt x="3281" y="58877"/>
                                  <a:pt x="3281" y="58877"/>
                                  <a:pt x="3281" y="58877"/>
                                </a:cubicBezTo>
                                <a:cubicBezTo>
                                  <a:pt x="3281" y="58877"/>
                                  <a:pt x="0" y="58877"/>
                                  <a:pt x="0" y="55598"/>
                                </a:cubicBezTo>
                                <a:cubicBezTo>
                                  <a:pt x="0" y="52331"/>
                                  <a:pt x="0" y="52331"/>
                                  <a:pt x="0" y="52331"/>
                                </a:cubicBezTo>
                                <a:cubicBezTo>
                                  <a:pt x="0" y="49063"/>
                                  <a:pt x="3281" y="49063"/>
                                  <a:pt x="3281" y="49063"/>
                                </a:cubicBezTo>
                                <a:cubicBezTo>
                                  <a:pt x="19709" y="49063"/>
                                  <a:pt x="19709" y="49063"/>
                                  <a:pt x="19709" y="49063"/>
                                </a:cubicBezTo>
                                <a:cubicBezTo>
                                  <a:pt x="19709" y="32701"/>
                                  <a:pt x="19709" y="32701"/>
                                  <a:pt x="19709" y="32701"/>
                                </a:cubicBezTo>
                                <a:cubicBezTo>
                                  <a:pt x="19709" y="9804"/>
                                  <a:pt x="29564" y="0"/>
                                  <a:pt x="49263"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3" name="Shape 93"/>
                        <wps:cNvSpPr/>
                        <wps:spPr>
                          <a:xfrm>
                            <a:off x="1794791" y="6385795"/>
                            <a:ext cx="44347" cy="94148"/>
                          </a:xfrm>
                          <a:custGeom>
                            <a:avLst/>
                            <a:gdLst/>
                            <a:ahLst/>
                            <a:cxnLst/>
                            <a:rect l="0" t="0" r="0" b="0"/>
                            <a:pathLst>
                              <a:path w="44347" h="94148">
                                <a:moveTo>
                                  <a:pt x="44347" y="0"/>
                                </a:moveTo>
                                <a:lnTo>
                                  <a:pt x="44347" y="13074"/>
                                </a:lnTo>
                                <a:lnTo>
                                  <a:pt x="32541" y="15587"/>
                                </a:lnTo>
                                <a:cubicBezTo>
                                  <a:pt x="20536" y="21106"/>
                                  <a:pt x="13147" y="33984"/>
                                  <a:pt x="13147" y="48706"/>
                                </a:cubicBezTo>
                                <a:cubicBezTo>
                                  <a:pt x="13147" y="60977"/>
                                  <a:pt x="20536" y="73242"/>
                                  <a:pt x="32541" y="78608"/>
                                </a:cubicBezTo>
                                <a:lnTo>
                                  <a:pt x="44347" y="81076"/>
                                </a:lnTo>
                                <a:lnTo>
                                  <a:pt x="44347" y="94148"/>
                                </a:lnTo>
                                <a:lnTo>
                                  <a:pt x="27714" y="90565"/>
                                </a:lnTo>
                                <a:cubicBezTo>
                                  <a:pt x="11087" y="83052"/>
                                  <a:pt x="0" y="65879"/>
                                  <a:pt x="0" y="48706"/>
                                </a:cubicBezTo>
                                <a:cubicBezTo>
                                  <a:pt x="0" y="29082"/>
                                  <a:pt x="11087" y="11296"/>
                                  <a:pt x="27714" y="3630"/>
                                </a:cubicBezTo>
                                <a:lnTo>
                                  <a:pt x="44347"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4" name="Shape 94"/>
                        <wps:cNvSpPr/>
                        <wps:spPr>
                          <a:xfrm>
                            <a:off x="1839138" y="6385438"/>
                            <a:ext cx="47628" cy="94857"/>
                          </a:xfrm>
                          <a:custGeom>
                            <a:avLst/>
                            <a:gdLst/>
                            <a:ahLst/>
                            <a:cxnLst/>
                            <a:rect l="0" t="0" r="0" b="0"/>
                            <a:pathLst>
                              <a:path w="47628" h="94857">
                                <a:moveTo>
                                  <a:pt x="1635" y="0"/>
                                </a:moveTo>
                                <a:cubicBezTo>
                                  <a:pt x="24637" y="0"/>
                                  <a:pt x="47628" y="22897"/>
                                  <a:pt x="47628" y="49063"/>
                                </a:cubicBezTo>
                                <a:cubicBezTo>
                                  <a:pt x="47628" y="71960"/>
                                  <a:pt x="24637" y="94857"/>
                                  <a:pt x="1635" y="94857"/>
                                </a:cubicBezTo>
                                <a:lnTo>
                                  <a:pt x="0" y="94505"/>
                                </a:lnTo>
                                <a:lnTo>
                                  <a:pt x="0" y="81433"/>
                                </a:lnTo>
                                <a:lnTo>
                                  <a:pt x="1635" y="81775"/>
                                </a:lnTo>
                                <a:cubicBezTo>
                                  <a:pt x="18063" y="81775"/>
                                  <a:pt x="31199" y="65424"/>
                                  <a:pt x="31199" y="49063"/>
                                </a:cubicBezTo>
                                <a:cubicBezTo>
                                  <a:pt x="31199" y="29433"/>
                                  <a:pt x="18063" y="13083"/>
                                  <a:pt x="1635" y="13083"/>
                                </a:cubicBezTo>
                                <a:lnTo>
                                  <a:pt x="0" y="13431"/>
                                </a:lnTo>
                                <a:lnTo>
                                  <a:pt x="0" y="357"/>
                                </a:lnTo>
                                <a:lnTo>
                                  <a:pt x="1635"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5" name="Shape 95"/>
                        <wps:cNvSpPr/>
                        <wps:spPr>
                          <a:xfrm>
                            <a:off x="1916319" y="6385438"/>
                            <a:ext cx="59129" cy="94857"/>
                          </a:xfrm>
                          <a:custGeom>
                            <a:avLst/>
                            <a:gdLst/>
                            <a:ahLst/>
                            <a:cxnLst/>
                            <a:rect l="0" t="0" r="0" b="0"/>
                            <a:pathLst>
                              <a:path w="59129" h="94857">
                                <a:moveTo>
                                  <a:pt x="39419" y="0"/>
                                </a:moveTo>
                                <a:cubicBezTo>
                                  <a:pt x="45981" y="0"/>
                                  <a:pt x="59129" y="0"/>
                                  <a:pt x="55836" y="6536"/>
                                </a:cubicBezTo>
                                <a:cubicBezTo>
                                  <a:pt x="52555" y="13083"/>
                                  <a:pt x="52555" y="13083"/>
                                  <a:pt x="52555" y="13083"/>
                                </a:cubicBezTo>
                                <a:cubicBezTo>
                                  <a:pt x="52555" y="16351"/>
                                  <a:pt x="52555" y="16351"/>
                                  <a:pt x="49274" y="16351"/>
                                </a:cubicBezTo>
                                <a:cubicBezTo>
                                  <a:pt x="45981" y="16351"/>
                                  <a:pt x="42700" y="13083"/>
                                  <a:pt x="39419" y="13083"/>
                                </a:cubicBezTo>
                                <a:cubicBezTo>
                                  <a:pt x="19709" y="13083"/>
                                  <a:pt x="13136" y="26165"/>
                                  <a:pt x="13136" y="26165"/>
                                </a:cubicBezTo>
                                <a:cubicBezTo>
                                  <a:pt x="13136" y="88322"/>
                                  <a:pt x="13136" y="88322"/>
                                  <a:pt x="13136" y="88322"/>
                                </a:cubicBezTo>
                                <a:cubicBezTo>
                                  <a:pt x="13136" y="91589"/>
                                  <a:pt x="13136" y="94857"/>
                                  <a:pt x="9855" y="94857"/>
                                </a:cubicBezTo>
                                <a:cubicBezTo>
                                  <a:pt x="3292" y="94857"/>
                                  <a:pt x="3292" y="94857"/>
                                  <a:pt x="3292" y="94857"/>
                                </a:cubicBezTo>
                                <a:cubicBezTo>
                                  <a:pt x="0" y="94857"/>
                                  <a:pt x="0" y="91589"/>
                                  <a:pt x="0" y="88322"/>
                                </a:cubicBezTo>
                                <a:lnTo>
                                  <a:pt x="0" y="6536"/>
                                </a:lnTo>
                                <a:cubicBezTo>
                                  <a:pt x="0" y="3268"/>
                                  <a:pt x="0" y="3268"/>
                                  <a:pt x="3292" y="3268"/>
                                </a:cubicBezTo>
                                <a:cubicBezTo>
                                  <a:pt x="6573" y="3268"/>
                                  <a:pt x="6573" y="3268"/>
                                  <a:pt x="6573" y="3268"/>
                                </a:cubicBezTo>
                                <a:cubicBezTo>
                                  <a:pt x="9855" y="3268"/>
                                  <a:pt x="9855" y="3268"/>
                                  <a:pt x="9855" y="6536"/>
                                </a:cubicBezTo>
                                <a:cubicBezTo>
                                  <a:pt x="13136" y="13083"/>
                                  <a:pt x="13136" y="13083"/>
                                  <a:pt x="13136" y="13083"/>
                                </a:cubicBezTo>
                                <a:cubicBezTo>
                                  <a:pt x="13136" y="13083"/>
                                  <a:pt x="22991" y="0"/>
                                  <a:pt x="39419"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6" name="Shape 96"/>
                        <wps:cNvSpPr/>
                        <wps:spPr>
                          <a:xfrm>
                            <a:off x="1998439" y="6385438"/>
                            <a:ext cx="134675" cy="94857"/>
                          </a:xfrm>
                          <a:custGeom>
                            <a:avLst/>
                            <a:gdLst/>
                            <a:ahLst/>
                            <a:cxnLst/>
                            <a:rect l="0" t="0" r="0" b="0"/>
                            <a:pathLst>
                              <a:path w="134675" h="94857">
                                <a:moveTo>
                                  <a:pt x="39452" y="0"/>
                                </a:moveTo>
                                <a:cubicBezTo>
                                  <a:pt x="52533" y="0"/>
                                  <a:pt x="62399" y="6536"/>
                                  <a:pt x="68939" y="13083"/>
                                </a:cubicBezTo>
                                <a:cubicBezTo>
                                  <a:pt x="68939" y="13083"/>
                                  <a:pt x="82131" y="0"/>
                                  <a:pt x="98537" y="0"/>
                                </a:cubicBezTo>
                                <a:cubicBezTo>
                                  <a:pt x="128134" y="0"/>
                                  <a:pt x="134675" y="16351"/>
                                  <a:pt x="134675" y="39248"/>
                                </a:cubicBezTo>
                                <a:cubicBezTo>
                                  <a:pt x="134675" y="88322"/>
                                  <a:pt x="134675" y="88322"/>
                                  <a:pt x="134675" y="88322"/>
                                </a:cubicBezTo>
                                <a:cubicBezTo>
                                  <a:pt x="134675" y="91589"/>
                                  <a:pt x="131349" y="94857"/>
                                  <a:pt x="128134" y="94857"/>
                                </a:cubicBezTo>
                                <a:cubicBezTo>
                                  <a:pt x="121483" y="94857"/>
                                  <a:pt x="121483" y="94857"/>
                                  <a:pt x="121483" y="94857"/>
                                </a:cubicBezTo>
                                <a:cubicBezTo>
                                  <a:pt x="121483" y="94857"/>
                                  <a:pt x="118269" y="91589"/>
                                  <a:pt x="118269" y="88322"/>
                                </a:cubicBezTo>
                                <a:cubicBezTo>
                                  <a:pt x="118269" y="39248"/>
                                  <a:pt x="118269" y="39248"/>
                                  <a:pt x="118269" y="39248"/>
                                </a:cubicBezTo>
                                <a:cubicBezTo>
                                  <a:pt x="118269" y="22897"/>
                                  <a:pt x="111617" y="13083"/>
                                  <a:pt x="98537" y="13083"/>
                                </a:cubicBezTo>
                                <a:cubicBezTo>
                                  <a:pt x="85345" y="13083"/>
                                  <a:pt x="75590" y="22897"/>
                                  <a:pt x="72265" y="26165"/>
                                </a:cubicBezTo>
                                <a:cubicBezTo>
                                  <a:pt x="72265" y="29433"/>
                                  <a:pt x="72265" y="35980"/>
                                  <a:pt x="72265" y="39248"/>
                                </a:cubicBezTo>
                                <a:cubicBezTo>
                                  <a:pt x="72265" y="88322"/>
                                  <a:pt x="72265" y="88322"/>
                                  <a:pt x="72265" y="88322"/>
                                </a:cubicBezTo>
                                <a:cubicBezTo>
                                  <a:pt x="72265" y="91589"/>
                                  <a:pt x="72265" y="94857"/>
                                  <a:pt x="68939" y="94857"/>
                                </a:cubicBezTo>
                                <a:cubicBezTo>
                                  <a:pt x="62399" y="94857"/>
                                  <a:pt x="62399" y="94857"/>
                                  <a:pt x="62399" y="94857"/>
                                </a:cubicBezTo>
                                <a:cubicBezTo>
                                  <a:pt x="62399" y="94857"/>
                                  <a:pt x="59073" y="91589"/>
                                  <a:pt x="59073" y="88322"/>
                                </a:cubicBezTo>
                                <a:cubicBezTo>
                                  <a:pt x="59073" y="39248"/>
                                  <a:pt x="59073" y="39248"/>
                                  <a:pt x="59073" y="39248"/>
                                </a:cubicBezTo>
                                <a:cubicBezTo>
                                  <a:pt x="59073" y="22897"/>
                                  <a:pt x="52533" y="13083"/>
                                  <a:pt x="39452" y="13083"/>
                                </a:cubicBezTo>
                                <a:cubicBezTo>
                                  <a:pt x="22991" y="13083"/>
                                  <a:pt x="13136" y="26165"/>
                                  <a:pt x="13136" y="26165"/>
                                </a:cubicBezTo>
                                <a:cubicBezTo>
                                  <a:pt x="13136" y="88322"/>
                                  <a:pt x="13136" y="88322"/>
                                  <a:pt x="13136" y="88322"/>
                                </a:cubicBezTo>
                                <a:cubicBezTo>
                                  <a:pt x="13136" y="91589"/>
                                  <a:pt x="9855" y="94857"/>
                                  <a:pt x="9855" y="94857"/>
                                </a:cubicBezTo>
                                <a:cubicBezTo>
                                  <a:pt x="3281" y="94857"/>
                                  <a:pt x="3281" y="94857"/>
                                  <a:pt x="3281" y="94857"/>
                                </a:cubicBezTo>
                                <a:cubicBezTo>
                                  <a:pt x="0" y="94857"/>
                                  <a:pt x="0" y="91589"/>
                                  <a:pt x="0" y="88322"/>
                                </a:cubicBezTo>
                                <a:lnTo>
                                  <a:pt x="0" y="6536"/>
                                </a:lnTo>
                                <a:cubicBezTo>
                                  <a:pt x="0" y="3268"/>
                                  <a:pt x="0" y="3268"/>
                                  <a:pt x="3281" y="3268"/>
                                </a:cubicBezTo>
                                <a:cubicBezTo>
                                  <a:pt x="6562" y="3268"/>
                                  <a:pt x="6562" y="3268"/>
                                  <a:pt x="6562" y="3268"/>
                                </a:cubicBezTo>
                                <a:cubicBezTo>
                                  <a:pt x="9855" y="3268"/>
                                  <a:pt x="9855" y="3268"/>
                                  <a:pt x="9855" y="3268"/>
                                </a:cubicBezTo>
                                <a:cubicBezTo>
                                  <a:pt x="13136" y="13083"/>
                                  <a:pt x="13136" y="13083"/>
                                  <a:pt x="13136" y="13083"/>
                                </a:cubicBezTo>
                                <a:cubicBezTo>
                                  <a:pt x="13136" y="13083"/>
                                  <a:pt x="22991" y="0"/>
                                  <a:pt x="39452"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7" name="Shape 97"/>
                        <wps:cNvSpPr/>
                        <wps:spPr>
                          <a:xfrm>
                            <a:off x="2159386" y="6421667"/>
                            <a:ext cx="34475" cy="58629"/>
                          </a:xfrm>
                          <a:custGeom>
                            <a:avLst/>
                            <a:gdLst/>
                            <a:ahLst/>
                            <a:cxnLst/>
                            <a:rect l="0" t="0" r="0" b="0"/>
                            <a:pathLst>
                              <a:path w="34475" h="58629">
                                <a:moveTo>
                                  <a:pt x="34475" y="0"/>
                                </a:moveTo>
                                <a:lnTo>
                                  <a:pt x="34475" y="13164"/>
                                </a:lnTo>
                                <a:lnTo>
                                  <a:pt x="19663" y="16104"/>
                                </a:lnTo>
                                <a:cubicBezTo>
                                  <a:pt x="15547" y="18558"/>
                                  <a:pt x="13081" y="22649"/>
                                  <a:pt x="13081" y="29196"/>
                                </a:cubicBezTo>
                                <a:cubicBezTo>
                                  <a:pt x="13081" y="38999"/>
                                  <a:pt x="19732" y="45546"/>
                                  <a:pt x="29598" y="45546"/>
                                </a:cubicBezTo>
                                <a:lnTo>
                                  <a:pt x="34475" y="44358"/>
                                </a:lnTo>
                                <a:lnTo>
                                  <a:pt x="34475" y="57560"/>
                                </a:lnTo>
                                <a:lnTo>
                                  <a:pt x="29598" y="58629"/>
                                </a:lnTo>
                                <a:cubicBezTo>
                                  <a:pt x="13081" y="58629"/>
                                  <a:pt x="0" y="48814"/>
                                  <a:pt x="0" y="29196"/>
                                </a:cubicBezTo>
                                <a:cubicBezTo>
                                  <a:pt x="0" y="16924"/>
                                  <a:pt x="7358" y="6497"/>
                                  <a:pt x="20764" y="2051"/>
                                </a:cubicBezTo>
                                <a:lnTo>
                                  <a:pt x="34475"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8" name="Shape 98"/>
                        <wps:cNvSpPr/>
                        <wps:spPr>
                          <a:xfrm>
                            <a:off x="2165926" y="6386271"/>
                            <a:ext cx="27935" cy="18785"/>
                          </a:xfrm>
                          <a:custGeom>
                            <a:avLst/>
                            <a:gdLst/>
                            <a:ahLst/>
                            <a:cxnLst/>
                            <a:rect l="0" t="0" r="0" b="0"/>
                            <a:pathLst>
                              <a:path w="27935" h="18785">
                                <a:moveTo>
                                  <a:pt x="27935" y="0"/>
                                </a:moveTo>
                                <a:lnTo>
                                  <a:pt x="27935" y="13223"/>
                                </a:lnTo>
                                <a:lnTo>
                                  <a:pt x="18928" y="14292"/>
                                </a:lnTo>
                                <a:cubicBezTo>
                                  <a:pt x="13995" y="15517"/>
                                  <a:pt x="9866" y="17151"/>
                                  <a:pt x="6540" y="18785"/>
                                </a:cubicBezTo>
                                <a:cubicBezTo>
                                  <a:pt x="6540" y="18785"/>
                                  <a:pt x="3326" y="18785"/>
                                  <a:pt x="3326" y="15517"/>
                                </a:cubicBezTo>
                                <a:cubicBezTo>
                                  <a:pt x="0" y="8970"/>
                                  <a:pt x="0" y="8970"/>
                                  <a:pt x="0" y="8970"/>
                                </a:cubicBezTo>
                                <a:cubicBezTo>
                                  <a:pt x="0" y="5703"/>
                                  <a:pt x="3326" y="5703"/>
                                  <a:pt x="3326" y="5703"/>
                                </a:cubicBezTo>
                                <a:cubicBezTo>
                                  <a:pt x="6596" y="4069"/>
                                  <a:pt x="10697" y="2435"/>
                                  <a:pt x="16032" y="1209"/>
                                </a:cubicBezTo>
                                <a:lnTo>
                                  <a:pt x="27935"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99" name="Shape 99"/>
                        <wps:cNvSpPr/>
                        <wps:spPr>
                          <a:xfrm>
                            <a:off x="2193861" y="6385438"/>
                            <a:ext cx="34475" cy="94857"/>
                          </a:xfrm>
                          <a:custGeom>
                            <a:avLst/>
                            <a:gdLst/>
                            <a:ahLst/>
                            <a:cxnLst/>
                            <a:rect l="0" t="0" r="0" b="0"/>
                            <a:pathLst>
                              <a:path w="34475" h="94857">
                                <a:moveTo>
                                  <a:pt x="8203" y="0"/>
                                </a:moveTo>
                                <a:cubicBezTo>
                                  <a:pt x="31260" y="0"/>
                                  <a:pt x="34475" y="13083"/>
                                  <a:pt x="34475" y="39248"/>
                                </a:cubicBezTo>
                                <a:cubicBezTo>
                                  <a:pt x="34475" y="88322"/>
                                  <a:pt x="34475" y="88322"/>
                                  <a:pt x="34475" y="88322"/>
                                </a:cubicBezTo>
                                <a:cubicBezTo>
                                  <a:pt x="34475" y="91589"/>
                                  <a:pt x="34475" y="94857"/>
                                  <a:pt x="31260" y="94857"/>
                                </a:cubicBezTo>
                                <a:cubicBezTo>
                                  <a:pt x="27935" y="94857"/>
                                  <a:pt x="27935" y="94857"/>
                                  <a:pt x="27935" y="94857"/>
                                </a:cubicBezTo>
                                <a:cubicBezTo>
                                  <a:pt x="24609" y="94857"/>
                                  <a:pt x="24609" y="91589"/>
                                  <a:pt x="24609" y="91589"/>
                                </a:cubicBezTo>
                                <a:cubicBezTo>
                                  <a:pt x="21395" y="85042"/>
                                  <a:pt x="21395" y="85042"/>
                                  <a:pt x="21395" y="85042"/>
                                </a:cubicBezTo>
                                <a:cubicBezTo>
                                  <a:pt x="19732" y="86682"/>
                                  <a:pt x="16434" y="89136"/>
                                  <a:pt x="11917" y="91180"/>
                                </a:cubicBezTo>
                                <a:lnTo>
                                  <a:pt x="0" y="93789"/>
                                </a:lnTo>
                                <a:lnTo>
                                  <a:pt x="0" y="80587"/>
                                </a:lnTo>
                                <a:lnTo>
                                  <a:pt x="11917" y="77684"/>
                                </a:lnTo>
                                <a:cubicBezTo>
                                  <a:pt x="16434" y="75231"/>
                                  <a:pt x="19732" y="71960"/>
                                  <a:pt x="21395" y="68692"/>
                                </a:cubicBezTo>
                                <a:cubicBezTo>
                                  <a:pt x="21395" y="52331"/>
                                  <a:pt x="21395" y="52331"/>
                                  <a:pt x="21395" y="52331"/>
                                </a:cubicBezTo>
                                <a:cubicBezTo>
                                  <a:pt x="18069" y="49063"/>
                                  <a:pt x="11529" y="49063"/>
                                  <a:pt x="1663" y="49063"/>
                                </a:cubicBezTo>
                                <a:lnTo>
                                  <a:pt x="0" y="49393"/>
                                </a:lnTo>
                                <a:lnTo>
                                  <a:pt x="0" y="36229"/>
                                </a:lnTo>
                                <a:lnTo>
                                  <a:pt x="1663" y="35980"/>
                                </a:lnTo>
                                <a:cubicBezTo>
                                  <a:pt x="11529" y="35980"/>
                                  <a:pt x="21395" y="39248"/>
                                  <a:pt x="21395" y="39248"/>
                                </a:cubicBezTo>
                                <a:cubicBezTo>
                                  <a:pt x="21395" y="22897"/>
                                  <a:pt x="21395" y="13083"/>
                                  <a:pt x="8203" y="13083"/>
                                </a:cubicBezTo>
                                <a:lnTo>
                                  <a:pt x="0" y="14056"/>
                                </a:lnTo>
                                <a:lnTo>
                                  <a:pt x="0" y="833"/>
                                </a:lnTo>
                                <a:lnTo>
                                  <a:pt x="8203"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0" name="Shape 100"/>
                        <wps:cNvSpPr/>
                        <wps:spPr>
                          <a:xfrm>
                            <a:off x="2254608" y="6355994"/>
                            <a:ext cx="65736" cy="124302"/>
                          </a:xfrm>
                          <a:custGeom>
                            <a:avLst/>
                            <a:gdLst/>
                            <a:ahLst/>
                            <a:cxnLst/>
                            <a:rect l="0" t="0" r="0" b="0"/>
                            <a:pathLst>
                              <a:path w="65736" h="124302">
                                <a:moveTo>
                                  <a:pt x="26272" y="0"/>
                                </a:moveTo>
                                <a:cubicBezTo>
                                  <a:pt x="29598" y="0"/>
                                  <a:pt x="29598" y="3268"/>
                                  <a:pt x="29598" y="6547"/>
                                </a:cubicBezTo>
                                <a:cubicBezTo>
                                  <a:pt x="29598" y="32712"/>
                                  <a:pt x="29598" y="32712"/>
                                  <a:pt x="29598" y="32712"/>
                                </a:cubicBezTo>
                                <a:cubicBezTo>
                                  <a:pt x="59195" y="32712"/>
                                  <a:pt x="59195" y="32712"/>
                                  <a:pt x="59195" y="32712"/>
                                </a:cubicBezTo>
                                <a:cubicBezTo>
                                  <a:pt x="59195" y="32712"/>
                                  <a:pt x="62410" y="32712"/>
                                  <a:pt x="62410" y="35980"/>
                                </a:cubicBezTo>
                                <a:cubicBezTo>
                                  <a:pt x="62410" y="39248"/>
                                  <a:pt x="62410" y="39248"/>
                                  <a:pt x="62410" y="39248"/>
                                </a:cubicBezTo>
                                <a:cubicBezTo>
                                  <a:pt x="62410" y="42527"/>
                                  <a:pt x="59195" y="42527"/>
                                  <a:pt x="59195" y="42527"/>
                                </a:cubicBezTo>
                                <a:cubicBezTo>
                                  <a:pt x="29598" y="42527"/>
                                  <a:pt x="29598" y="42527"/>
                                  <a:pt x="29598" y="42527"/>
                                </a:cubicBezTo>
                                <a:cubicBezTo>
                                  <a:pt x="29598" y="98137"/>
                                  <a:pt x="29598" y="98137"/>
                                  <a:pt x="29598" y="98137"/>
                                </a:cubicBezTo>
                                <a:cubicBezTo>
                                  <a:pt x="29598" y="107951"/>
                                  <a:pt x="32812" y="111219"/>
                                  <a:pt x="39463" y="111219"/>
                                </a:cubicBezTo>
                                <a:cubicBezTo>
                                  <a:pt x="49330" y="111219"/>
                                  <a:pt x="52544" y="107951"/>
                                  <a:pt x="55870" y="104672"/>
                                </a:cubicBezTo>
                                <a:cubicBezTo>
                                  <a:pt x="62410" y="104672"/>
                                  <a:pt x="62410" y="104672"/>
                                  <a:pt x="62410" y="107951"/>
                                </a:cubicBezTo>
                                <a:cubicBezTo>
                                  <a:pt x="65736" y="111219"/>
                                  <a:pt x="65736" y="111219"/>
                                  <a:pt x="65736" y="111219"/>
                                </a:cubicBezTo>
                                <a:cubicBezTo>
                                  <a:pt x="65736" y="114487"/>
                                  <a:pt x="65736" y="114487"/>
                                  <a:pt x="62410" y="117766"/>
                                </a:cubicBezTo>
                                <a:cubicBezTo>
                                  <a:pt x="59195" y="121034"/>
                                  <a:pt x="49330" y="124302"/>
                                  <a:pt x="36138" y="124302"/>
                                </a:cubicBezTo>
                                <a:cubicBezTo>
                                  <a:pt x="19732" y="124302"/>
                                  <a:pt x="16406" y="114487"/>
                                  <a:pt x="16406" y="98137"/>
                                </a:cubicBezTo>
                                <a:cubicBezTo>
                                  <a:pt x="16406" y="42527"/>
                                  <a:pt x="16406" y="42527"/>
                                  <a:pt x="16406" y="42527"/>
                                </a:cubicBezTo>
                                <a:lnTo>
                                  <a:pt x="3326" y="42527"/>
                                </a:lnTo>
                                <a:cubicBezTo>
                                  <a:pt x="0" y="42527"/>
                                  <a:pt x="0" y="42527"/>
                                  <a:pt x="0" y="39248"/>
                                </a:cubicBezTo>
                                <a:cubicBezTo>
                                  <a:pt x="0" y="35980"/>
                                  <a:pt x="0" y="35980"/>
                                  <a:pt x="0" y="35980"/>
                                </a:cubicBezTo>
                                <a:cubicBezTo>
                                  <a:pt x="0" y="32712"/>
                                  <a:pt x="0" y="32712"/>
                                  <a:pt x="3326" y="32712"/>
                                </a:cubicBezTo>
                                <a:cubicBezTo>
                                  <a:pt x="16406" y="32712"/>
                                  <a:pt x="16406" y="32712"/>
                                  <a:pt x="16406" y="32712"/>
                                </a:cubicBezTo>
                                <a:cubicBezTo>
                                  <a:pt x="16406" y="6547"/>
                                  <a:pt x="16406" y="6547"/>
                                  <a:pt x="16406" y="6547"/>
                                </a:cubicBezTo>
                                <a:cubicBezTo>
                                  <a:pt x="16406" y="3268"/>
                                  <a:pt x="19732" y="3268"/>
                                  <a:pt x="19732" y="3268"/>
                                </a:cubicBezTo>
                                <a:cubicBezTo>
                                  <a:pt x="26272" y="0"/>
                                  <a:pt x="26272" y="0"/>
                                  <a:pt x="26272"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1" name="Shape 101"/>
                        <wps:cNvSpPr/>
                        <wps:spPr>
                          <a:xfrm>
                            <a:off x="2346616" y="6388706"/>
                            <a:ext cx="13081" cy="91589"/>
                          </a:xfrm>
                          <a:custGeom>
                            <a:avLst/>
                            <a:gdLst/>
                            <a:ahLst/>
                            <a:cxnLst/>
                            <a:rect l="0" t="0" r="0" b="0"/>
                            <a:pathLst>
                              <a:path w="13081" h="91589">
                                <a:moveTo>
                                  <a:pt x="3215" y="0"/>
                                </a:moveTo>
                                <a:cubicBezTo>
                                  <a:pt x="9866" y="0"/>
                                  <a:pt x="9866" y="0"/>
                                  <a:pt x="9866" y="0"/>
                                </a:cubicBezTo>
                                <a:cubicBezTo>
                                  <a:pt x="9866" y="0"/>
                                  <a:pt x="13081" y="0"/>
                                  <a:pt x="13081" y="3268"/>
                                </a:cubicBezTo>
                                <a:cubicBezTo>
                                  <a:pt x="13081" y="85054"/>
                                  <a:pt x="13081" y="85054"/>
                                  <a:pt x="13081" y="85054"/>
                                </a:cubicBezTo>
                                <a:cubicBezTo>
                                  <a:pt x="13081" y="88321"/>
                                  <a:pt x="9866" y="91589"/>
                                  <a:pt x="9866" y="91589"/>
                                </a:cubicBezTo>
                                <a:cubicBezTo>
                                  <a:pt x="3215" y="91589"/>
                                  <a:pt x="3215" y="91589"/>
                                  <a:pt x="3215" y="91589"/>
                                </a:cubicBezTo>
                                <a:cubicBezTo>
                                  <a:pt x="0" y="91589"/>
                                  <a:pt x="0" y="88321"/>
                                  <a:pt x="0" y="85054"/>
                                </a:cubicBezTo>
                                <a:lnTo>
                                  <a:pt x="0" y="3268"/>
                                </a:lnTo>
                                <a:cubicBezTo>
                                  <a:pt x="0" y="0"/>
                                  <a:pt x="0" y="0"/>
                                  <a:pt x="3215"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2" name="Shape 102"/>
                        <wps:cNvSpPr/>
                        <wps:spPr>
                          <a:xfrm>
                            <a:off x="2340075" y="6342911"/>
                            <a:ext cx="22947" cy="19629"/>
                          </a:xfrm>
                          <a:custGeom>
                            <a:avLst/>
                            <a:gdLst/>
                            <a:ahLst/>
                            <a:cxnLst/>
                            <a:rect l="0" t="0" r="0" b="0"/>
                            <a:pathLst>
                              <a:path w="22947" h="19629">
                                <a:moveTo>
                                  <a:pt x="13081" y="0"/>
                                </a:moveTo>
                                <a:cubicBezTo>
                                  <a:pt x="19621" y="0"/>
                                  <a:pt x="22947" y="3268"/>
                                  <a:pt x="22947" y="9815"/>
                                </a:cubicBezTo>
                                <a:cubicBezTo>
                                  <a:pt x="22947" y="16351"/>
                                  <a:pt x="19621" y="19629"/>
                                  <a:pt x="13081" y="19629"/>
                                </a:cubicBezTo>
                                <a:cubicBezTo>
                                  <a:pt x="6540" y="19629"/>
                                  <a:pt x="0" y="16351"/>
                                  <a:pt x="0" y="9815"/>
                                </a:cubicBezTo>
                                <a:cubicBezTo>
                                  <a:pt x="0" y="3268"/>
                                  <a:pt x="6540" y="0"/>
                                  <a:pt x="13081"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3" name="Shape 103"/>
                        <wps:cNvSpPr/>
                        <wps:spPr>
                          <a:xfrm>
                            <a:off x="2389294" y="6385438"/>
                            <a:ext cx="47611" cy="94857"/>
                          </a:xfrm>
                          <a:custGeom>
                            <a:avLst/>
                            <a:gdLst/>
                            <a:ahLst/>
                            <a:cxnLst/>
                            <a:rect l="0" t="0" r="0" b="0"/>
                            <a:pathLst>
                              <a:path w="47611" h="94857">
                                <a:moveTo>
                                  <a:pt x="46004" y="0"/>
                                </a:moveTo>
                                <a:lnTo>
                                  <a:pt x="47611" y="351"/>
                                </a:lnTo>
                                <a:lnTo>
                                  <a:pt x="47611" y="13424"/>
                                </a:lnTo>
                                <a:lnTo>
                                  <a:pt x="46004" y="13083"/>
                                </a:lnTo>
                                <a:cubicBezTo>
                                  <a:pt x="29598" y="13083"/>
                                  <a:pt x="16406" y="29433"/>
                                  <a:pt x="16406" y="49063"/>
                                </a:cubicBezTo>
                                <a:cubicBezTo>
                                  <a:pt x="16406" y="65424"/>
                                  <a:pt x="29598" y="81775"/>
                                  <a:pt x="46004" y="81775"/>
                                </a:cubicBezTo>
                                <a:lnTo>
                                  <a:pt x="47611" y="81439"/>
                                </a:lnTo>
                                <a:lnTo>
                                  <a:pt x="47611" y="94511"/>
                                </a:lnTo>
                                <a:lnTo>
                                  <a:pt x="46004" y="94857"/>
                                </a:lnTo>
                                <a:cubicBezTo>
                                  <a:pt x="19732" y="94857"/>
                                  <a:pt x="0" y="71960"/>
                                  <a:pt x="0" y="49063"/>
                                </a:cubicBezTo>
                                <a:cubicBezTo>
                                  <a:pt x="0" y="22897"/>
                                  <a:pt x="19732" y="0"/>
                                  <a:pt x="46004"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4" name="Shape 104"/>
                        <wps:cNvSpPr/>
                        <wps:spPr>
                          <a:xfrm>
                            <a:off x="2436905" y="6385789"/>
                            <a:ext cx="44397" cy="94161"/>
                          </a:xfrm>
                          <a:custGeom>
                            <a:avLst/>
                            <a:gdLst/>
                            <a:ahLst/>
                            <a:cxnLst/>
                            <a:rect l="0" t="0" r="0" b="0"/>
                            <a:pathLst>
                              <a:path w="44397" h="94161">
                                <a:moveTo>
                                  <a:pt x="0" y="0"/>
                                </a:moveTo>
                                <a:lnTo>
                                  <a:pt x="16664" y="3636"/>
                                </a:lnTo>
                                <a:cubicBezTo>
                                  <a:pt x="33298" y="11302"/>
                                  <a:pt x="44397" y="29088"/>
                                  <a:pt x="44397" y="48712"/>
                                </a:cubicBezTo>
                                <a:cubicBezTo>
                                  <a:pt x="44397" y="65885"/>
                                  <a:pt x="33298" y="83058"/>
                                  <a:pt x="16664" y="90571"/>
                                </a:cubicBezTo>
                                <a:lnTo>
                                  <a:pt x="0" y="94161"/>
                                </a:lnTo>
                                <a:lnTo>
                                  <a:pt x="0" y="81088"/>
                                </a:lnTo>
                                <a:lnTo>
                                  <a:pt x="11844" y="78614"/>
                                </a:lnTo>
                                <a:cubicBezTo>
                                  <a:pt x="23847" y="73248"/>
                                  <a:pt x="31205" y="60983"/>
                                  <a:pt x="31205" y="48712"/>
                                </a:cubicBezTo>
                                <a:cubicBezTo>
                                  <a:pt x="31205" y="33990"/>
                                  <a:pt x="23847" y="21112"/>
                                  <a:pt x="11844" y="15593"/>
                                </a:cubicBezTo>
                                <a:lnTo>
                                  <a:pt x="0" y="13074"/>
                                </a:lnTo>
                                <a:lnTo>
                                  <a:pt x="0"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5" name="Shape 105"/>
                        <wps:cNvSpPr/>
                        <wps:spPr>
                          <a:xfrm>
                            <a:off x="2510789" y="6385438"/>
                            <a:ext cx="78816" cy="94857"/>
                          </a:xfrm>
                          <a:custGeom>
                            <a:avLst/>
                            <a:gdLst/>
                            <a:ahLst/>
                            <a:cxnLst/>
                            <a:rect l="0" t="0" r="0" b="0"/>
                            <a:pathLst>
                              <a:path w="78816" h="94857">
                                <a:moveTo>
                                  <a:pt x="46004" y="0"/>
                                </a:moveTo>
                                <a:cubicBezTo>
                                  <a:pt x="72276" y="0"/>
                                  <a:pt x="78816" y="16351"/>
                                  <a:pt x="78816" y="39248"/>
                                </a:cubicBezTo>
                                <a:cubicBezTo>
                                  <a:pt x="78816" y="88322"/>
                                  <a:pt x="78816" y="88322"/>
                                  <a:pt x="78816" y="88322"/>
                                </a:cubicBezTo>
                                <a:cubicBezTo>
                                  <a:pt x="78816" y="91589"/>
                                  <a:pt x="75601" y="94857"/>
                                  <a:pt x="72276" y="94857"/>
                                </a:cubicBezTo>
                                <a:cubicBezTo>
                                  <a:pt x="69061" y="94857"/>
                                  <a:pt x="69061" y="94857"/>
                                  <a:pt x="69061" y="94857"/>
                                </a:cubicBezTo>
                                <a:cubicBezTo>
                                  <a:pt x="65736" y="94857"/>
                                  <a:pt x="62410" y="91589"/>
                                  <a:pt x="62410" y="88322"/>
                                </a:cubicBezTo>
                                <a:cubicBezTo>
                                  <a:pt x="62410" y="39248"/>
                                  <a:pt x="62410" y="39248"/>
                                  <a:pt x="62410" y="39248"/>
                                </a:cubicBezTo>
                                <a:cubicBezTo>
                                  <a:pt x="62410" y="22897"/>
                                  <a:pt x="59195" y="13083"/>
                                  <a:pt x="42678" y="13083"/>
                                </a:cubicBezTo>
                                <a:cubicBezTo>
                                  <a:pt x="26272" y="13083"/>
                                  <a:pt x="16406" y="26165"/>
                                  <a:pt x="16406" y="26165"/>
                                </a:cubicBezTo>
                                <a:cubicBezTo>
                                  <a:pt x="16406" y="88322"/>
                                  <a:pt x="16406" y="88322"/>
                                  <a:pt x="16406" y="88322"/>
                                </a:cubicBezTo>
                                <a:cubicBezTo>
                                  <a:pt x="16406" y="91589"/>
                                  <a:pt x="13191" y="94857"/>
                                  <a:pt x="13191" y="94857"/>
                                </a:cubicBezTo>
                                <a:cubicBezTo>
                                  <a:pt x="6651" y="94857"/>
                                  <a:pt x="6651" y="94857"/>
                                  <a:pt x="6651" y="94857"/>
                                </a:cubicBezTo>
                                <a:cubicBezTo>
                                  <a:pt x="3325" y="94857"/>
                                  <a:pt x="0" y="91589"/>
                                  <a:pt x="0" y="88322"/>
                                </a:cubicBezTo>
                                <a:lnTo>
                                  <a:pt x="0" y="6536"/>
                                </a:lnTo>
                                <a:cubicBezTo>
                                  <a:pt x="0" y="3268"/>
                                  <a:pt x="3325" y="3268"/>
                                  <a:pt x="6651" y="3268"/>
                                </a:cubicBezTo>
                                <a:cubicBezTo>
                                  <a:pt x="9866" y="3268"/>
                                  <a:pt x="9866" y="3268"/>
                                  <a:pt x="9866" y="3268"/>
                                </a:cubicBezTo>
                                <a:cubicBezTo>
                                  <a:pt x="9866" y="3268"/>
                                  <a:pt x="13191" y="3268"/>
                                  <a:pt x="13191" y="3268"/>
                                </a:cubicBezTo>
                                <a:cubicBezTo>
                                  <a:pt x="13191" y="13083"/>
                                  <a:pt x="13191" y="13083"/>
                                  <a:pt x="13191" y="13083"/>
                                </a:cubicBezTo>
                                <a:cubicBezTo>
                                  <a:pt x="13191" y="13083"/>
                                  <a:pt x="26272" y="0"/>
                                  <a:pt x="46004"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6" name="Shape 106"/>
                        <wps:cNvSpPr/>
                        <wps:spPr>
                          <a:xfrm>
                            <a:off x="1246282" y="6509739"/>
                            <a:ext cx="91963" cy="137385"/>
                          </a:xfrm>
                          <a:custGeom>
                            <a:avLst/>
                            <a:gdLst/>
                            <a:ahLst/>
                            <a:cxnLst/>
                            <a:rect l="0" t="0" r="0" b="0"/>
                            <a:pathLst>
                              <a:path w="91963" h="137385">
                                <a:moveTo>
                                  <a:pt x="3281" y="0"/>
                                </a:moveTo>
                                <a:cubicBezTo>
                                  <a:pt x="88682" y="0"/>
                                  <a:pt x="88682" y="0"/>
                                  <a:pt x="88682" y="0"/>
                                </a:cubicBezTo>
                                <a:cubicBezTo>
                                  <a:pt x="88682" y="0"/>
                                  <a:pt x="91963" y="3268"/>
                                  <a:pt x="91963" y="3268"/>
                                </a:cubicBezTo>
                                <a:cubicBezTo>
                                  <a:pt x="91963" y="9815"/>
                                  <a:pt x="91963" y="9815"/>
                                  <a:pt x="91963" y="9815"/>
                                </a:cubicBezTo>
                                <a:cubicBezTo>
                                  <a:pt x="91963" y="13083"/>
                                  <a:pt x="88682" y="13083"/>
                                  <a:pt x="88682" y="13083"/>
                                </a:cubicBezTo>
                                <a:cubicBezTo>
                                  <a:pt x="52555" y="13083"/>
                                  <a:pt x="52555" y="13083"/>
                                  <a:pt x="52555" y="13083"/>
                                </a:cubicBezTo>
                                <a:cubicBezTo>
                                  <a:pt x="52555" y="134117"/>
                                  <a:pt x="52555" y="134117"/>
                                  <a:pt x="52555" y="134117"/>
                                </a:cubicBezTo>
                                <a:cubicBezTo>
                                  <a:pt x="52555" y="137385"/>
                                  <a:pt x="52555" y="137385"/>
                                  <a:pt x="49263" y="137385"/>
                                </a:cubicBezTo>
                                <a:cubicBezTo>
                                  <a:pt x="42700" y="137385"/>
                                  <a:pt x="42700" y="137385"/>
                                  <a:pt x="42700" y="137385"/>
                                </a:cubicBezTo>
                                <a:cubicBezTo>
                                  <a:pt x="39408" y="137385"/>
                                  <a:pt x="39408" y="137385"/>
                                  <a:pt x="39408" y="134117"/>
                                </a:cubicBezTo>
                                <a:lnTo>
                                  <a:pt x="39408" y="13083"/>
                                </a:lnTo>
                                <a:cubicBezTo>
                                  <a:pt x="3281" y="13083"/>
                                  <a:pt x="3281" y="13083"/>
                                  <a:pt x="3281" y="13083"/>
                                </a:cubicBezTo>
                                <a:cubicBezTo>
                                  <a:pt x="0" y="13083"/>
                                  <a:pt x="0" y="13083"/>
                                  <a:pt x="0" y="9815"/>
                                </a:cubicBezTo>
                                <a:cubicBezTo>
                                  <a:pt x="0" y="3268"/>
                                  <a:pt x="0" y="3268"/>
                                  <a:pt x="0" y="3268"/>
                                </a:cubicBezTo>
                                <a:cubicBezTo>
                                  <a:pt x="0" y="3268"/>
                                  <a:pt x="0" y="0"/>
                                  <a:pt x="3281"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7" name="Shape 107"/>
                        <wps:cNvSpPr/>
                        <wps:spPr>
                          <a:xfrm>
                            <a:off x="1243000" y="6506472"/>
                            <a:ext cx="49263" cy="143931"/>
                          </a:xfrm>
                          <a:custGeom>
                            <a:avLst/>
                            <a:gdLst/>
                            <a:ahLst/>
                            <a:cxnLst/>
                            <a:rect l="0" t="0" r="0" b="0"/>
                            <a:pathLst>
                              <a:path w="49263" h="143931">
                                <a:moveTo>
                                  <a:pt x="6562" y="0"/>
                                </a:moveTo>
                                <a:cubicBezTo>
                                  <a:pt x="17238" y="0"/>
                                  <a:pt x="26578" y="0"/>
                                  <a:pt x="34751" y="0"/>
                                </a:cubicBezTo>
                                <a:lnTo>
                                  <a:pt x="49263" y="0"/>
                                </a:lnTo>
                                <a:lnTo>
                                  <a:pt x="49263" y="6535"/>
                                </a:lnTo>
                                <a:lnTo>
                                  <a:pt x="6562" y="6535"/>
                                </a:lnTo>
                                <a:cubicBezTo>
                                  <a:pt x="6562" y="13082"/>
                                  <a:pt x="6562" y="13082"/>
                                  <a:pt x="6562" y="13082"/>
                                </a:cubicBezTo>
                                <a:cubicBezTo>
                                  <a:pt x="42689" y="13082"/>
                                  <a:pt x="42689" y="13082"/>
                                  <a:pt x="42689" y="13082"/>
                                </a:cubicBezTo>
                                <a:cubicBezTo>
                                  <a:pt x="42689" y="137384"/>
                                  <a:pt x="42689" y="137384"/>
                                  <a:pt x="42689" y="137384"/>
                                </a:cubicBezTo>
                                <a:cubicBezTo>
                                  <a:pt x="42689" y="137384"/>
                                  <a:pt x="45982" y="140652"/>
                                  <a:pt x="45982" y="140652"/>
                                </a:cubicBezTo>
                                <a:lnTo>
                                  <a:pt x="49263" y="140652"/>
                                </a:lnTo>
                                <a:lnTo>
                                  <a:pt x="49263" y="143931"/>
                                </a:lnTo>
                                <a:lnTo>
                                  <a:pt x="46802" y="143931"/>
                                </a:lnTo>
                                <a:cubicBezTo>
                                  <a:pt x="45982" y="143931"/>
                                  <a:pt x="45982" y="143931"/>
                                  <a:pt x="45982" y="143931"/>
                                </a:cubicBezTo>
                                <a:cubicBezTo>
                                  <a:pt x="42689" y="143931"/>
                                  <a:pt x="39408" y="140652"/>
                                  <a:pt x="39408" y="137384"/>
                                </a:cubicBezTo>
                                <a:cubicBezTo>
                                  <a:pt x="39408" y="19618"/>
                                  <a:pt x="39408" y="19618"/>
                                  <a:pt x="39408" y="19618"/>
                                </a:cubicBezTo>
                                <a:cubicBezTo>
                                  <a:pt x="6562" y="19618"/>
                                  <a:pt x="6562" y="19618"/>
                                  <a:pt x="6562" y="19618"/>
                                </a:cubicBezTo>
                                <a:cubicBezTo>
                                  <a:pt x="3281" y="19618"/>
                                  <a:pt x="0" y="16350"/>
                                  <a:pt x="0" y="13082"/>
                                </a:cubicBezTo>
                                <a:cubicBezTo>
                                  <a:pt x="0" y="6535"/>
                                  <a:pt x="0" y="6535"/>
                                  <a:pt x="0" y="6535"/>
                                </a:cubicBezTo>
                                <a:cubicBezTo>
                                  <a:pt x="0" y="3267"/>
                                  <a:pt x="3281" y="0"/>
                                  <a:pt x="6562"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8" name="Shape 108"/>
                        <wps:cNvSpPr/>
                        <wps:spPr>
                          <a:xfrm>
                            <a:off x="1292263" y="6506472"/>
                            <a:ext cx="49263" cy="143931"/>
                          </a:xfrm>
                          <a:custGeom>
                            <a:avLst/>
                            <a:gdLst/>
                            <a:ahLst/>
                            <a:cxnLst/>
                            <a:rect l="0" t="0" r="0" b="0"/>
                            <a:pathLst>
                              <a:path w="49263" h="143931">
                                <a:moveTo>
                                  <a:pt x="0" y="0"/>
                                </a:moveTo>
                                <a:lnTo>
                                  <a:pt x="6672" y="0"/>
                                </a:lnTo>
                                <a:cubicBezTo>
                                  <a:pt x="42700" y="0"/>
                                  <a:pt x="42700" y="0"/>
                                  <a:pt x="42700" y="0"/>
                                </a:cubicBezTo>
                                <a:cubicBezTo>
                                  <a:pt x="45982" y="0"/>
                                  <a:pt x="49263" y="3267"/>
                                  <a:pt x="49263" y="6535"/>
                                </a:cubicBezTo>
                                <a:cubicBezTo>
                                  <a:pt x="49263" y="13082"/>
                                  <a:pt x="49263" y="13082"/>
                                  <a:pt x="49263" y="13082"/>
                                </a:cubicBezTo>
                                <a:cubicBezTo>
                                  <a:pt x="49263" y="16350"/>
                                  <a:pt x="45982" y="19618"/>
                                  <a:pt x="42700" y="19618"/>
                                </a:cubicBezTo>
                                <a:cubicBezTo>
                                  <a:pt x="9855" y="19618"/>
                                  <a:pt x="9855" y="19618"/>
                                  <a:pt x="9855" y="19618"/>
                                </a:cubicBezTo>
                                <a:cubicBezTo>
                                  <a:pt x="9855" y="137384"/>
                                  <a:pt x="9855" y="137384"/>
                                  <a:pt x="9855" y="137384"/>
                                </a:cubicBezTo>
                                <a:cubicBezTo>
                                  <a:pt x="9855" y="140652"/>
                                  <a:pt x="6574" y="143931"/>
                                  <a:pt x="3281" y="143931"/>
                                </a:cubicBezTo>
                                <a:lnTo>
                                  <a:pt x="0" y="143931"/>
                                </a:lnTo>
                                <a:lnTo>
                                  <a:pt x="0" y="140652"/>
                                </a:lnTo>
                                <a:lnTo>
                                  <a:pt x="2461" y="140652"/>
                                </a:lnTo>
                                <a:cubicBezTo>
                                  <a:pt x="3281" y="140652"/>
                                  <a:pt x="3281" y="140652"/>
                                  <a:pt x="3281" y="140652"/>
                                </a:cubicBezTo>
                                <a:cubicBezTo>
                                  <a:pt x="3281" y="140652"/>
                                  <a:pt x="3281" y="137384"/>
                                  <a:pt x="3281" y="137384"/>
                                </a:cubicBezTo>
                                <a:cubicBezTo>
                                  <a:pt x="3281" y="13082"/>
                                  <a:pt x="3281" y="13082"/>
                                  <a:pt x="3281" y="13082"/>
                                </a:cubicBezTo>
                                <a:cubicBezTo>
                                  <a:pt x="42700" y="13082"/>
                                  <a:pt x="42700" y="13082"/>
                                  <a:pt x="42700" y="13082"/>
                                </a:cubicBezTo>
                                <a:cubicBezTo>
                                  <a:pt x="42700" y="6535"/>
                                  <a:pt x="42700" y="6535"/>
                                  <a:pt x="42700" y="6535"/>
                                </a:cubicBezTo>
                                <a:lnTo>
                                  <a:pt x="0" y="6535"/>
                                </a:lnTo>
                                <a:lnTo>
                                  <a:pt x="0" y="0"/>
                                </a:ln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09" name="Shape 109"/>
                        <wps:cNvSpPr/>
                        <wps:spPr>
                          <a:xfrm>
                            <a:off x="1344818" y="6555534"/>
                            <a:ext cx="62399" cy="91590"/>
                          </a:xfrm>
                          <a:custGeom>
                            <a:avLst/>
                            <a:gdLst/>
                            <a:ahLst/>
                            <a:cxnLst/>
                            <a:rect l="0" t="0" r="0" b="0"/>
                            <a:pathLst>
                              <a:path w="62399" h="91590">
                                <a:moveTo>
                                  <a:pt x="6562" y="0"/>
                                </a:moveTo>
                                <a:cubicBezTo>
                                  <a:pt x="9855" y="0"/>
                                  <a:pt x="9855" y="0"/>
                                  <a:pt x="9855" y="0"/>
                                </a:cubicBezTo>
                                <a:cubicBezTo>
                                  <a:pt x="9855" y="0"/>
                                  <a:pt x="13136" y="3268"/>
                                  <a:pt x="13136" y="3268"/>
                                </a:cubicBezTo>
                                <a:cubicBezTo>
                                  <a:pt x="13136" y="9815"/>
                                  <a:pt x="13136" y="9815"/>
                                  <a:pt x="13136" y="9815"/>
                                </a:cubicBezTo>
                                <a:cubicBezTo>
                                  <a:pt x="13136" y="9815"/>
                                  <a:pt x="22991" y="0"/>
                                  <a:pt x="42700" y="0"/>
                                </a:cubicBezTo>
                                <a:cubicBezTo>
                                  <a:pt x="49263" y="0"/>
                                  <a:pt x="62399" y="0"/>
                                  <a:pt x="59118" y="6547"/>
                                </a:cubicBezTo>
                                <a:cubicBezTo>
                                  <a:pt x="55837" y="13083"/>
                                  <a:pt x="55837" y="13083"/>
                                  <a:pt x="55837" y="13083"/>
                                </a:cubicBezTo>
                                <a:cubicBezTo>
                                  <a:pt x="55837" y="16351"/>
                                  <a:pt x="52544" y="16351"/>
                                  <a:pt x="52544" y="16351"/>
                                </a:cubicBezTo>
                                <a:cubicBezTo>
                                  <a:pt x="49263" y="16351"/>
                                  <a:pt x="45982" y="13083"/>
                                  <a:pt x="42700" y="13083"/>
                                </a:cubicBezTo>
                                <a:cubicBezTo>
                                  <a:pt x="22991" y="13083"/>
                                  <a:pt x="16417" y="26165"/>
                                  <a:pt x="16417" y="26165"/>
                                </a:cubicBezTo>
                                <a:cubicBezTo>
                                  <a:pt x="16417" y="88322"/>
                                  <a:pt x="16417" y="88322"/>
                                  <a:pt x="16417" y="88322"/>
                                </a:cubicBezTo>
                                <a:cubicBezTo>
                                  <a:pt x="16417" y="91590"/>
                                  <a:pt x="13136" y="91590"/>
                                  <a:pt x="13136" y="91590"/>
                                </a:cubicBezTo>
                                <a:cubicBezTo>
                                  <a:pt x="6562" y="91590"/>
                                  <a:pt x="6562" y="91590"/>
                                  <a:pt x="6562" y="91590"/>
                                </a:cubicBezTo>
                                <a:cubicBezTo>
                                  <a:pt x="3281" y="91590"/>
                                  <a:pt x="0" y="91590"/>
                                  <a:pt x="0" y="88322"/>
                                </a:cubicBezTo>
                                <a:lnTo>
                                  <a:pt x="0" y="6547"/>
                                </a:lnTo>
                                <a:cubicBezTo>
                                  <a:pt x="0" y="3268"/>
                                  <a:pt x="3281" y="0"/>
                                  <a:pt x="6562"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10" name="Shape 110"/>
                        <wps:cNvSpPr/>
                        <wps:spPr>
                          <a:xfrm>
                            <a:off x="1426927" y="6555534"/>
                            <a:ext cx="75546" cy="94869"/>
                          </a:xfrm>
                          <a:custGeom>
                            <a:avLst/>
                            <a:gdLst/>
                            <a:ahLst/>
                            <a:cxnLst/>
                            <a:rect l="0" t="0" r="0" b="0"/>
                            <a:pathLst>
                              <a:path w="75546" h="94869">
                                <a:moveTo>
                                  <a:pt x="3281" y="0"/>
                                </a:moveTo>
                                <a:cubicBezTo>
                                  <a:pt x="9855" y="0"/>
                                  <a:pt x="9855" y="0"/>
                                  <a:pt x="9855" y="0"/>
                                </a:cubicBezTo>
                                <a:cubicBezTo>
                                  <a:pt x="13136" y="0"/>
                                  <a:pt x="16428" y="3268"/>
                                  <a:pt x="16428" y="6547"/>
                                </a:cubicBezTo>
                                <a:cubicBezTo>
                                  <a:pt x="16428" y="55610"/>
                                  <a:pt x="16428" y="55610"/>
                                  <a:pt x="16428" y="55610"/>
                                </a:cubicBezTo>
                                <a:cubicBezTo>
                                  <a:pt x="16428" y="71971"/>
                                  <a:pt x="19710" y="81775"/>
                                  <a:pt x="32846" y="81775"/>
                                </a:cubicBezTo>
                                <a:cubicBezTo>
                                  <a:pt x="49274" y="81775"/>
                                  <a:pt x="55837" y="71971"/>
                                  <a:pt x="59118" y="68692"/>
                                </a:cubicBezTo>
                                <a:cubicBezTo>
                                  <a:pt x="59118" y="6547"/>
                                  <a:pt x="59118" y="6547"/>
                                  <a:pt x="59118" y="6547"/>
                                </a:cubicBezTo>
                                <a:cubicBezTo>
                                  <a:pt x="59118" y="3268"/>
                                  <a:pt x="62410" y="0"/>
                                  <a:pt x="65691" y="0"/>
                                </a:cubicBezTo>
                                <a:cubicBezTo>
                                  <a:pt x="68973" y="0"/>
                                  <a:pt x="68973" y="0"/>
                                  <a:pt x="68973" y="0"/>
                                </a:cubicBezTo>
                                <a:cubicBezTo>
                                  <a:pt x="72265" y="0"/>
                                  <a:pt x="75546" y="3268"/>
                                  <a:pt x="75546" y="6547"/>
                                </a:cubicBezTo>
                                <a:cubicBezTo>
                                  <a:pt x="75546" y="88322"/>
                                  <a:pt x="75546" y="88322"/>
                                  <a:pt x="75546" y="88322"/>
                                </a:cubicBezTo>
                                <a:cubicBezTo>
                                  <a:pt x="75546" y="91590"/>
                                  <a:pt x="72265" y="91590"/>
                                  <a:pt x="68973" y="91590"/>
                                </a:cubicBezTo>
                                <a:cubicBezTo>
                                  <a:pt x="65691" y="91590"/>
                                  <a:pt x="65691" y="91590"/>
                                  <a:pt x="65691" y="91590"/>
                                </a:cubicBezTo>
                                <a:cubicBezTo>
                                  <a:pt x="65691" y="91590"/>
                                  <a:pt x="62410" y="91590"/>
                                  <a:pt x="62410" y="88322"/>
                                </a:cubicBezTo>
                                <a:cubicBezTo>
                                  <a:pt x="62410" y="81775"/>
                                  <a:pt x="62410" y="81775"/>
                                  <a:pt x="62410" y="81775"/>
                                </a:cubicBezTo>
                                <a:cubicBezTo>
                                  <a:pt x="59118" y="85054"/>
                                  <a:pt x="49274" y="94869"/>
                                  <a:pt x="32846" y="94869"/>
                                </a:cubicBezTo>
                                <a:cubicBezTo>
                                  <a:pt x="6574" y="94869"/>
                                  <a:pt x="0" y="78507"/>
                                  <a:pt x="0" y="55610"/>
                                </a:cubicBezTo>
                                <a:lnTo>
                                  <a:pt x="0" y="6547"/>
                                </a:lnTo>
                                <a:cubicBezTo>
                                  <a:pt x="0" y="3268"/>
                                  <a:pt x="3281" y="0"/>
                                  <a:pt x="3281"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11" name="Shape 111"/>
                        <wps:cNvSpPr/>
                        <wps:spPr>
                          <a:xfrm>
                            <a:off x="1532037" y="6555534"/>
                            <a:ext cx="62399" cy="94869"/>
                          </a:xfrm>
                          <a:custGeom>
                            <a:avLst/>
                            <a:gdLst/>
                            <a:ahLst/>
                            <a:cxnLst/>
                            <a:rect l="0" t="0" r="0" b="0"/>
                            <a:pathLst>
                              <a:path w="62399" h="94869">
                                <a:moveTo>
                                  <a:pt x="29553" y="0"/>
                                </a:moveTo>
                                <a:cubicBezTo>
                                  <a:pt x="39408" y="0"/>
                                  <a:pt x="49263" y="3268"/>
                                  <a:pt x="55837" y="6547"/>
                                </a:cubicBezTo>
                                <a:cubicBezTo>
                                  <a:pt x="55837" y="6547"/>
                                  <a:pt x="55837" y="9815"/>
                                  <a:pt x="55837" y="13083"/>
                                </a:cubicBezTo>
                                <a:cubicBezTo>
                                  <a:pt x="52544" y="16351"/>
                                  <a:pt x="52544" y="16351"/>
                                  <a:pt x="52544" y="16351"/>
                                </a:cubicBezTo>
                                <a:cubicBezTo>
                                  <a:pt x="52544" y="19630"/>
                                  <a:pt x="49263" y="19630"/>
                                  <a:pt x="45982" y="19630"/>
                                </a:cubicBezTo>
                                <a:cubicBezTo>
                                  <a:pt x="42689" y="16351"/>
                                  <a:pt x="36127" y="13083"/>
                                  <a:pt x="29553" y="13083"/>
                                </a:cubicBezTo>
                                <a:cubicBezTo>
                                  <a:pt x="19699" y="13083"/>
                                  <a:pt x="16417" y="19630"/>
                                  <a:pt x="16417" y="22898"/>
                                </a:cubicBezTo>
                                <a:cubicBezTo>
                                  <a:pt x="16417" y="29444"/>
                                  <a:pt x="22991" y="32712"/>
                                  <a:pt x="32846" y="39259"/>
                                </a:cubicBezTo>
                                <a:cubicBezTo>
                                  <a:pt x="49263" y="45795"/>
                                  <a:pt x="62399" y="52342"/>
                                  <a:pt x="62399" y="68692"/>
                                </a:cubicBezTo>
                                <a:cubicBezTo>
                                  <a:pt x="62399" y="81775"/>
                                  <a:pt x="49263" y="94869"/>
                                  <a:pt x="29553" y="94869"/>
                                </a:cubicBezTo>
                                <a:cubicBezTo>
                                  <a:pt x="16417" y="94869"/>
                                  <a:pt x="6562" y="88322"/>
                                  <a:pt x="0" y="85054"/>
                                </a:cubicBezTo>
                                <a:cubicBezTo>
                                  <a:pt x="0" y="81775"/>
                                  <a:pt x="0" y="81775"/>
                                  <a:pt x="0" y="78507"/>
                                </a:cubicBezTo>
                                <a:cubicBezTo>
                                  <a:pt x="3281" y="75239"/>
                                  <a:pt x="3281" y="75239"/>
                                  <a:pt x="3281" y="75239"/>
                                </a:cubicBezTo>
                                <a:cubicBezTo>
                                  <a:pt x="3281" y="71971"/>
                                  <a:pt x="6562" y="71971"/>
                                  <a:pt x="6562" y="71971"/>
                                </a:cubicBezTo>
                                <a:cubicBezTo>
                                  <a:pt x="9844" y="75239"/>
                                  <a:pt x="19699" y="81775"/>
                                  <a:pt x="29553" y="81775"/>
                                </a:cubicBezTo>
                                <a:cubicBezTo>
                                  <a:pt x="39408" y="81775"/>
                                  <a:pt x="45982" y="78507"/>
                                  <a:pt x="45982" y="68692"/>
                                </a:cubicBezTo>
                                <a:cubicBezTo>
                                  <a:pt x="45982" y="62157"/>
                                  <a:pt x="39408" y="58878"/>
                                  <a:pt x="26272" y="52342"/>
                                </a:cubicBezTo>
                                <a:cubicBezTo>
                                  <a:pt x="13136" y="45795"/>
                                  <a:pt x="0" y="39259"/>
                                  <a:pt x="0" y="22898"/>
                                </a:cubicBezTo>
                                <a:cubicBezTo>
                                  <a:pt x="0" y="13083"/>
                                  <a:pt x="6562" y="0"/>
                                  <a:pt x="29553"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12" name="Shape 112"/>
                        <wps:cNvSpPr/>
                        <wps:spPr>
                          <a:xfrm>
                            <a:off x="1610865" y="6526090"/>
                            <a:ext cx="68973" cy="124313"/>
                          </a:xfrm>
                          <a:custGeom>
                            <a:avLst/>
                            <a:gdLst/>
                            <a:ahLst/>
                            <a:cxnLst/>
                            <a:rect l="0" t="0" r="0" b="0"/>
                            <a:pathLst>
                              <a:path w="68973" h="124313">
                                <a:moveTo>
                                  <a:pt x="22991" y="0"/>
                                </a:moveTo>
                                <a:cubicBezTo>
                                  <a:pt x="29553" y="0"/>
                                  <a:pt x="29553" y="0"/>
                                  <a:pt x="29553" y="0"/>
                                </a:cubicBezTo>
                                <a:cubicBezTo>
                                  <a:pt x="29553" y="0"/>
                                  <a:pt x="32846" y="3279"/>
                                  <a:pt x="32846" y="6547"/>
                                </a:cubicBezTo>
                                <a:cubicBezTo>
                                  <a:pt x="32846" y="29444"/>
                                  <a:pt x="32846" y="29444"/>
                                  <a:pt x="32846" y="29444"/>
                                </a:cubicBezTo>
                                <a:cubicBezTo>
                                  <a:pt x="59118" y="29444"/>
                                  <a:pt x="59118" y="29444"/>
                                  <a:pt x="59118" y="29444"/>
                                </a:cubicBezTo>
                                <a:cubicBezTo>
                                  <a:pt x="62399" y="29444"/>
                                  <a:pt x="65691" y="32712"/>
                                  <a:pt x="65691" y="35991"/>
                                </a:cubicBezTo>
                                <a:cubicBezTo>
                                  <a:pt x="65691" y="39259"/>
                                  <a:pt x="65691" y="39259"/>
                                  <a:pt x="65691" y="39259"/>
                                </a:cubicBezTo>
                                <a:cubicBezTo>
                                  <a:pt x="65691" y="42527"/>
                                  <a:pt x="62399" y="42527"/>
                                  <a:pt x="59118" y="42527"/>
                                </a:cubicBezTo>
                                <a:cubicBezTo>
                                  <a:pt x="32846" y="42527"/>
                                  <a:pt x="32846" y="42527"/>
                                  <a:pt x="32846" y="42527"/>
                                </a:cubicBezTo>
                                <a:cubicBezTo>
                                  <a:pt x="32846" y="98136"/>
                                  <a:pt x="32846" y="98136"/>
                                  <a:pt x="32846" y="98136"/>
                                </a:cubicBezTo>
                                <a:cubicBezTo>
                                  <a:pt x="32846" y="107951"/>
                                  <a:pt x="36127" y="111219"/>
                                  <a:pt x="39408" y="111219"/>
                                </a:cubicBezTo>
                                <a:cubicBezTo>
                                  <a:pt x="49263" y="111219"/>
                                  <a:pt x="55837" y="107951"/>
                                  <a:pt x="59118" y="104683"/>
                                </a:cubicBezTo>
                                <a:cubicBezTo>
                                  <a:pt x="62399" y="101415"/>
                                  <a:pt x="62399" y="104683"/>
                                  <a:pt x="65691" y="107951"/>
                                </a:cubicBezTo>
                                <a:cubicBezTo>
                                  <a:pt x="65691" y="111219"/>
                                  <a:pt x="65691" y="111219"/>
                                  <a:pt x="65691" y="111219"/>
                                </a:cubicBezTo>
                                <a:cubicBezTo>
                                  <a:pt x="68973" y="114498"/>
                                  <a:pt x="68973" y="114498"/>
                                  <a:pt x="65691" y="117766"/>
                                </a:cubicBezTo>
                                <a:cubicBezTo>
                                  <a:pt x="62399" y="121034"/>
                                  <a:pt x="52544" y="124313"/>
                                  <a:pt x="39408" y="124313"/>
                                </a:cubicBezTo>
                                <a:cubicBezTo>
                                  <a:pt x="22991" y="124313"/>
                                  <a:pt x="19710" y="114498"/>
                                  <a:pt x="19710" y="98136"/>
                                </a:cubicBezTo>
                                <a:cubicBezTo>
                                  <a:pt x="19710" y="42527"/>
                                  <a:pt x="19710" y="42527"/>
                                  <a:pt x="19710" y="42527"/>
                                </a:cubicBezTo>
                                <a:lnTo>
                                  <a:pt x="6562" y="42527"/>
                                </a:lnTo>
                                <a:cubicBezTo>
                                  <a:pt x="3281" y="42527"/>
                                  <a:pt x="0" y="42527"/>
                                  <a:pt x="0" y="39259"/>
                                </a:cubicBezTo>
                                <a:cubicBezTo>
                                  <a:pt x="0" y="35991"/>
                                  <a:pt x="0" y="35991"/>
                                  <a:pt x="0" y="35991"/>
                                </a:cubicBezTo>
                                <a:cubicBezTo>
                                  <a:pt x="0" y="32712"/>
                                  <a:pt x="3281" y="29444"/>
                                  <a:pt x="6562" y="29444"/>
                                </a:cubicBezTo>
                                <a:cubicBezTo>
                                  <a:pt x="19710" y="29444"/>
                                  <a:pt x="19710" y="29444"/>
                                  <a:pt x="19710" y="29444"/>
                                </a:cubicBezTo>
                                <a:cubicBezTo>
                                  <a:pt x="19710" y="6547"/>
                                  <a:pt x="19710" y="6547"/>
                                  <a:pt x="19710" y="6547"/>
                                </a:cubicBezTo>
                                <a:cubicBezTo>
                                  <a:pt x="19710" y="3279"/>
                                  <a:pt x="19710" y="0"/>
                                  <a:pt x="22991" y="0"/>
                                </a:cubicBezTo>
                                <a:close/>
                              </a:path>
                            </a:pathLst>
                          </a:custGeom>
                          <a:ln w="0" cap="flat">
                            <a:miter lim="127000"/>
                          </a:ln>
                        </wps:spPr>
                        <wps:style>
                          <a:lnRef idx="0">
                            <a:srgbClr val="000000">
                              <a:alpha val="0"/>
                            </a:srgbClr>
                          </a:lnRef>
                          <a:fillRef idx="1">
                            <a:srgbClr val="575756"/>
                          </a:fillRef>
                          <a:effectRef idx="0">
                            <a:scrgbClr r="0" g="0" b="0"/>
                          </a:effectRef>
                          <a:fontRef idx="none"/>
                        </wps:style>
                        <wps:bodyPr/>
                      </wps:wsp>
                      <wps:wsp>
                        <wps:cNvPr id="113" name="Shape 113"/>
                        <wps:cNvSpPr/>
                        <wps:spPr>
                          <a:xfrm>
                            <a:off x="1003225" y="6513007"/>
                            <a:ext cx="561658" cy="471052"/>
                          </a:xfrm>
                          <a:custGeom>
                            <a:avLst/>
                            <a:gdLst/>
                            <a:ahLst/>
                            <a:cxnLst/>
                            <a:rect l="0" t="0" r="0" b="0"/>
                            <a:pathLst>
                              <a:path w="561658" h="471052">
                                <a:moveTo>
                                  <a:pt x="72255" y="0"/>
                                </a:moveTo>
                                <a:cubicBezTo>
                                  <a:pt x="59119" y="68692"/>
                                  <a:pt x="68974" y="143931"/>
                                  <a:pt x="111674" y="209355"/>
                                </a:cubicBezTo>
                                <a:cubicBezTo>
                                  <a:pt x="197075" y="333657"/>
                                  <a:pt x="367866" y="366369"/>
                                  <a:pt x="492674" y="281326"/>
                                </a:cubicBezTo>
                                <a:cubicBezTo>
                                  <a:pt x="518958" y="264964"/>
                                  <a:pt x="541948" y="242067"/>
                                  <a:pt x="561658" y="215902"/>
                                </a:cubicBezTo>
                                <a:cubicBezTo>
                                  <a:pt x="548511" y="284594"/>
                                  <a:pt x="509103" y="346751"/>
                                  <a:pt x="446693" y="385998"/>
                                </a:cubicBezTo>
                                <a:cubicBezTo>
                                  <a:pt x="321884" y="471052"/>
                                  <a:pt x="151093" y="438340"/>
                                  <a:pt x="65692" y="314038"/>
                                </a:cubicBezTo>
                                <a:cubicBezTo>
                                  <a:pt x="0" y="215902"/>
                                  <a:pt x="6569" y="91601"/>
                                  <a:pt x="72255" y="0"/>
                                </a:cubicBezTo>
                                <a:close/>
                              </a:path>
                            </a:pathLst>
                          </a:custGeom>
                          <a:ln w="0" cap="flat">
                            <a:miter lim="127000"/>
                          </a:ln>
                        </wps:spPr>
                        <wps:style>
                          <a:lnRef idx="0">
                            <a:srgbClr val="000000">
                              <a:alpha val="0"/>
                            </a:srgbClr>
                          </a:lnRef>
                          <a:fillRef idx="1">
                            <a:srgbClr val="65B7E6"/>
                          </a:fillRef>
                          <a:effectRef idx="0">
                            <a:scrgbClr r="0" g="0" b="0"/>
                          </a:effectRef>
                          <a:fontRef idx="none"/>
                        </wps:style>
                        <wps:bodyPr/>
                      </wps:wsp>
                      <wps:wsp>
                        <wps:cNvPr id="114" name="Shape 114"/>
                        <wps:cNvSpPr/>
                        <wps:spPr>
                          <a:xfrm>
                            <a:off x="980234" y="6539184"/>
                            <a:ext cx="666757" cy="559364"/>
                          </a:xfrm>
                          <a:custGeom>
                            <a:avLst/>
                            <a:gdLst/>
                            <a:ahLst/>
                            <a:cxnLst/>
                            <a:rect l="0" t="0" r="0" b="0"/>
                            <a:pathLst>
                              <a:path w="666757" h="559364">
                                <a:moveTo>
                                  <a:pt x="85402" y="0"/>
                                </a:moveTo>
                                <a:cubicBezTo>
                                  <a:pt x="68974" y="81775"/>
                                  <a:pt x="85402" y="170096"/>
                                  <a:pt x="134665" y="245335"/>
                                </a:cubicBezTo>
                                <a:cubicBezTo>
                                  <a:pt x="236483" y="392534"/>
                                  <a:pt x="436838" y="431793"/>
                                  <a:pt x="587930" y="333656"/>
                                </a:cubicBezTo>
                                <a:cubicBezTo>
                                  <a:pt x="617495" y="310759"/>
                                  <a:pt x="647048" y="284583"/>
                                  <a:pt x="666757" y="255150"/>
                                </a:cubicBezTo>
                                <a:cubicBezTo>
                                  <a:pt x="650340" y="333656"/>
                                  <a:pt x="604347" y="408895"/>
                                  <a:pt x="532094" y="457958"/>
                                </a:cubicBezTo>
                                <a:cubicBezTo>
                                  <a:pt x="381002" y="559364"/>
                                  <a:pt x="180647" y="516840"/>
                                  <a:pt x="78828" y="369636"/>
                                </a:cubicBezTo>
                                <a:cubicBezTo>
                                  <a:pt x="0" y="255150"/>
                                  <a:pt x="9854" y="104672"/>
                                  <a:pt x="85402" y="0"/>
                                </a:cubicBezTo>
                                <a:close/>
                              </a:path>
                            </a:pathLst>
                          </a:custGeom>
                          <a:ln w="0" cap="flat">
                            <a:miter lim="127000"/>
                          </a:ln>
                        </wps:spPr>
                        <wps:style>
                          <a:lnRef idx="0">
                            <a:srgbClr val="000000">
                              <a:alpha val="0"/>
                            </a:srgbClr>
                          </a:lnRef>
                          <a:fillRef idx="1">
                            <a:srgbClr val="2CAAE1"/>
                          </a:fillRef>
                          <a:effectRef idx="0">
                            <a:scrgbClr r="0" g="0" b="0"/>
                          </a:effectRef>
                          <a:fontRef idx="none"/>
                        </wps:style>
                        <wps:bodyPr/>
                      </wps:wsp>
                      <wps:wsp>
                        <wps:cNvPr id="115" name="Shape 115"/>
                        <wps:cNvSpPr/>
                        <wps:spPr>
                          <a:xfrm>
                            <a:off x="914400" y="6349447"/>
                            <a:ext cx="689891" cy="785084"/>
                          </a:xfrm>
                          <a:custGeom>
                            <a:avLst/>
                            <a:gdLst/>
                            <a:ahLst/>
                            <a:cxnLst/>
                            <a:rect l="0" t="0" r="0" b="0"/>
                            <a:pathLst>
                              <a:path w="689891" h="785084">
                                <a:moveTo>
                                  <a:pt x="262909" y="0"/>
                                </a:moveTo>
                                <a:cubicBezTo>
                                  <a:pt x="187363" y="75239"/>
                                  <a:pt x="141381" y="176643"/>
                                  <a:pt x="141381" y="291141"/>
                                </a:cubicBezTo>
                                <a:cubicBezTo>
                                  <a:pt x="141381" y="513578"/>
                                  <a:pt x="325308" y="693491"/>
                                  <a:pt x="548654" y="693491"/>
                                </a:cubicBezTo>
                                <a:cubicBezTo>
                                  <a:pt x="597928" y="693491"/>
                                  <a:pt x="643910" y="686949"/>
                                  <a:pt x="689891" y="670592"/>
                                </a:cubicBezTo>
                                <a:cubicBezTo>
                                  <a:pt x="614345" y="742559"/>
                                  <a:pt x="515808" y="785084"/>
                                  <a:pt x="404135" y="785084"/>
                                </a:cubicBezTo>
                                <a:cubicBezTo>
                                  <a:pt x="208708" y="785084"/>
                                  <a:pt x="43457" y="647336"/>
                                  <a:pt x="5198" y="461694"/>
                                </a:cubicBezTo>
                                <a:lnTo>
                                  <a:pt x="0" y="410435"/>
                                </a:lnTo>
                                <a:lnTo>
                                  <a:pt x="0" y="340167"/>
                                </a:lnTo>
                                <a:lnTo>
                                  <a:pt x="1959" y="315661"/>
                                </a:lnTo>
                                <a:cubicBezTo>
                                  <a:pt x="25445" y="169950"/>
                                  <a:pt x="127830" y="48658"/>
                                  <a:pt x="262909" y="0"/>
                                </a:cubicBezTo>
                                <a:close/>
                              </a:path>
                            </a:pathLst>
                          </a:custGeom>
                          <a:ln w="0" cap="flat">
                            <a:miter lim="127000"/>
                          </a:ln>
                        </wps:spPr>
                        <wps:style>
                          <a:lnRef idx="0">
                            <a:srgbClr val="000000">
                              <a:alpha val="0"/>
                            </a:srgbClr>
                          </a:lnRef>
                          <a:fillRef idx="1">
                            <a:srgbClr val="0C8DCE"/>
                          </a:fillRef>
                          <a:effectRef idx="0">
                            <a:scrgbClr r="0" g="0" b="0"/>
                          </a:effectRef>
                          <a:fontRef idx="none"/>
                        </wps:style>
                        <wps:bodyPr/>
                      </wps:wsp>
                    </wpg:wgp>
                  </a:graphicData>
                </a:graphic>
              </wp:anchor>
            </w:drawing>
          </mc:Choice>
          <mc:Fallback>
            <w:pict>
              <v:group w14:anchorId="469E2E4E" id="Group 29870" o:spid="_x0000_s1026" style="position:absolute;left:0;text-align:left;margin-left:0;margin-top:0;width:595.25pt;height:842pt;z-index:251658240;mso-position-horizontal-relative:page;mso-position-vertical-relative:page" coordsize="75596,106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MCp4yj4AAN4LAgAOAAAAZHJzL2Uyb0RvYy54bWzsfW1vZLmN7vcL3P9g&#10;9PfN1HmtcxqZLJLJCxZY7AZJ9ge43e5u47ptw/ZMT/bX30eHIikeqsqSPWM7rkKQqfahJEqUSJEU&#10;Rf3233/+enny0/nt3cX11ffvmt9s3p2cX51df7y4+vz9u//5x5//bXp3cnd/evXx9PL66vz7d/88&#10;v3v377/7v//nt99u3p+311+uLz+e356gkau7999uvn/35f7+5v13392dfTn/enr3m+ub8ysAP13f&#10;fj29x5+3n7/7eHv6Da1/vfyu3WzG775d3368ub0+O7+7w9c/EvDd75b2P306P7v/70+f7s7vTy6/&#10;f4e+3S//vV3++yH897vf/fb0/efb05svF2exG6eP6MXX04srIJWm/nh6f3ry4+2Fa+rrxdnt9d31&#10;p/vfnF1//e7606eLs/NlDBhNs1mN5i+31z/eLGP5/P7b5xshE0i7otOjmz37r5/+cnvz95u/3oIS&#10;324+gxbLX2EsP3+6/Rp+0cuTnxeS/VNIdv7z/ckZPm6HYR63w7uTM8CazTh33TwRVc++gPSu4tmX&#10;Pz1U9TtG/Z3p0LcbLJE7pcLd06jw9y+nN+cLce/egwp/vT25+Pj9u/HdydXpVyzUv2HpnF59vjw/&#10;GcNwAnKUEkLdvb8DzTJUmpt+22zfnYAc/XYcu4aIwfTqm3luIrWmue0XWsmAT9/f3N7d/+X8+utJ&#10;+Mf3727Ri2Vdnf70n3f36AeKcpGA/PIq/Pfq+s8Xl5cEDV9AN+5f+Nf9zx9+jkP4cP3xnxjpl+vb&#10;//1vcO2ny+tv37+7jv96FxgZSAP03cnlf1yBwoFn+B+3/I8P/I/b+8sfrhfOom78/sf7608XSz8D&#10;YsIW+4OpIzL+6nMI6q/ncPvYOWzAle3Qta9jFpcluqwoJe/LTebNxdl7/D+KJfzLMeTD4hu17n+8&#10;PX8XG/la1MbX09v/9+PNv0GC3pzeX3y4uLy4/+eyG4BVQqeufvrrxVngzvCH8nY3txO2I1obKBEQ&#10;n9BHsAeXDTUDK4W/TUMfLi9uAp+FpR7+HbuMzWQljDOjJkH/x+uzH7+eX93TznV7foneX1/dfbm4&#10;uXt3cvv+/OuHc4ig2//4GIXG3f3t+f3Zl4DwExAHkURMLoCll9qx0OcdcgmMnJPefTdtAGLp3XbT&#10;EJb6YyXS0h/qwfJPdOiZmL7BKNZcj28YS2CVWtE99103LIL/9P1Li+6F6RcB9BqYPvThV5fgDbZI&#10;N5ki92ons2nbYX4tG/Eymx2vy4PYj5s2M5uyoKtnc9hM2zFq7q+CN/vDms0uM5uyoKtnczs3ELWB&#10;gq9E0i59ORxJ22dmUxZ07Wy2Tde369nc9s3QT1DKg5IxNnM3zGG6H6tiVBg90aKLOsBhyFqY4m7n&#10;lCVdPZ/bdmjGlR40TH03hh36ZeZTTLnDmM+MQ6Kp80gMXbOZJrQD9mtzE9p0276NLpzn58/FA3I4&#10;8jbjnIC76JFmCnbObqLl8Ep2z0W0H85sijtB3YWNLOhaaduN+B+8g69HF1ID+jCE7ZzZPGVFV0/n&#10;3Mxt+5oMFWzah6QLgfZOF6L5CAKqdjp7HNBs59dkqcCuPqjpzDiFWlnR1dPZQ43dviruFCP6IIRt&#10;m/EK4dsjNSGctW1xtPaa9k6xog9jOjNuoVZWdC13Dpt+3m4XCr4SxbYRI/owpjPjF2plRVdPZ9fO&#10;zeuaTrGhD2M6M24hmPyPFLYD3D/b/lUJWzGhD2M6M16hVlZ0NXdOc7/dvCrNVmzow5jOjFOolRVd&#10;O51js92206vSbMWGPozpzHiFWlnR1dPZD/M0PMCdC4Gf60RFbejDmM6MV6iVFV09nfC1968qGEFt&#10;6IOYzi7jFcK3R6pC2w1cfBQz9UoMFbWhD2M6M14hYq/HOPm23aYfX1VwidrQhzGdGa8QRd8+ajqH&#10;aYuz6lfkFVIb+jCmM+MV6h7tFdpO4zx3q3CEl4qop7BMsaEPYzozXqHu0V6hqRna7fiAZrvozc+m&#10;2YoNfRjTmfEKUfTWY4QtzlOGrn9Ndqfa0IcxnRmvEEnLR03nFjeZXtd0ig19GNOZ8Qp1j/YKTfO8&#10;7egQ47UYKmJDH8Z0ZrxCnazoWjcCrjJtmv41HZCpDX0Y05nxCnWyoquncxjb7bScfr8S7lQb+iCm&#10;ExudixWiza947+zGfhwGuCMQZ4tL0f2wdtrienQ3cKBtu0GJxRJ6LuVWzejDmNGMY6ivCxfqe4QI&#10;BX/hrhnth2kDsR4C4V9gPsWOPoz5zHiG+rp4oZRDx7ZB7PTKWmk6XBWERfpSMyqm9GHMaMY51Mui&#10;LtpC+xEcCjkbODQ7oy/LoYflHYI66vdQWdJF8zlsmmnE/bBXOp+H5R7qM+4hfKs5KTMSFycrrQsz&#10;edEdVKzpw5C3Gf9QL0u6iD/NfG4bZItYeeNxeDZvwb8vpBKJPX0YE5rxEPWyposmtG/6tgFTLgI3&#10;N6Evu4GKQX0Y85lxEVGGqEcZoSOMUNy2tqefTbcZEILyUhyqNvVhzGjGS0SBs8Uz2iOH2IZV3NyM&#10;viiHqkV9EPM5ZNxE+PZYlWjbNu3goodeUiVSi/ow5jPjJIIL79HzCWYd1gEKzbAJWtGLSVyxqA9j&#10;RjNuoqHOTdRvp00IoA460TY3oy8rccWiPoz5zDiJyG9evIOmRssWp9ouImzqcZ/l5VQiMakPY0Iz&#10;XqJB1nSZ0dJOzRSNluyEviyDikl9GPOZ8RLRydfjGHQem2la1kNyEvqiKpFY1IcxnxkvEXl5HjWf&#10;E3KCbeb1OcsGx90IRnkhN5Ha1Icxoxk30SCLukzi9v04R4mbndF5mDrccXqpCT0sP9GQ8RPhW43V&#10;grRuCCCiYIXshL7oFqom9WEwaMZLREkSHydy+3HjIjenZp6mFzNC1aY+iAnFDSJ3Ekq3ioontG9x&#10;DhpjT6bchL4sg4pFfRjzmXET0bWi4vlMjdBp2zQhzAQC+5XouGpRH8Z8ZpxEoyzpIo3IzOc8tt1a&#10;x31Z/hSD+jDmM+MkGsXvWT2fM45EcSz6mvjzsHxEY8ZHhG81Cm7Kn3OPhDUuuvolfQpqUB8Gf4qP&#10;aHl16YT2vvK9E7prj9SLwSGPG73DZp1VE+pWCDjpeiSBw3MmWCdJUPXZj/SkUths+RklPNT1kR5U&#10;wrcv/K+zn6/4n+Hhpb1vhuHlmVAvNBr+efJF0YdvX/Go0j+uF+j96g0sdE2hl1e+lB0GlUClgGYZ&#10;mKDGx3Rwl1cneM2pnYblPa5TvKb2CS/MLM9Hfb24xzNrlxdf8UhXu90IjTKvRd3d//PyPHT88upv&#10;559wyxWvfDVLI3e3nz/8cHl78tMpnnz6w5/D/yKpl6KhDj1TE2ttfC1gDshD0dPLmy+n1BbPWESw&#10;DDK2FEqeL++4SWdis2exN/SYG55EwyLgJ91AGKm0dOv66l7qX+EhuqXfYf3F0YZ/EieGtRP+er7n&#10;qpBfPRoLkTnEf1y0cTVQPbYhCj2EwDbj7M4fx22Ha2MLgzQ9jiKXfREU4ufd0iX06/EHVmbsCDgl&#10;9iNMjbLCzcIoY9uHp3wwGF4VWuLsxw8XZ384/9+UZVblwSbUzDCGd9a4mR2fFwZK27TsGDvMjaA0&#10;w/k3IiMKo1yLGVi26t1lx2YDbWVH2ewIZSjSuh9OCciNNocNh2O4lRb6NzcDHAbgB8ZWB3LYdtFM&#10;8OymmdAXetk48QLmBvk3TkYzh0BkDCBbODvmFhb2qooMuhLmhp1D2Ix9cJaGPuKCCZ92UP9rYb8k&#10;QhEPPPqmaxDOsHRUYEUIRwSZrepxm3WgImxILwmLLpBTesnYSJZ4MmuVDqe/i8gtQrVL3lixxdhX&#10;pT2Gy+u7c1JXCrf3oOr8klv7kzbp/L6f0RagkmxJ5wUJDmhrl5OXuLXXnbrg5Gy7CVH4WNn5rb1f&#10;wEH31ZUPCj//1k4d2b+179rWrfyGPkMj5v2fwTsEKYmnpTBzHUTog189K2aUi3xD/YzEEmFODFL7&#10;taj5kagWZk+EEI+hFlaNcL3vJAidEMV5QjDJ18vMzoj9izazAdl5ogR2jdbCikY44KwZpxymp0zS&#10;BOZ23RysCGHX9xMpmqpuMMJaWBHCEDAaRyjKECNsppDiYRm9hzUIfVrBHELmNZq9OHPSFIpzAf5N&#10;Cz6syHVNyNEe+pcrm1tA4UUxGhHSu2+jSy4qSk0f1xZ+yaoROrAAELW4aKRpaR4g/6YDdZLpuIvD&#10;XSIG9psz0OW4Pe7idUftcLi0AyLcwrLH81rDdrPyLENMBPU17OLjtIV1SArhs2/isR/YxKkbOfMc&#10;QR7p3gq2UvPcskpsDYNas8uucjNy/otDiWz8VVFBPg50z2mnRFpS5i4UH5BvdX+rRP5A/ZqyyUxx&#10;L/mXZEWLnSi6ZTJlc8KO5K2sAZZmZZ+dhMthWE0fYyj77DEc5d6blnvYquktySj3JMrqMY7JsR0X&#10;uakn3sYx2cUXmrHInl3wpY7JpR85yTeKG47l2S7JV+82HKPTdqc4G8VrmCmaY3TtLVdgXq+BeI7P&#10;GEnqz3FadR2oCJv6bWBQ0MUOHlkdqAibDsBhqwMVYbPeNju4WtjTEaqP0o098VEKzCFc74YDm5Cw&#10;J3DbgpQcLpRbwwipiOcawbSiKjzX/RYBxGLNWNjQI43ECvZA75RlFRWqcO/4lzb2pHDTtM0iFXcX&#10;Vnd0rnB23KLmNFKFx607dRnMjTuHMFhWaqWv1l0lrBohC34eYbq2HCxxRzOsCGHCrFyP8dWBirAl&#10;gmiNbQ+IZ4CrFKHiSmtZGL87ibz+XoRkmBs8eBC06U42cWKFGkgRqpXDXCZph3vd7cl2eZ8dFdS3&#10;rKDi+UajoNJzjsVhJda9njfMg2/vNRjmoR97DXNi7IdU09fkXJ9a9tTiglC88EVSpRHPXttO5BNg&#10;QdBMwdVHomhLD6AWyRX1I4a4zOW4j5tstzPebA5NDsjCaVyM6q9MXQNWxljdQF2+Ysajf1zG1oxu&#10;AvHnSg3umbpzPUi8uQJydGCshIcWSFqa4fxryj3sCkFI1kK1lDTcVHaguEpN5yZSgwfaVoHcQLPY&#10;xHHsZlXXkFsLSHmNOMFleQ0zPcVdhC2sWHJTI1mHPc+fN0i8GVqEd3m7+Ld41LDEaN0hC8TIWqQd&#10;C9MznZoH3WRWFHATx73w05veC7FBpM4aOit55F6IRG0ZZw1eGIxRZImK+hLOmtCR5ah56UfOWWNZ&#10;YJej5jXthvb4mEVE/qvsnKyOF8komK2BcJBEPhqmFvZLIhQPAg866UyfrDQrGe1fJB/TI2yuKI3q&#10;Wbs0KrDkeJvrFY0wPcLmitxoLawMYXK8vUaIJ7A5qMyNMIWxqViEUPWZjL9Bj769nyIDK0KYHG+7&#10;RlUf8p1BBg8+3pZ6DiHvhel2qk2hOBfgX1NQnFA7Cw7zJsah5crmlmy33W5Jn1XHE6+gWpgbbg5h&#10;EujgGK8W9usiNKEj5JQqQmiDVaw3qxb2XAjFT1OEUMKS1r79coDDk1vx3DwKM5h/U8Zgo5NhR03z&#10;bWuaEHFG06y7OInw8u0Ap3lQRJaU3evHUJGOgLOlzf1EeihW4LMrmrEfUDSpGzk9M7zNSxKfmUB1&#10;zaz0nXERbRn6Up4l/QgvB+0CMI2Njbidphhs2Iwxb5Vj3RyiTD1GloBwb9VE+CtIHC9l2IYhBm0G&#10;I9d4V5CdvQJUhg1J+imcxmFTQu4DsVOpCFu42kurVWaAKYnHPPiqQbehawkM0oUBL6PcWLAzZf8i&#10;idoiMU5UIbgeN6kngC1uOFiHmZyLIBQOK4nO1mz79i/Cpk2OeFpx4WPGph2ZGry7GJpkEFIThEwS&#10;4F8BFVEShwVx8Us9blKJvB1A7xSbTqn0sQjbVlaJczfpmpQmuSMZUBk24VMXp6hMVQJ6KrYotTA5&#10;jpJJR6Zhw6FWdl3Yv2iVKCUnJPkxDlKdUhHVTEnlAAEVjQ06TENuQqnHTZJV78ZFn+tWPtURKccY&#10;mhkvjHr5rGNhMW/pdNR43rbGg73ZaDyLhC33rfXTvFzBXDSeAak/4hZ//vP9ydnP4eIw9BzyrQ3T&#10;SO80gVeeXeOJ/YDGQ93IaTyxDIbCrKAaDxsAJDa0JJ7VoR0Eg+Iy/Bs3IlxhjYHruOtXEhwCKuIi&#10;8eJX3zTzMiHCxLIbtrhmZxQt3fBaHPqUi0CtF4JSzEapwRN48Ytye3NH2hnKz9JHATkRaOmgNMMO&#10;Ty7cnTTTsrhbJU+JcXv8S/TVnqQLjMtYYRZnRIgoNXhYUd5O2MXTjTrORhVdqQ5uLeNZtETDwN2U&#10;aCAMdFWdUbebLZQpmnVKGlpMUF6uMuhjbMCbPg+BhWBkdl36kHCeB05flhqsVOQPWclsnBojrpzO&#10;Q5CvlHXuZ5fZsR/hOGTpRk5mxzIFMltLIuKHcsHvlD9ImczWTw9ZFPg3KZuVKW0XDf9mGGzMHtRW&#10;MunQKqz/RBZofFZCZtu6/SvuPnIlmKuxDNEQrN0QdI+v8dvG7V+EilYJXL8xvrn8qxNetc0PW0pD&#10;5sbGgCIMeCUkblMIZ0xpj7NrUsXb3h5qh3PyuF+3lErUIWI5S9TQhXWUwyDV4VyBDrlojBxe+Kpc&#10;d4Y7YGppdWa9hVELCjFaYi+CwM8uh2M/9noLRcgxD6jqnGP8rgnPpQVlx+iwqveJa0nYnwwJ1Oig&#10;UeVDSrKYpJ6z8BVbCchJgf3Y5BaoH4BMpoCEGgIqwgbJ09D6kXrcZB2oDBsimch/57EpaJ1ZJcQ/&#10;xVoMKsPWdOFFGsw3HDqkD8vYqkBF2GDpbGiTnsZxMptdCNqOHZkbehOIO4Irv7FWcP/lE23YvSLu&#10;p92WUiqibwzn33SHnZAjgQ05hvMvldMebCecspYoKjKc7bghPpLhCBG2HWDpbokYwzgb4ugroqvW&#10;g7CzxKsDFWFr8HICHUGIx0zGBq2XIkQ8CF65ZaEJxCGzRKdJhBYN4W01w1y5Dg7gByaRO9AlgXnc&#10;VE7KhJA8GozU4HEqVUVM7gG5geawaZPepygEd/Ia4T0rZ79DxkNMlzzid+jcBqUZzr9puei331nK&#10;7UfcyNGf+bb9meALo5MtUrlCJ5u2U0zvFHSyGdecF4ON/Zk4IArRsKSTteTBwSJ8dp0s9mPRyUI3&#10;crZxLMNKFrqpShmzA/GUloQ3UAx+LsO/VLbrNjjHDRtzM0DLWEnAvADBwydLjXaDzPzpvqInIl03&#10;8mtxhEdBMNBkG7Tt27/W9cbNSNcmVAJyRyBk7FFc14TsgWFU8MLtwGbpoDSbEGe1LJOd0kjLwvMg&#10;i4bb41/qfwt9iVRjnHciqtHuMNkRIy47aijIl2g8DPQZ7yFwJALhiDtYFV2pTjttyX3ANJ05pxEi&#10;G8jrzBAdCNzebBbY/tuRK5W4NMOPQvttC23IEyO0F32pXGiPePgVtwwC92ZzicWFFYT2y+YSix0J&#10;Hk1EKELg5MR2uAdLzMZsoGLbsg8xc8hdSaqWtaWLPkNk2TbtXxHDjLeUF/IaDMqvHKzNrK8QDvop&#10;wqPVfNKwWlg1wnXSsE4GrWuGx6ckV1gRQp1brSiNyryXwZ6MMJycEdf4qPkcrAhhWhHXhcxuVAt7&#10;MsJgu9Ou7klKBpR+d8h480m3zKX4+gw3W7BFWsi1cmQLxg6gIG5AFuzyOhapwksnRDSR4QvTsF9v&#10;wx7mxprjem3URRnVgZ6KTWdxmKB+pPoj+Il0UYE4ZJboJFiHOfo3UJrh/JtOd49ka/tnWzrQY7r5&#10;XIWbylFVByM1/CwGZ4k5iVeCC8gNNIdN67Eg9sgehlSiWu8GyvZm+1BZyPucHcFR6XvbSh8EllH6&#10;FhOqXOnb4lAyXgrKnp704TEAttRfMNY69mPv6UksA/2UWUFVPhYmJJe0pHjcEhlmGYhqgPs4O40L&#10;u8WWQtuGCylOo4J2Hbfs6pl4HpOe7SobxNl691uXRZFF+cyVzY1Y+y41WOrVgYrknjaZ3SZJM3dR&#10;wTqPAnLY1nRY1jPWiBy/JPTN0kGmV2owHWgb/FXDTQW5Efo6bl7ptudHof+2hT7sDSP0FxW5Qugj&#10;2lCEPqL0KEOV5t2D0RbyagVLvw3OxqhXP7t7NvYDQp+6kbPzg2Am44S7qULfMgUJ8m7TxcAUw1F6&#10;lL4KWgz6FdkYbU+PVDoJk0UzIqsryVuc9RlluwJSiWoSR3scK80jptFBpBNN2+J9GTKc7EDsX24b&#10;RESpvWIiYfmyZqyclM9uVFZEk1TlHj8knSUKlSswUg27HVYzENR52lCqpjQEA9A+v1oisJ7i2adZ&#10;Un5lWooehfSbFtLhMCEV0iRGHymkm6Hjswc9QxPNXBQ0MMuzC+moi0BIUzdyQppYukxAK3cablKV&#10;B1dw7KVEBfUtDtOKhVmmHguPBASPhJFzCajqKl2mHmOL+xzktMzkHpATn1as8DaHE1ir73OTbdfi&#10;cDK4+R02HN/BY2JADltOWEtDibTOlXvYplE7K1c2N1JdL978ki1JzDwmAq1I+Vw0Sl6/PLKjAH/b&#10;AnyVMIn8y9/w9F9ZdmtoCZwrLOtawenMuDzECE4U0xIL8dklOHfk0c6VHFsOwxQfBjNiXNN3rh2m&#10;uMYbb+7INWrHlTlESb21ZwbhS/E6gelDs8Fbr3RkwyxtG7Z/kUBtWoQGUvyFbSzOIiZR+s1ChgkL&#10;WN3OlFR0QbW1sCIiJo26kNvgmok5DGSZygiVKgIrQ4gLAzEgVCpqo3WwQoQh0GbZ2zxCrIdo5PnR&#10;K0ymogyhVpTJlxFWwmoR+hDDEOtI8TCy53Fn8BJGvMQhoCJ809BzFu014+G6IRvNnEqBseGueOyI&#10;bNdF2JJ66+QGis0FcipI5qAMmwxAJl0GUAWqxOaWnw7brVoVfAIqwqYiWOrx2OpAT8WmuaHdsBUk&#10;9C/CpvVkvnlsdaBKbI7hkPlj2MFvISSCAwaqMn+0IeFoUM6FT3lsENExmlCYag+oaGzapMyAb7IE&#10;VInNLQXtiFuu8oaPQIqQyf0+qcYjq4EUoSIzw+GJn/kqB6Onz0JUh4END9JIqDSrUSjM4Jz6QoXX&#10;Z8r5r0IFLu46ksOAa5hkVXItHlU5oAiPTPoaz8OAhFZ2BPavqPAJT+1htxJQ0ah0lbsmW+F7o3iq&#10;P2GHEnu8vv6Wr68Hjdy4F5dIl3LrdN4iMJ92KFineDEyHlKwe3FGhHU8AwpxbRKV8+zWaewIjNPY&#10;j5yDUe6AMy/sPwRSbjMsVfa5jJ/zB7chbonOECxieUOl08sAVijZv0hEIesQEpsEjcCdQdeBioaE&#10;95lj8lLuJEv4GkglKkMm5KfCQ9xhvPs+F2GYEMtCnk7TVNnnIgxx3a47++BnJm4REj2dhAUfThyX&#10;aza0Omph1QhZKvAyUN+tSox9sCKEuvtlGpWdsQxWhFDPDX2jyr6e3Gk9DtktQhjCoEkmzM1oL/bU&#10;gRw2Vgh5PYRHRLEekxXGJXLShZRDwx6iGZqvTvja1o5u8rftJscOZBSRytxn8LwhBHFZmGPXzSMn&#10;rhRFBOd9QMHXTiTP8/MrItSRoIhQYuycIgKhmziJwZH7FZGy/YaF6Kq043fLd8T1qzrc1EyDWaQB&#10;v+RAFTykCI9Wmye6Qu9RPQypROVsJR1tCagI2x5PTh2oGlvfQNtJNvQUXQmsGuH68k6C0KWCx830&#10;GHcVuaE0hEjtVq3IS6UWVjRCPV33CBOYZFjnzqQwJrdDyBto3GIl4EqWH2pwmRx7iryQCoKeJUkB&#10;xHUrh4r2c9fa3s/MsRUI1m6ZvI/Jfn1y80YfEZouX33bR8fIm3aMIMzd6CNL9E65YwTBMZtw5QFb&#10;I/QR5FSP0T+sj0TBR/oIP7GCRfbs+kjsyKKPLP3I6SN4Qiwxc9HN/foIkutFW8RwFI7s4s0487nr&#10;kahf7XHHaSz4SDjqjsF8yXD+XZdL/LVchH+pqIwuUzInAqW8k4I1EDfOHCrctI0pSh2uOlA1trVZ&#10;nqIrgdUipDvYiZ6iybDDhgst4QGYQ2gnWdeNNocqXIh/14sHGTj0xXguxL+xMFI6EHdkC2enVd5z&#10;0Cq8Y6fjZtz7YG7cWYS6jmRA3GiioThCJ7DUfWtR2L+IKEnFdaBlHahoeMp3a2Q1kCJUoha4ANKo&#10;AkHWm+ui8TMHNxQhiRvH6pGOkq8VzbMDR9YBq4pGOgsBWdza2T66Zd62WwZnO0YNqkyriey4bOC9&#10;ATWIGJAZQXUgux+MY7wXwgUZbDknbh50M3bt31cT1jDj6nMRs+t+YpsSy3stB3SnTPQh23f7l9sz&#10;WdaxZNEWvRYj3RBQ2ai03lrg6oCdiFb6CagImwQFSDUeWg2kEpVsuB5XCagSm9v6xR/vVRTdA0WZ&#10;cNh40dPiiJtgWpwL8K8tyBof2uUC/EsF4fCNYUzS86RsboEmvebWmbJ1IDfWXwObTHEltjXv6dAe&#10;hhShSnho3WIdqBIbCyOeM0X2MMShsmvJKlYozGD+Tdemk+pHR9CbdgQhVMBoQJVJLENi63jhc8Sd&#10;4R6OkcWQZUdQfJIsOIIQ4CdJ7p/dDxT7Qbc30I2cG0hZjplAdaCcDNR936ge+gqb+YzQWibUgEsf&#10;pScB4YoIReSLBsEiog7khERuSEmTY0c3uQWbPtNXACrCpgTErRCLLdFyCsRwEbY0SGL1ziBCFhoi&#10;MkKDEXmf+GIyoCJsWi+EqhqTuQ5UiS0XGhzvGAkD8pQilGsNKsImRrNrsQZShEr2d4eKdjU3XPos&#10;NHdIcnte5oXeHHNQ0+ujG+nhGiC0YIDrSw6JaNxciyerHPA0PLoo1j1QSEIwOwb7F+kVWs1JsDpQ&#10;0bj2NKkCwAhmL/btKI4+oLftA4LgNxpQZUZYZFnu4mUtxK2Gy+FWA4pPfwQNSN6Aw0p+dg0o9gMa&#10;0C/9LCH2s6jOsHDl3ygA9FnCEfmjV2Uts8Ua8iwhgq7t20zK3+GOnN1XZTvDs4QUql0pMjLPEo5I&#10;yx6OOeXtQZbHCOR8wrOE4Y0LUgGZVvxLFNAHY4Ytsl3vLauX+9MFxu1l6SuUkho8LNrk+p3PElbQ&#10;lZoKzxKakNvjs4Sn708vb76cnvx0eqlp+O5uP3/44fI2Pv/2t/NPwUSJL1ydXHz8GRF1i9USy1Fl&#10;PLCGuPK4Og7nOSw8m2NldmVCx5DhOd5zhtU6tvS6iub2wv2C5FlCSuH0EjI79iNEL0Cj7bNWayzD&#10;LnZ0U61WlgEkU7Rk7bOEa1mVlSnps4SULYtliryQEp4lNLqXemGX8ZUaxaJzE1kSc60EMgwVybxI&#10;iM14HTdwGY+o5GvR3kMNgYnNWxX5rzI2Ll6EAUY2mbYIzzNyGM8S0tUmZBkw4QfhWcJ44t/ikaPc&#10;pOxaWG6hHL2Hb9p7uMqxiGAerJbyMLJ+gE+Qzjmy3sNEdxb7/yXksOrO1I2c9xCZOuiaGfOAiuGc&#10;uOyQdSXz0IHqfc5YVhCyPvV5vsxiMs8SGo1ZmxSHCUu4DKhI3Gg955pJQOwKFmxCjXSe7WjsX7Kl&#10;6bOE5F3mJrHbVYCKxhYeGKTVKr0UbApaX1hPajGoDJs8hIdnCVc52qtARdjss4RmlST+SpDURNuH&#10;5+HiXgjvNq98O1N2r4il8U7PfqORyuHRty2rt9wO/0ZTEQ8jUtntdqTndTFeLmN7EmuIszdcCDX7&#10;rhIB2TBHo6no03TjBOUxuyvmsGk9ILPY6kBlsyiv5GFebFBhmCra7z0IFCEjlys5ZExQIiERHA8e&#10;k8BPCJ4rh4gx97iULRdW2NIB5KaRVcRFclTVwUgN4UThDRGTe0BuoDlsOlEuhQkWfXwH0slrKF5R&#10;i+ITDIeMh5hSFRcqyV5+gKrh6WhSzbgV/qXW3H7E4KM/8037M4M8Tv2Z9PxruU6G+0x4i2ThxqxO&#10;FrNFvfiJbuzHL3qii2j0NLiN5YYmyHLnlAoSaeO4PCdStJ7TvOpAldicUqbYnE5j0mrJ0b0djf2L&#10;JA8OvmIOJtdkHahobPuabPuGtio3bE3iJfQvwyZNynzzKtEmS0CV2NzGo6kj/cYjQZcCKsKmfmSp&#10;x2NLvO7ugFx8yXJ2XoRNm5QZ8NhKQJXY3FLQjrjlKmeuAilCJo4aqcYjq4E8EdWOhU+fha4OCWsJ&#10;qUqSHPcyOMf31PT61FiG/CDA9SWHRDyG6+bKAUV4ZOrXeMoBRXh09e1huhLQU7Ep9xu753g6ftAn&#10;LWEjN9rkYi+Xa5PhvVR+5PpfPT5QT3zZ0bHfxad3Cg1HBQWb9Ou1aNE9PZG4Vgjav0hIa2Qh30Tn&#10;7WYPRDJPi2wpEiDaRacK14HKsAmp4I6xJzBKRQdKwgq5VhG2EHNIbgg3tuRSHxvzTGNdFXWURLdj&#10;aIHU4ybV4ebGpiDRCIvGpvVwH6Yx7j0Ni3K+FOzd8UE0UWmLsOkMuJcnNTrW+cMUVOdi03rOUaqr&#10;JKeKxbEJqGhsSkmpx/MmEX+iXjFElCDpYRGuqKyt3b/xM1Lnm1DV1eciDNIx+EKRdC854qyBFKES&#10;6jjf6m7IPEVRKd0rQqVKldTjmVC2C08PGPrpahdQETaV81KPsSkjwF23McevCQh94h3Fynf7F0l7&#10;rYeUlL0ZgHZE3qjljqh2J2xXNDZd7Y6TZYGIbGBkAqmTUVLNCURZBmYjVcm7g3rHw+e3fPgcEvUZ&#10;1XTZ1cpVU2yDY3xMI5tTLXrGKIfJJsYagmmePXIzdiREAeEyIGIec8fPKhaYGfYrp+qtMjwVPKB0&#10;jL1WThNHYcxdViRAfDWWEgpx/J4BlSFroTAuruugOJntDM7MClARNqWVw7YPJN5RqVWGTTyPQTs1&#10;kxY07x13hHRZCJGLsO1ReCGmse2EmFgZAE+pgqBlUpbOMmzSpDub1CZLQEXY1CpyTdaBirApozls&#10;6rreA6rbr7VJPK1AccM8OXWgsrHJWnYKhw7bgZTIAirCpktB6vHY6kCV2EIaW5tkUNGVwaoRrpMM&#10;JghpC0gUdahB8bxOU/cVIVTDTysyQWthRQhDeEV81MONIoHhbjgFcnBnUhhPhUPInmnSkrWKrBXU&#10;4DI5vRokJuNfKjD6GojrVh0qMuFcD+Jn5ugiJLHOOuik7HMFBie6hFwFkCI8OpeuxTpQJTbZw3gh&#10;KLYSUCW2te9O2drs9bqhs55nV9gxuuNtR3esEknjaYOqiFu804q4SInu2NKTFXrzoe+Rr5ASSeMF&#10;JokyfXabJ/Zjie4I3ciaPNTXgpsPsbWgsnYbHEfsi5vqYCdELzD06sVlA07et3O0m3ChPyjEeEpx&#10;Y+Mj5X0cZO1ebWoC6qct1SqTGFJv3Mxb41LSjmwRXmmcvDqq7TTKHTwrOniM0c8k1MWbjg8EYSp9&#10;00XD7fEvtdtutw3ZaPNmoLv2D9AXRI3P9E44TTLDot1sxDxlrmfU0ZWaaucN7j4k2pUib3Brxkyu&#10;jgQZUPPS2A5dycSlGX6U2m9bamPBG1fVIoLKXVVTh8Bruoeajcnrt3gegKX2C2ZZif3YG5MXvBeL&#10;sGQe2O+nCtHz5NtYyrMqFjEFmbt+PFNBoi4WCVat5w4otBPuzEeGIxCHjJmc5B/JmbkfNvvjd6nc&#10;hPRkyxafyEjbnnRADh+SolbAR9NoCpHhYbuSGkzVcCmFDDQknaIAfQ+qo6o22c5xKNxkIx0R35SA&#10;eJEIpIiqsMYpxD4hgaUWUbWTaEaG8m8kEaPnNcrgo5x+23IaksnI6YVFy+U03ibq4rOlWTkNz1d4&#10;U/vFY6djP/bKaXiA41CYCfYLao2eMII6ooK0sZ8l/qQu1GX3i7E46t/1mGwG5MRJTlIm9SAQzE2h&#10;PSBY6DHiKYjmpVYRNiWg1GNxqEF4Ig8ZpNMkoCJs6suQetyknp5LRO8eUBk2CRJ2oRGKrQRUie1Z&#10;gn3ji2GiADCx5CGwAkjRuFh1iBoe44mf+XKh/SxEdRh4T0vVkoQZGZxjjLiL4vw0NZXyX4UKfKDo&#10;OpLDgGje/DFkOaAIT3k0L5NVaiS0siOwf0WNQhhgD7uVgIpGpTzlmlTHvpHHKkZY2ttRHBWft634&#10;rNKAkqOjQvGBc6uLlkMuzBeK+Yhgq5fXfLgjD6k+cDMFC4mZYb/qA2UARpqUZ0mhcYksKgQyzZFa&#10;wp9FfI2wgnU9bhI5VuLddMPXkFap+VyEpcFJWAyNNG0x7UAXp6EkMAkHK0MWV0YwR12izEpYLcKs&#10;dtDTMnZ7dkIVgZUhRJhejDOSijxrTSXs6QibCbmPlrXqR68wmYoyhFpRJl9GWAmrRejcPw3O6psd&#10;0TDKDXV8BybikJd1+DdClWIGBNcTvT8penTR6JJ6a5eJglysdgKqSg+i9WTSee7qQJVjc8tPsTk2&#10;UbknoCJsKoGlHo+tDvRUbFgjUZ91w1aQ0L8Im9ZzPFcHqsTmlrnufsJUTGRolXEjFVARNlVSpR43&#10;qaqtMNUeUBE2bVJmwDdZAqrE5paCmBZutXpIES4JxXAN1kCKUP2L2qYx5qfSNo3PBXItXi1yj+FB&#10;QBFJZdLXzZUDivDo+t/DbSWgp2JTtjd6p0oRVsePtilnBg1xEeef3rZtCmXOOOWXmIdi27RtBuQp&#10;ovgMStAcYyb4iQqkJWPTFNlw4Z+n6JBnD3mJ/YBlSt3IhbzEMlnLlB125HDSkmDvBxM0hwcog/0K&#10;1ZneJQcrc3uW2aI7awiP9y01JkTJpF7AICgofgZZn2BMpbEUCgovoUdC2/btX+w84yaRcIoSELPI&#10;hRu7I1M9JGi24RlzCIAOfRSQE1A8xjXNEKkhmS+5DP+uy4YMvCyYuAz/UlmE8sWepAuMy+wfsdTg&#10;EdNGGxI0L0EE9nNIfF1OV2oqJGg2TW3D2APdMH2r+KJtjDRGpFH+YIMHtSbSmkBHf+LbltlYQEZm&#10;LyKiQmaPA17Ao0UYEjRv4+Eby2wkdwxRJMvdrEkzoT27zI79gMxulm7kZHYsUyCztWSDJ2MeCPuY&#10;5hDyE2R2j2cooyxl9svLlDkmAGyGoTGMPU/IiLy0tW3sOSfiQKKUSMhsW7d/EeP7aiynkPgxouIG&#10;PYS758R1DhV1D9fWjM5Y8rWieSThNymSZRQPAoqQYLUTUXAtwu6Y+Jv2Wby4bu76NuMmbnxNi0sV&#10;pLNY+vBiiJsQsUyyDBl+lMVvWxbD3Wtk8bJaKmRxUJ81ZNw98Zboz+JmwKp/dlms+jN1IyeLXVLM&#10;/Qc7Ha4IkyQxwiXVrVcviSlIvHJFEkDrOUdTHagSm/NBKTaZTBHQQg0BFWHTbU3qcZN1oDJsPeLi&#10;l83MY1PQOlgCEZ5ci0Fl2JoubqqS2UPGVgUqwqbWDjbsVZz6iHj9ZdiTT9I8N7SJhCcIWRPft1fQ&#10;mp+7bVF+35ACd1EnMAbeU/iX9h6ElcYeVCRpjsPJJWmOO5+P0xWS12WQwdlpnMVhfV+uDlQ2i4h7&#10;pRUqobS8ZppmCAGC2KQ9iG10gThklug0iUjSTHeEdk4OlQtJmlmN4Hb4N04id0COnpIm7WriWefB&#10;SA0ep1JVxOQekBtoDps26U4oFOS8mLIhCMQhs1QgauHCrDy7w3D+pcFTuemB4G1Bz1zJjRx1sjet&#10;kzUhZ32qlIUP0OHLtTLcUgv3uBY3TYczaDwmsXja2EIOcXKwKRYLGbbDhi3EZ1fLYkeCiUz9yOll&#10;mp6IGWG/YqYetaW8yA5xtK2PTLQCP6ft+DwrVJIG12nTqkBF2BArHbchl6StDvRUbJq8wXUkAcGp&#10;ybNlaWf/InmY1OPwBJ61OlDR2LTJvh3s83NKyRJQETZdXK7JOlAlNqQrRHBX4mBXbCWgSmy4BTpb&#10;51A4RI5PHOBypM3PiEM7PlMQWBFCKCy4TLk4o6QirxSEGsR8cL4z4bJurLdBsCHLO7sW7V/rlYmz&#10;j1iREeo62g9jyhSNMErE4LpzI6yFVSPEY0BmyaQIHUxTDiFXXsWjacpjWBYbKPLJGk3mV/YlJnc3&#10;8jXHuFegXtEI1TDSitwoTr9wvZoW1HqEChOGKcMnbTqO1yZLQA4bK4C0NsXPKG2hAhfJLWbiACnN&#10;NNj7WVRw15ndGJxGTxge+lyDYZ2nNGJYfxYSyVZVhESnSeoxsepAldhY/fDIHoZUolrrQMokD0OK&#10;UK20Nh5S2WeP4Ziu8S2na2yQD25l8iyHeuUmD6LB8fhENHkmTpqhuUti5MFyuzJx4j27xRP7Ea4Y&#10;LN3IGTwdwlKWkbAGvd/ekQM6Y+6UfPVs9uOHi7M/nP/vP65Dv2ibyTcUx8EnRlxYP7MYKcKh1eAp&#10;RSrGRCWoA9Viw62CeHq8GqzzfQsZBFKES+ZSqjGpaiBFqGgPdHjoczg5MCONn5ncDgMrEkQX3l/p&#10;Uh8KM3i3FmBWI9U3n2T8vMptU0cn1xt3cq0y9DbkhaqR+JtNiM2DCBo7hDk06zAQ5JTAycbi5Jpf&#10;MHQPrvPQj+DjWrqRk/gq5JgZ9ov80BKduhqWiqhAEZa+LGwUAluGc4usGC4j+7Wav9QlXaBhZUW2&#10;gJx4sbhJyGhgCM8Xd5/Eh+sDfa4akRVk3L5gNuT0s2J7fRRRb1xEIe7V+uHrEuq1iEgF87NSOrjo&#10;CGQVgtR6+YuvsR9BKV0eX86JKJwoIPo3SFsvolgZIDaOrQUpJIGgXIJ/1yVxRfSBN38Vf2DLdfyb&#10;ZUxqXR2eUoP5Xa14zA8dw3nQ7rPUHDZtEsLExsxqR1xSJR2VgJyo3EWzkP5p/6mszgTuWtH+mKhu&#10;q3ZlfiU0IimbHbGEV0sNJiJJWXcET5/r6Ep13LGt+iuMyFZ68iq1PT+K7DcuslfJ9OKNhXKtsu9G&#10;pJ4UkR2DXNSPgOD/EHS5+BF63IgIpir45Nn9CLEfi8gO3ciJbGIdZgTVKC3jN+MYA/eRqZLvB3AR&#10;yz0kV+FU5cepIFhNQszYK4j+kCvTXP1QEA4Z6JEpJ+ly2LQeMnnSs9YsZbQjIfenwaaDwmxSgLjD&#10;xmOkURGxkNdK5pTh/JuWQ9pTGl4iI205RFPx80SIkFxcGknZ3EihLsR7MyFDqxkOYg15UW5m2vyE&#10;CAKqo6s2ieyz9A40N6kdQc5a+x6Yjgpx4hI7ZEdj6UB0xUJ5ILWuXazcxlFev3F5DVFrVey6rHrt&#10;gMNeBCKSF2DyKvYWd6FiqItoKeDDZ5fXsR+PVrEti5EoQlIE5F4WlZzZN6KCEHYGs4LqzvW0notA&#10;rgM5IZwdF80ZBuCcmeE6HTk+ZDZl2EINARVhw34fI9ilHjdZByrDRqFXYWyLqZW4TTSewA1bQUL/&#10;MmxySC/zLWOrAlVic+p6cujP1ht3BA/TbeNlJQYVYdOTxH3mnXuRXA7nJUVEETY172QGeAB1oEps&#10;bingxm7M0e8WUAZUhG0cYacHMeJarIEUoYLKRsq1QxX1Lz6bY+LSZ6G5Q8KKQqqccUYtFGZwTsxQ&#10;02tPqfRwDRBaMMD1JYdEjo24Fg+sHPA0PLoo1j3wkCJMWs3znazNEtBTsakAOLoAyAC8u/384YfL&#10;24N+lDw8srFSKRejttgFgCAxJMyn0MVxwDMa5GRTF0C4Rg/P8HKwFJ6j4uOUZ9cpY0fCyRL1I+cE&#10;kGQ+3g+Qk1fTFO4OOZ2y7HMRR+9oKg4Gu9BaTnlIER6txgdEInppAsOGFw/DdkMqUTm5p6MtARVh&#10;S9JLs8LE/a8DVWPD+2omPjRFVwKrRsjclRvfGqaPX0VuIM+cXeT2L1Ia0gTarlE8VUl6gjbKncnV&#10;Kxohwp/j7QzfaCmMye0QssZDY0ubKzs1EXnh1msNxHUrR3gm7Oqa7N7PzLEVCNbyJK/32a9Pbt6o&#10;JEI5lsGWGkcn1xt3cuHAwDq5Filao5F0myiGoJGMPV1gUI0kir5FI8H5hDxz8uwaSexI0EioHzmN&#10;RDLhMTfoyYTlCxJhzRb+aK+RtLickPmMF+qiMcut2zateNQ9g0sznH/jFoGEM5QEC7Yl63tchH+p&#10;qIwuU9J2ZVU+yFtzmCItFUCK5BU8LdFV6lqsA1Vjw7ZqgjpTdCWwpyPEfbR4G8m9Lhve1ljDHEI7&#10;ybpu9HVcVOFC/LtePJEpSDHhQvwbC48TjtSC/p0tnFtBaf+Z+UVHScZWAnPjziLUdSTShhEmCocj&#10;dAKTZ3yLECYV10+314GKsCnfrZHVQIpQiWIAi8Q+SR+VIDwSs0gmJq/qRuV32KgOiyPb0v6vRWMQ&#10;xcmYBjIy030hIItbu7yOitAbV4SwYVtFqC71Gx7IQt5I3oj/5RUh4hxmBdWC7I4whmun4pABSzLY&#10;8k7cPsReNXynpuq+z0XsrruNbUo0JJhbRhLoXsnCpgyPNOiVlSpQLba1yNUBOyGtZBVQETbJ0SzV&#10;WCrXQCpRyZbrcZWAKrG5zR/qOoWPql7DHZG9QkEOGy96WuZxGxTtA8W5AP/agpuR3gbeWRBOXzoD&#10;yyp0OVZLes2tZwZUAHJjfTQ2N4/aRwFVYlsbJUmLK3PFQ4pQJTy0xlUHqsTGwojnTJE9DHGocouO&#10;m0FhBvNvujZZ/DPsqAO9cR0IwUpWB6pLuYhI+X6CrRA0ghGvWuL1GbouKcl9WsTzxQhVpDfn9fXs&#10;vqD4iEqIeFq68Qu4gmR3NKpHyVfHsTkZm28I590hWVLmYMpDitBoNXZmswyqgTwRFW52xTASQ0uV&#10;grxuLKHsX1HnFHXMNKWP6JjPiASS1Ytw19JDGmRwiW+VBXXQ5NutAxXRLWmSn2nlOUrSzBSAirCp&#10;huwC9hLlcz1snSqhSBE2nXmpx2NDJFMDXzWWugRH7QEVYdMmJYbHN1kCqsRGMieJrkt4i6WidEQ4&#10;XGoVYRNvhlTjFmsgRahEuXKoSBXe8VkI65CwupGqIpxkBIUZnON3cfjYEHXke1Iz1RFihzg5pvV4&#10;02k9GqwVo+zgA3iy/OQLBwV4MXu3soMX9vCwB9+gpPzoWL7PruzEflB4N7qRU3aEh5kX1OOTY7O8&#10;NlLy1TF7rnmVh2Z7hryOTwesj80VksgJ27L9i0SLVhsGPCBDuupjQGWjku7j8iE/DBGx4W8SXXLV&#10;kqUUZiasIux7AirCho07OjWkHjepGoTrSKIBTVjd5SqQ05wEWQWkaGDaxfUq0Eh0M5XY8FJ1sggJ&#10;DiPju4e2qaLPRRj01UiDITJrRqNXSNUa12qy4fLU1IHKRkUyD913u74O2IGU2gIqwqYzK/V4bHWg&#10;J2OTCwu+IwIS+pdh03rIYbic68vYqkBF2JSpXJIjFSSIi7evfKhsElARNvG3SjUeGglBPIyzMX56&#10;+ixC2iFhlfBX1hjdLmk3laN77G27x0I+DKsxLlesyzXGoWs30VPwoHuMeQ1r/dk1xsQ9tnQjpzEi&#10;ccRAp53L/oVu7lcZNRjC7HfqX1jv5qqlVO13vhrLFoWsfVsKEbeDEzGW1UnQ1PlbpB+aDJi9NLXY&#10;EOS/g4o4tVuBNMqGQUXYkjAo7iUPANluo90j5GKQrgoBFWFDt4NjGHqD1OMm1UvjxqagcKlvMfnL&#10;sKkvae5xEz5xxagHyqVX1d0OFxYHzm5i14X9i1aJLvF+QL7lFJv6IYcWWWbyoLonQbRJp/drR9y+&#10;q/MmoEpKSj2eN/Ezid7DkGjp7EzvlyPiDuto72dRI4qGIpt7eLhlmV3ubw2kEtXaEBSiOcvMQ4pQ&#10;zZLpYT0qZTm3UHQ1CKgImcp4qcc0VGexzIoH1a10bRIJ5wajL2pHkJcDobgpg+NRRopZEZYrGpv6&#10;JBwX0yIUocDjos91konqOBkok2+kvk4Tb8GWc4766BvXR7GOrT667CDfbu7en/3XT3+/+ett9Gfe&#10;4Z9Bh2NF8vrTp5OfsdXC5zWNMaHQgBfjONWKHNeSu2OJ3UfO+4Yzm3E7Zz/e3f/l/PpraPv0p/+8&#10;u1/47PNH/tfpF/7X2c9X/M9beJVPLkOqtpP75b+3y38/xORt4J7T+1AvNBr+efINh8nUkRC7T/3I&#10;aqT22BBcvV8jXbEPs23Z5yKZsaOpRJHAO3KpcFJIlc6r1ZAyzuozdaCiUamvwGGrAxVhU33GYYNU&#10;jI49p6slIDwxxJmwVuIxk1Q0qcc6Hq+LOlDZ2GQA7uEDHbYDKZEFVIRNl4LU47HVgSqxwdqi3F0e&#10;WwmoEpt/YCUxV9yzJaoo6JMmRQhVl9aKPL7EnHRPz+jkhYdZJFdkwcqk0JlgIW2anvLkMkJdLNqo&#10;wGSNKWWKRqjr3Y+wFlaGUJzrTdP3ZM7JKPbBdIR1r70kZHOvvSSmvex83Jlk0QisaIRqXMZtLNFL&#10;gyUQtT83eoUJwxTh03qO4+tADpt1uGI5kEotaFCBi9ilTSYx5A0dyEsFpi2RYMdnUbFdf3JIqCm8&#10;7ELy32J46HMNBveyC48ut2MRoQRShEcnS+rxaOpAldhYCfHIHoZUosIObjQhHZc1eZyOZ2f+aPK8&#10;cZMHLmdr8tSlvcZzlV0b0zwhsxSuLke/AZs8iANALk+K2ughkSU0/9ltHu4JjJ7YkZzRg1PVgSw4&#10;9gHsN3qC/hFTEvIBP3N3MLJ2XYOACjBGYLuZ8W5nsFpKWZyfQui6Did/xt5BejU8z7YEsOKVXnu6&#10;GFQsxgkVsuX8ryuOz2jxQzPNYRKhLLVjPyOFbLLRDn0DXyUB+3ZjLwQx0UPNEIpXEQGBlHnhgCjU&#10;nOCasjg3M56To3HiqT77GmGP54GQrnQhwoTdqtyPjWdKJlxeDjV1rfJ0Nkg/GZtFcveuN3I0KHC0&#10;E3W4VII77KXTSZuq0oaxhQaXjsxNyIKY0Nuv0NUEHkic3Tj8YfsnXsOfLi4v/3b+KXD0+ac3LrLX&#10;aa8p4XCxlwqPteJsZFlbuLYyI3UxrS6W2EgRvYVUWeLsQt5f4nbIpmeX2NwTSOzYkZzERiLYeIu+&#10;TGKrWHZOdW2qQSqgeVlczJC4i4GsgAvZ2n7oJDPEivky0rMFCWGYLvIIThC+wxEPszoYrSQ94RDc&#10;UpplxomXTOf4Buoi63m1P4xzbLY9PyEMO5VO17hZJBXZsMSGaLUR9kz0IHeHoaEr6UU7E9KVBKm4&#10;jDPsTIZ846ZHuo4FiIRI2E5SkRbO8ePbGcthQLn47JCcO86+rlUeZzOFa8MLzqEZJyuxkcuWgx9H&#10;HOSWkzZKbKENY0O0Ztzt3euxuq54ia5m8EBEdvvD73//J3YeHpLIhtywWvay/MtFNjwYnBOo6+GS&#10;XinZEGlT8NyGg4VwHEgi/UVEduwJRHbsSE5kI5vnvCH1hhliv5bdTHjEnkSoO02G8w5SYOHyBm8T&#10;9+a+UAIMr4b1vPhW/JeR2klN2DUh/1CigyGzLa7oLDihavbWITIgxieKAgUWSdBh3s5RKGlNli8Y&#10;GZRewglTozfmPa8ALIBxuxkqIo3xXkHX0762hZvI7hSQ/1Mcp64r7lC/AeVjzXTRPUzbdoNHO4l8&#10;mWbRnXgLoN9iH0npPjTxNQrc4AYJAsgRlv1ktL8SwXr4cWXH5gL8mxbEBgbDLLbLBfiXCjYzaLRs&#10;cs2Ad0hXZe3gqUaITyI6odOzTfKCyB88aLG0F5aNWWUZNrHNH4p3ZvPD9Mcf/hQp/Sr2je++3Xx+&#10;/+3zzbL+Pt+e3ny5OPvj6f1p+jf+/e3m/Xl7/eX68uP57e/+PwAAAP//AwBQSwMECgAAAAAAAAAh&#10;AALAABxkKwEAZCsBABQAAABkcnMvbWVkaWEvaW1hZ2UxLnBuZ4lQTkcNChoKAAAADUlIRFIAAAmr&#10;AAANtAgGAAAA8fKDEgAAAAFzUkdCAK7OHOkAAAAEZ0FNQQAAsY8L/GEFAAAACXBIWXMAAC4jAAAu&#10;IwF4pT92AAD/pUlEQVR4Xuz96XZk1cElas/V7CYipGxojAFjjN+q013dubtzW6cZX5VtIPX92GuH&#10;RBowJAqlmucZo4qtUGQ6UcaKeJFmzFmm//P/ugkAAAAAAAAAAABcUH3/BgAAAAAAAAAAALhvwmoA&#10;AAAAAAAAAABcnLAaAAAAAAAAAAAAFyesBgAAAAAAAAAAwMUJqwEAAAAAAAAAAHBxwmoAAAAAAAAA&#10;AABcnLAaAAAAAAAAAAAAFyesBgAAAAAAAAAAwMUJqwEAAAAAAAAAAHBxwmoAAAAAAAAAAABcnLAa&#10;AAAAAAAAAAAAFyesBgAAAAAAAAAAwMUJqwEAAAAAAAAAAHBxwmoAAAAAAAAAAABcnLAaAAAAAAAA&#10;AAAAFyesBgAAAAAAAAAAwMUJqwEAAAAAAAAAAHBxwmoAAAAAAAAAAABcnLAaAAAAAAAAAAAAFyes&#10;BgAAAAAAAAAAwMUJqwEAAAAAAAAAAHBxwmoAAAAAAAAAAABcnLAaAAAAAAAAAAAAFyesBgAAAAAA&#10;AAAAwMUJqwEAAAAAAAAAAHBxwmoAAAAAAAAAAABcnLAaAAAAAAAAAAAAFyesBgAAAAAAAAAAwMUJ&#10;qwEAAAAAAAAAAHBxwmoAAAAAAAAAAABcnLAaAAAAAAAAAAAAFyesBgAAAAAAAAAAwMUJqwEAAAAA&#10;AAAAAHBxwmoAAAAAAAAAAABcnLAaAAAAAAAAAAAAFyesBgAAAAAAAAAAwMUJqwEAAAAAAAAAAHBx&#10;wmoAAAAAAAAAAABcnLAaAAAAAAAAAAAAFyesBgAAAAAAAAAAwMUJqwEAAAAAAAAAAHBxwmoAAAAA&#10;AAAAAABcnLAaAAAAAAAAAAAAFyesBgAAAAAAAAAAwMUJqwEAAAAAAAAAAHBxwmoAAAAAAAAAAABc&#10;nLAaAAAAAAAAAAAAFyesBgAAAAAAAAAAwMUJqwEAAAAAAAAAAHBxwmoAAAAAAAAAAABcnLAaAAAA&#10;AAAAAAAAFyesBgAAAAAAAAAAwMUJqwEAAAAAAAAAAHBxwmoAAAAAAAAAAABcnLAaAAAAAAAAAAAA&#10;FyesBgAAAAAAAAAAwMUJqwEAAAAAAAAAAHBxwmoAAAAAAAAAAABcnLAaAAAAAAAAAAAAFyesBgAA&#10;AAAAAAAAwMUJqwEAAAAAAAAAAHBxwmoAAAAAAAAAAABcnLAaAAAAAAAAAAAAFyesBgAAAAAAAAAA&#10;wMUJqwEAAAAAAAAAAHBxwmoAAAAAAAAAAABcnLAaAAAAAAAAAAAAFyesBgAAAAAAAAAAwMUJqwEA&#10;AAAAAAAAAHBxwmoAAAAAAAAAAABcnLAaAAAAAAAAAAAAFyesBgAAAAAAAAAAwMUJqwEAAAAAAAAA&#10;AHBxwmoAAAAAAAAAAABcnLAaAAAAAAAAAAAAFyesBgAAAAAAAAAAwMUJqwEAAAAAAAAAAHBxwmoA&#10;AAAAAAAAAABcnLAaAAAAAAAAAAAAFyesBgAAAAAAAAAAwMUJqwEAAAAAAAAAAHBxwmoAAAAAAAAA&#10;AABcnLAaAAAAAAAAAAAAFyesBgAAAAAAAAAAwMUJqwEAAAAAAAAAAHBxwmoAAAAAAAAAAABcnLAa&#10;AAAAAAAAAAAAFyesBgAAAAAAAAAAwMUJqwEAAAAAAAAAAHBxwmoAAAAAAAAAAABcnLAaAAAAAAAA&#10;AAAAFyesBgAAAAAAAAAAwMUJqwEAAAAAAAAAAHBxwmoAAAAAAAAAAABcXJn+z//r5v0bAQAAAAAA&#10;AADgt6h160o6LNP7n/rDpnlKae39mx+9H7//fvvnDz++/6kP9u5mi/j885/fn6/hqRFWAwAAAAAA&#10;AAD4BaWU9Pbzw3Wt7yGq8tNP7B+2mpT3Ppfx+V/4Pcu4/2GZU+vP/No795mW+ed//7vmlvT+/q3/&#10;bvw2Ze6/+Gf7T8r7X4f7cIHf8kFcII1z+1venL8svdx+1dudL9dUkv3hU5KUPTT3/Y9Z7zxm5nFZ&#10;y+0841RK/uf/759JtofXL/0VfP/9D0mSf/xz++fP+f/+uYX2/vHDz9/n3bub/PDjuyTJ+/m7PZD3&#10;wy8E/n744d3PhvZ+ePcu34/fk8fnw55dAAAAAAAAAAAA4HfQrAYAAAAAAAAAPGnztDWHTeems60R&#10;qi/zuL7thrqpNWX596ax7fZ/n7Es5fb3f18bjWX/Vm6239Dbz9dSlbJ9DoY2HidrKdkfbUvN+fpQ&#10;y7mRqpdybk2b7jSfTXda1uZy+3uW3N7/sXn37ib/2pvT3ksw/fBua0f74fufNqvtd/vh+x/z47t/&#10;jz19/+7H/POHf29W+9cPP/5sC9w//vVDvn/vfyNJ/vmP7/P9j7e3/zD+t/7v/7m1zvFhhNUAAAAA&#10;AAAAgN+s1XqepywlqXWEru6GYe4GscrdPcLbOx0Pc+r4uJSSPgJh5W7grLfczHeCYvv/7jz9TELs&#10;p3+Gcc9/u/2X/creIQwlSR+Pk3YnBNbvzGjWu+GzWrJHINd6G0Q71ju/T6k/eejdfWj/5PY713yY&#10;m5+ZDb05/3/v337zs7f/NB93k//xj23q9Ps7Abl//OuH/Otft8G4dyOQ9z/+8f35t/z+3bv8v//4&#10;1/b5m5vzDOr3P7zb/rfHNOrdGdR343/8xx/f3f4+P747B/ueAjOgAAAAAAAAAAAAXJxmNQAAAAAA&#10;AAB4IaYxWzlPt+1lfZlT9sayWpJ564G6KUnadr9y9/6tpbWtG6eUpO1NaHfroKb+801rP9eGBh/Z&#10;3o62lpJ5XC8lWcbjdS5JH3eq4+OMOc79ZEx3ZjfbnTlO+K321rd//uvHc2vau3c3+df3tw1tN6NZ&#10;7V/f/3huX/vnD+/Oc6U3Sf45Gt3+9f27/PDj1rj2j39+v9W0Jfn++x/P9/nx5ib/z512t4cgrAYA&#10;AAAAAAAAH0mtNe1OUKzUMZD23nRmGeGwlJI+rtdlHxdM5sN6vr6ZWsqY1ExJst+vlJSfCYv92213&#10;P3z/c/BIlDtTm3UEx5Kk3wmf1STL+GAt2wxnRhDtsAfOask+wlnee8jvl04BT8lt5myPs929bfvg&#10;7od3Q2r/+tcWevuf//rhPDn6P/7xr/P1v/7xr/xzzJ1+/+O7/N//85/JCMntc6U3NznPkr778eYc&#10;wvvhx3d5d3NjBhQAAAAAAAAAAIDL06wGAAAAAAAAAH9QG41o6zKljus2T1u1U5Is82090zKd28xa&#10;q+emtFpr6pjdTC1J339xuZ3R3Cuj4BmrdyY4l3I7u3lVy7lNrZeSaVy3JPOdyc62ny/HBR7MPi36&#10;7ib5frSs/fjju7wbLWvff/9jfnh3I6wGAAAAAAAAwPO3h8nqnanNUkpyZ17znGwp5Tyx2VtNn+ft&#10;17aWMm33v5l6yjQCZPvk5vg9z/mYn9sTfP92eGb2R3cvSR8ftbJ9vH9+n+NcS7KO83Bdt0nO7dfe&#10;nqNy58gUk5zw5JkBBQAAAAAAAAAA4OI0qwEAAAAAAADw5OxTm8vc00Y7Wp/n3IzpzDK1ZJ/UnFqm&#10;cd1aTRuTmqXWZG9HK6Y24T/ZT8ZS3mtHG9d3JziXkkx3pjn3a9Oc8LIJqwEAAAAAAABwUWUPqbR6&#10;DpndneC8KUkZYbLea9Z5THDOU2ofE5tLT/Yg2jydf23ZfrPxe55v2T9x5xq4q4+pzpxnOrcP+p2Z&#10;zkNNDuP2q5r0fU73zrEq5c71+CfALzEDCgAAAAAAAAAAwMVpVgMAAAAAAADgg5RSMo3pzN5b+mhE&#10;K+uUsk9qTv08uzn1mjaa0u5OcN7UkjKNBjXgD6slWUcj2uG9yc6+T3beaVCbSjKb6QQegLAaAAAA&#10;AAAAwAtTSzlPc5b60+uMmb8+tbQRIJunfg6i1XVKOczbbzT1pOyznrdznz/dBZR8gQ81Ip9p5TZE&#10;NpVyvn2tJVd3gmjHsa8313o+gvXOMSymOoGPzAwoAAAAAAAAAAAAF6dZDQAAAAAAAOAZ2FvNeqtp&#10;bestqbWmt9HB1G5b06app47WtLJMafN2Xad+nuO8aTVl/D4ZzU3A/aslOYzzu5bkelSo9VKyjKM3&#10;15LRZ5hDLaY6gSdLWA0AAAAAAADgEai1pIyBvlLKNsn53vXUWlrfAmSt1vS+BdHK1JNzsKym7r+2&#10;t9vw2dxTpnH/Vm/HAIupTrgP+ymqJdlGc7fA2R4sW0s5z3Re15LDOKdzzfns1zvZUKcSeI7MgAIA&#10;AAAAAAAAAHBxmtUAAAAAAAAALqy3mjomOFtr6Xda0MqdprQ2KpVqrWnj/mn1tgSt1mS0qWVqKWPi&#10;s/SajOubfme+U2Ma3Lu9Ke1USg7jqB1qybI3IJbkOM7eXLYJz2hKA0iE1QAAAAAAAAB+XRmhk1LK&#10;OftV622ArNaaPoJi09TOIbPa74TJyt3VzdvfJ6VsAbQkN3fmPtNa6pjsvJlayrxNeabW2wBaEUaD&#10;+zDin+llm+3MmKlbRxDtqpZcn0NpNdOeNU05z9nVIowG8FuYAQUAAAAAAAAAAODiNKsBAAAAAAAA&#10;L97UW9qYzrw7wVmmdjvfWWvqaD7rrd1uAf6WdrO7DWpTP09/ljtTnjftdhI0+wQocC/KmORMkmMt&#10;OY2zvNZkHmf4UMq5TW0uJXvRIQD3R1gNAAAAAAAAeNJuZzpvr+v2wXZda3ofM529na9LqykjoLZN&#10;fN7Oa54zKr8WRNs/Veq2AZgRStt//7kn+/Uy7b9q/EHvXAMf5O58ZxtnqSc5jMDZdS25GqHSQy3n&#10;fGnLbRBNLBTgYXneBQAAAAAAAAAA4OI0qwEAAAAAAACPXq01fbSg9VZTx3RmaTV13N7a7Xxnu9Oa&#10;dl/tZbW33OxNaVNLxp8hvSX7rGdv9/a/B2wlhNM4UqdachjXay1ZRz3a4c7tcy23zYgAPDrCagAA&#10;AAAAAMCDqftkZ72d3SylpIyQ2Ty19BEC672ljnBYWskeQdkmO7eb/2gwrIywy00p5ynP0lrq1JMk&#10;7+aWOo0Jz3o7LZryx/+34aXaT04rSR8f9ZLM4xPXreTVyJoea800rmvKefrz7pouAE+HGVAAAAAA&#10;AAAAAAAuTrMaAAAAAAAAcC/2prRWa/poROutptyZ7Gxtv09L36czW714S9ne3Jbestc0lamf/2w3&#10;d6c89/sC9+LuTOdVLVlGi+FakuN+XUv6ZZ8GAHgEhNUAAAAAAACAn1X3Wczy08nOcxCtt8zjuvae&#10;soe97sx0br9u/2D7x307T3nWklK2P0Ode27GlGeZWzJCabkz93npgBw8V2VMeCZJS9LHWVrKNuGZ&#10;JK9qOQfRprpNeGbMfTp5AC+XtwQAAAAAAAAAAABwcZrVAAAAAAAA4CW6O9nZto6L3tq5Ha22mj7a&#10;yHqraaNBLbV+tFqkfbIzU9vmPJOU3lL2P1uvSd/a1D7WnxGem3k8Vxzr7WTn3VnP450Gtb1tDQB+&#10;ibAaAAAAAAAAPAN3Zzr3lcuUklq38Nk89/QR5OqtpsxjIvO9X7tfP2jYq+Q833lTkjLCc2Xqyfhz&#10;Zuq3YbV6G7Yz5Qkfpt4Jl/VSzrNsr1vJ9XgSedVKpnGfVkrGabx9jgGA38kMKAAAAAAAAAAAABen&#10;WQ0AAAAAAACekGnauo1aren7FGa7vW6tpo1mstrao6tAOrem9b7Ndma0pt2d8hz/jsAfV+5Meb5q&#10;yWFcH1rJcVxftWTaGxbv/FoAuG/CagAAAAAAAPCRlPLzE5y11cxjsnPqLW2Et0qv51nPJKl7EO2x&#10;TGHuf45aUsafs/aWd2PKs8492UNptZjyhD/op1Oe25xnkryqyetxBq/a7e1TKef7O3UAfAxmQAEA&#10;AAAAAAAAALg4zWoAAAAAAABwYa3V9LY1ivXezlOY7c58Z+/t3Ea2f/7R2puZes/NNKZIe9umPZNk&#10;aqnj9hutaXAvlnGUrmvJYbQqHmpyGtdXtdxOeTp2ADxSwmoAAAAAAADwO5VSUu/Md2aERabeMo/J&#10;zj711D7CZ7X+dO5zn+98jPY/2p1/r1Jr6jwlSW6WnuyzpLWe7yMdAx+m3JnybLmd7Lxut1Oe1y2Z&#10;x+135z6dOgCemkf+lgwAAAAAAAAAAACeA81qAAAAAAAA8At6a7czna2mjOvWW6Z9yvPOrOeTbBer&#10;NWWf7OwtdbSmpbeUebs9tT7Nfzd4ZMaJyqlus51JstRyvr6qOU987m2MAPCcCKsBAAAAAADwYpRS&#10;7sxxjhnLJHNvmUZIa5r6OZRW6p25z1qeXmCr3Pkz16T2EUSb+/b/kpTeb6c8n+K/IzwS+6xZK0kb&#10;A51LTd6Mjc+3rWTZJ4NLMo37POZVYAC4b2ZAAQAAAAAAAAAAuDjNagAAAAAAADw7vbe00ZrW78x0&#10;TlNPb/uUZ00Z16Pg6Ek7T5H2loyWuNJbbkaDWp3aNucJ3Iu5JKdRi3asyXFcX9+Z9ZzUpgHATwir&#10;AQAAAAAA8CT8ZI5zpMvmqaWPyc55mlKmLYxVWzvPfdZSnv7O3j7NWW6vS28p65QkuZn67cRnvfPv&#10;a9ITPkhJ0sfxaSk5jpznm1bzemRcl1oyjfv0lCf/NAMAD8FbJwAAAAAAAAAAALg4zWoAAAAAAAA8&#10;GqWUc1NaqzV92q5La5nH7X1qqft85zOtMiq1JHtT2tRSxqxnpp4y7//ueingPszjaeRUy3nK81BL&#10;Xo8jdmolk5ZCALgXwmoAAAAAAABc1HnBspSUMd9Z6m0obZmn83WZeuoIi9RSUvZA1nPLiexflFpS&#10;9uDd3M+znqW1pI1/91rMecIH2k9OLcmIfGatJW/b9pnXtWQd13NJ+j4fPO4LANwvr7EAAAAAAAAA&#10;AABcnGY1AAAAAAAA7kUZjUS9t/TRFlbb7ZTn1Fv6mLYsvb6MtrC9QK33vDu3x7XU+XbWM+N24I9r&#10;Y84zSQ41uRrXp1byZlxPz3Q+GACeAmE1AAAAAAAA/qM6gmWllHMAa5565mkLXfV5Os9Z1lbOU57b&#10;/Z95MOTO1yS1po6vyc0y3YbSWk32SVNBGfhge7SzlmQaR+lVredZz1MrWcbtUykZNwMAj4QZUAAA&#10;AAAAAAAAAC5OsxoAAAAAAABnfUxS9tbS+tZ7UHvPPG6fpr5NeGY0ir0wpY1/997O851lnpLRoFam&#10;9iK/LnApU0lenWc9S16NqrTrWnI8lxU6cwDwVAirAQAAAAAAvACllNsMVSmZxmTndGfKs8w9bUxV&#10;1lpS9rnKlxYEuTNdWlpNWabt9rmn7LOetd7Oeb60rw/co32msyY5jjP1upZ80rfruZQsI5Q2lXJe&#10;3AUAniYzoAAAAAAAAAAAAFycZjUAAAAAAIBnpNaSPlrTem8p5/nOlrlvrWB1aimjQe2lK+Nrlaml&#10;jIa5Ove822c9W4sqJ/jj9mectSZXo0FtrSWv9za1VrLsbYUAwLMlrAYAAAAAAPBE3J3yLKVmGkG0&#10;ee7pe9BqanemPO9MVb5kpZwDZ7X3ZBlTnst0DvOl1W3aE/hgJbdPOS3JaXzwtpW8GXufSy2ZxxPZ&#10;WPoEAF4Q/xc3AAAAAAAAAAAAF6dZDQAAAAAA4JFptaaPxq/WW+reoDa1zNOUJCm9bo1h/MRPZj33&#10;2dPlzqzn3qQG/CG3s54lV+ODU71tULuuJZNmRwDgPcJqAAAAAAAAD+inU54l85jvnOcpfQ9UtWrK&#10;89e8P+s5vm5Z5y3El2yTnvuspy8ffJBy5/i0khzGB297zSd3Zj2XcXsXoAUA/gMzoAAAAAAAAAAA&#10;AFycZjUAAAAAAIALqLVmGi1ftbW085Rnzzyb8vyt9gnUd72lTtt1Xaa8G410Zj3hfi0luR6taada&#10;8no0O75qJYuWRwDgDxJWAwAAAAAA+J22fNkW2iglmactfDbP/TzlWVtLa1tYrdSSsk9S8u/uBPZK&#10;byl3Zz1HQO2mVV9DuAf7KSolWcb1J3dmPddachh3aqVY0QUA7pX/ix4AAAAAAAAAAICL06wGAAAA&#10;AADwC0op6aMdrfWWNlq+pt6zjBnKOvXENN5vt7ejTe084VnXOTfja1vG1xW4H1NJjqO98FRLXvft&#10;+k0rOYynrmKOGAB4IMJqAAAAAADAi3U3oLFPdi7zlGXZZj1L72ljGq/WmjLuw28wvrallpR5+3re&#10;3Jn1TG8pe8hPUAY+2H56SpKRQ8vrWvJp356vTq1kHbfPpcjWAgAflf+iAgAAAAAAAAAA4OI0qwEA&#10;AAAAAM9eG9OTvbfU0Y42TVPmeZuc7FNPGS1E/E57g1qvSR/TqEvPzWhTq3PPjeY0uDclyTrq0a5K&#10;chrPaW9b8mZca08DAB4rYTUAAAAAAOBZKKWcg1Nzq1nWOUnS557at+nJVus5rGZ68nc6f7lKyvh6&#10;5jCfJz5Lb8n+tZWUgT+s3Dl2h5p8Ms7Xm1ZyHGdsrUn3XAYAPCHeIgQAAAAAAAAAAMDFaVYDAAAA&#10;AACelN5a+j51N7XM09bsNc8tdVwXzV5/WGk1aVuDWpn7uUEthykZs6rA/dhP1FUtOYznrzet5NO+&#10;N6iV23JDAIAnTFgNAAAAAAB4VMqYtCsl5yDaukypU0+StN7SRliqtHpnnpIPUu58zdc5N/P2da7L&#10;fBtK68JpcB/2p6uWnENpf5pKrsdZO9ZkGedR5hYAeI78lwUAAAAAAAAAAAAXp1kNAAAAAAB4cGU0&#10;pGXMetZxPU89y5ibrHPb6tW4HyUpY9YzvaWMBrWyTMkyJj59veFeTSU5joq0U01ejQa1P00lk/MG&#10;ALxAwmoAAAAAAMDFlJKUsoUzlqlnHkG0tvS0EZxqrabsc5OyG/djfB1Lbck6bx+sU+o0wmqt3k58&#10;An9YufP0dV1LPu/bR697zTo+sdTiKQ4AePH8VwgAAAAAAAAAAAAXp1kNAAAAAAD4w3qrt01pU8s8&#10;bROTyzKljmsTkxcwvqalt2S0ppX5dtZzn/oE7s/oJ8x1K+eJz89ayevRpjZ7rgMA+EXCagAAAAAA&#10;wG9WSsk0wmfrPKWNMFTrLa1vgy51hNa4jNK3r3k5TMmyTXyW3pLx9RcKhPtVk5xGKO2LXnLVtrN2&#10;VZN53O7UAQD8NmZAAQAAAAAAAAAAuDjNagAAAAAAwFkdLUG9t/Os5zxPmedtVrIvXXPXQyhla0tL&#10;kqmljlnPm2VOGXOfwP1qJTmO57erlrwZDWp/6iXd8x4AwL0QVgMAAAAAgBes95b1HESb0kZAqveW&#10;OoIawmkXNr6+pdXkMGY95yllzK2mV38HcM/2E3WqJZ+27aO3veQwAruHWkx7AgBcgBlQAAAAAAAA&#10;AAAALk6zGgAAAAAAPFOllPTRjtZaSx+tacs6ZxqtXSYlH9DeoNZr0revf12mc5ta9tlP4N7szR2H&#10;WnIcH7xtJZ/37YN1NKkBAPAwhNUAAAAAAOAZKCMINU89y3Jn1rPdznpGKOPBlT2Atkwph2XcVm+D&#10;aeY94d4t41h91kvejsDuVSs5jPPmqRAA4OMxAwoAAAAAAAAAAMDFaVYDAAAAAIAnotZ6nvWsvZ2n&#10;PA/rnDZv15q6Po5zg1pvKeuY9VymlP3vBbh3e4PasZZct+2DL3vNcVxr7QAAeHyE1QAAAAAA4BGq&#10;dYtZrMuUed5mPevcM41QVG1VMO0jKrXehtLWKWUEB2NuFS6mJnkzgmif95qrcX2qyeT5EADgSfCG&#10;AgAAAAAAAAAAAC5OsxoAAAAAAHwkrdX0tjWltd6yjAa15TCnjNujLOijKq3mZrTZtXnKzXFrUytT&#10;12wHF1LHtGdGa9pnfevf+KyXtHHunD4AgKdJWA0AAAAAAB7AHkpblyl92UJpfern28sIY/DxlD0E&#10;M/fcHJZkTK/eTOPvaEyzAvdvLSWf9+0Mvmolr8bE56EWwTQAgGfEf1UBAAAAAAAAAABwcZrVAAAA&#10;AADgnvRW0/ZZz6lnHQ1q8zwlY0rScuTHd25IazV17kmSm3VOxt9Xad7rD/dtf+qbyu3E55tW8tk4&#10;b9f9tkHN0yQAwPMlrAYAAAAAAB9g7lvIaVmmtH3Ws7f0PZQm8PSolGn7+yrrlLLO2429nUOEwP3b&#10;Q2fXreSLMXV83UpO4+lxlt4FAHhx/JcyAAAAAAAAAAAAF6dZDQAAAAAAfkG7M+vZe8uyz3qu87k5&#10;rWgGelTK3pTW6m2D2mFJGa1Odljh/u2naiklV+OovW01f5q2z8y1aNAAACARVgMAAAAAgM00Qk7L&#10;PKXfnfXc5yPNej5KpZaUZYTS1ill3v7u0ltSBdPgUvo4Xm9bySdt++BVq7ka587xAwDg5/gvawAA&#10;AAAAAAAAAC5OsxoAAAAAAC9GrTV9NKT1qWVZliTJvEznmciScrtpx+NRytaWlqTOPeUw2tTmKan7&#10;xOed+wP3Ym++WOvtxOefes3bUa3Wi4lPAAB+O2E1AAAAAACepToCTIdlyjRmIuvUMo/AU2lNuOmR&#10;K70mhy1QWOYpmcck6/g7BC5jn/j8tJV8Oj64rjWnMffpqRMAgA/ljQ4AAAAAAAAAAABcnGY1AAAA&#10;AACerFpK+rkpreawTEmSeZ5Tl9HClTEhyaNVWk3GPGtd59yMic8ydX93cEF7g9paSl6P1rTPWsnr&#10;8Ylm4hMAgHsmrAYAAAAAwJNQRmhpmXvmMevZpp552kJptVfBpqdg/B3VuedmHfOsy5RMY9pzzLcC&#10;l7GOM/hJvzvxWXKonj8BALg8/8UHAAAAAAAAAADAxWlWAwAAAADg0SilpI1mrdpqlnmb9VyWKW1M&#10;fJZazi1rPGLj76i0moyp1nqYk9GmlqYJDy5pn/hcSsmbfeKzl7zZJ3eLVgsAAB6esBoAAAAAAB/H&#10;CCpNrWYZs5597pmmLZTWp2oS8onZQ4RlmZN1hAvvTnwKp8FFTeOIfdZKPpu2508TnwAAPCb+Kx8A&#10;AAAAAAAAAICL06wGAAAAAMBF1dGO1lpNG/NzyzJnGXOQtbfbwi3NW0/D/vfUa8qY+MxxTR1TranF&#10;3yVc0F6UtpaSq1FN8Xmv+WTMffZaNFYAAPAoCasBAAAAAHCvSilZ5y20NM09bVzPU0/d5yB5cso5&#10;HbOkLH27XubbsJpsGlzUPvH5SSv5tG8fvKo1xxFQcwQBAHgKvKkCAAAAAAAAAACAi9OsBgAAAADA&#10;B2m1pvXtPdHTNGUds559ns4tXKUUdT9Pzd2JzzZa005r6mjISzPxCZe0n66lJKfRmvZ5q/lstKlN&#10;pZxnQAEA4KkRVgMAAAAA4D9qbQulrfOUvmyhpT71zNOYgxyf52mq4+/vZp1Txt9vluk2rCYYAxe1&#10;h8/e1JLP94nPVnNt4hMAgGfGdw8AAAAAAAAAAAC4OM1qAAAAAAAkY7Kz1e09zrXXLGP2cVnntHlr&#10;UCulbNOePE13Jj7baMW7Oa4p4+831cQnXNJ+uqaSnEad2ie95It9UrmUjGI1AAB4loTVAAAAAABe&#10;sLm3zGP2sc1T5hFQ61MTWnomyggg5jCnjL/fsk5JHxOfwEXtM0fXreTTMev5utW8Gdf7BCgAALwE&#10;ZkABAAAAAAAAAAC4OM1qAAAAAADP2D7Z2VtNbVuT1rrMWdZ5+/xUU/cGNU1qT9v+99dqyt6adrWm&#10;jrnPtOrvGB5AS7Lemfj809j1PNV6nvh0EgEAeKmE1QAAAAAAnpFSSqYRVFqWKW3MPi5zT+0jtCQl&#10;8Wz8dOJz/P2u821YDXgQS0k+a9t5fNNL3o6Jz8XGJwAA/IQZUAAAAAAAAAAAAC5OsxoAAAAAwBNU&#10;S0kdLT6ttxyXbdZzWqdzq1YtxezjczH+Hkuryd6adlpT9zY1E5/wIEqSdZy1U0u+7Nvz8OteMo3a&#10;SmVqAADwy4TVAAAAAAAeuTKCEfPUM49Zzz7fXtfJ5ONztE98lmVKlu3vuixTMplzhYdUS/J2JNDe&#10;9pJPR1D41IpjCAAAv5MZUAAAAAAAAAAAAC5OsxoAAAAAwCOxN6i1VtNHc8+6LJkP28Rn6XWb9tzu&#10;fPsLeRZKq7kZE5/tsCTr1qaW1uwKwgPp46gdSskn44Mves1hnMFWlBoCAMAfIawGAAAAAPCRlFIy&#10;jXDSvMzp8zbvuM5TyrhdKuKZGmHDOvdkHWHEZUrGY0AYER7OOoJon7WStyOg9kmr5+AaAABwf8yA&#10;AgAAAAAAAAAAcHGa1QAAAAAALqyUkla39w63XrMuW5PWsi4pfbu91qJN6zmrZZvzfH/ic2rJeGwA&#10;l7U/w84lOY5z99VU8mZUqM0pFncBAODChNUAAAAAAC5gnnrmaZt07MucZcw71n3mkedrhF1K78my&#10;hdLqOifL+LsXToMHs4fP3tTbic9PW81V265l0wAA4GH5L2IAAAAAAAAAAAAuTrMaAAAAAMAHKGOy&#10;s9aSOpqyDocly96kNfVt2nO78+0v5PkpJRktTXWek+M281rm6bbWyWMAHkQryTzO26et5IsxtXxq&#10;JaNYTZsaAAB8RMJqAAAAAAC/UW8tSbIsU/qY85zn+XwtAfFylFpvJz4Pc27GdenbYwR4OHMp+WQE&#10;Rt/2kk/H9bKHRQEAgEfDDCgAAAAAAAAAAAAXp1kNAAAAAOA9+3xnay3TaE07HtbUaWvNarXezjvy&#10;/LXtfd+ltZTjsl2vUzKa9jwW4OHsU57HUvL5+ODzqWYd05+jVA0AAHikhNUAAAAAgBevlpJlzDhO&#10;83QOqE3LtM098uKUecx6rlNymLfrqScjEAM8nMM4dp/1mrcjoPZpK6nOIwAAPDm+ywIAAAAAAAAA&#10;AMDFaVYDAAAAAF6MWkrKmGzs85TjujVm9WVK26ceS02U9bwcezNTK6nrNvGZw5IyJl9TPR7goexH&#10;bS7JYTxXfz3VvB7bnkspVncBAOCJE1YDAAAAAJ61ZeqZxqTjtEyZx3Xdw0i8PHswcZlSDltArSw9&#10;aR4T8LG8quU88flFr7kaqTRLnwAA8LyYAQUAAAAAAAAAAODiNKsBAAAAAE/aXrpTa00djVmHdc48&#10;Jj7b1FP33TgVPS9TrSlTT5KUw5wyHhvp1WMCHlhJMo1j96aV/Llvz9uvesk8zqNTCQAAz5ewGgAA&#10;AADw5LS6hRvmZTpPfC7LlD5vgSQBJDL31D2Uts4pHhvw0dQkr8bK7qet5tMx93k9AsYAAMDL4b8C&#10;AAAAAAAAAAAAuDjNagAAAADAo1VGC1atJfNoUDusS9qytWS1VlNGyxovVCnJaGeq85Sclu3mqZ9v&#10;Bx7O3l04l+Rt2z76eqo5jOtFuyEAALxowmoAAAAAwKMyT1sQbVqmLCOgNi9TSh8bclBKypj4rOuc&#10;m3V7nHiMwMexn7w3reRt30Kif+4lc92CaeJpAADAztvKAAAAAAAAAAAAuDjNagAAAADAR1HHfGdt&#10;NeuyNWMthyVttGO1VreJR162vZmptZTDmPg8zMneojY+DzycmmQaR+/TVvPn8cFVq+fbAQAAfo6w&#10;GgAAAADwIGotWaYtlDYtU9Yx49imLnDET5znPJcp9bgF1G7mnjICjsDDa2PmM0k+7SWfj7nP1fM3&#10;AADwO/gvewAAAAAAAAAAAC5OsxoAAAAAcK9KKSljvnOaWo6HNUnSl2mb9kxSxj8h2aY867y17uUw&#10;p4zWvZiChY9if4aeS/LJaFD7cio5jnbD2bEEAAA+kLAaAAAAAPCHtdayjLDRtE5Zly1sVHtLhBq4&#10;a388TD11D6Wtc8oywmrAR9HHP1/3kk9GoPiLXjKPmU9P5QAAwH3w9kUAAAAAAAAAAAAuTrMaAAAA&#10;APCblVJS9xm4qedwXJIkbe5prW33GS08kGSb8RyPiTpPyWl7zJRpSsa8IPDwSpJpPF1/2ku+HOfx&#10;qtXz7QAAAPdNWA0AAAAA+Fl7VqH3lnnMek5zz3oYYaMxEwf/ppRkzHrWZUpGqLH0LdAIfBw1yeu2&#10;Pbt/2kr+PG3P44uQMQAA8EB8NwkAAAAAAAAAAICL06wGAAAAACRj4rONic91nc8NarW3tH2usWjf&#10;4T37Y6KW1NGglnVOmfp2rYEPPopzO2ZJ3o42tS+nmutxvXg+BwAAPgJhNQAAAAB4gcoIKcy9Z1q2&#10;UNGyzJnXbe4zJuH4FecJ2Kmn7LOwh1kwDT6y/Zn7upV8OkJpf55qDuM53TM7AADwsfnOAQAAAAAA&#10;AAAAABenWQ0AAAAAXoBSSvpovTqsS+bD1qDWekttbdzp7q+AO0o5t6mVw5yyz332roUPPrI+juB1&#10;Lfl63s7pq1qyalMDAAAeIWE1AAAAAHhm6pj4nKaeeZmSJOs6p4/rjM/Dr2o1ZdlCjeUwJyPguE/I&#10;Ah/P1djNedtrvuzbB1etCKYBAACPnhlQAAAAAAAAAAAALk6zGgAAAAA8caWUtDHReFqXTMcx8dla&#10;ah8Tn/Br9ra0VlOP63Z9mFJ6365NfcJHVZOcRv3Al1PNJ6NN7Vi1qQEAAE+LsBoAAAAAPCH7xOc8&#10;9fOs58HEJx9iBBnL3FMPy3bbYfYYgkdiKcknI4j8eS/5bATUHFEAAOApMwMKAAAAAAAAAADAxWlW&#10;AwAAAIBH7O7E53GdM40GrD611Gbik9+hlJTxWMppTTlsc7GlNTOf8JHtJ3ApyZ9Hg9rnU83VOJuO&#10;KAAA8FwIqwEAAADAI1FHGmHqPdN54nNJX/p2B9tv/E6lt9yMx085rCnr9rgqHkvw0e1x4ze95PMR&#10;UPtTL5mcTwAA4BkzAwoAAAAAAAAAAMDFaVYDAAAAgI+klJK+T3welvR1m2XsvaV2E5/8TqONqfSW&#10;HLe52LrOuZm2x5I2Nfi4SpI+juGbWvL1vD3/v2ra1AAAgJdDWA0AAAAAHsA+8Tnfnfg8zGnzdm3i&#10;kw9RRtgxy5Ry2AJq5TB7PMEj8qpt5/Ftq/ly2q5P4zUBAADgpTEDCgAAAAAAAAAAwMVpVgMAAACA&#10;CyglqWV7r+jpuGY6bBOf09RSmolPPlDJ7ePnuKSONrVMTZsaPBLlTpvan3vJp317LVhriVMKAAC8&#10;dMJqAAAAAPAHlRESmqeWPm2znsfDkr6a+OSPK60mYy62nNYUjyt4dJaSfNK3M/l5r/lsBNScUgAA&#10;gJ8yAwoAAAAAAAAAAMDFaVYDAAAAgA+wt6kdD0uW4zbFOE09dZ9oVKfDH1BaTTmu2/Vh3mY+k6R6&#10;/zF8bPvTeyvJ19N2Jj9r9Tz9WT3/AwAA/CJhNQAAAAD4FXsorfeWae5JknWZMx+2gFqRSuAPOj+G&#10;lillf1wdFzOf8IjsMdHrVvLFmPv8YqqZnVMAAIDfxdvwAAAAAAAAAAAAuDjNagAAAADwnr1NbV2m&#10;rGOKcZp7Wt8nPjXp8MeUfc7zMKeONrUs3cwnPCL7M/2rVvLtvJ3N61qyatQEAAD4YMJqAAAAALx4&#10;vbX0aQuiHQ5rlsOcJClNcIh7UkrKmJEtxzXxGINHaR05tLe95C/jdeG6lXNwDQAAgD/Gd0IAAAAA&#10;AAAAAAC4OM1qAAAAALxIy9RzOI2Jz2VK71vrVcy7cV9KSVmnJEk9rcm8XUebGjwq03ja/7rXfD5t&#10;5/OqFe/2BwAAuABhNQAAAACetVpLphFEW9Y5x+MWUCtj3g3u1dzT1mW7vlqS5nEGj01N8qptCbU/&#10;9ZqvRlqtFWFlAACAS/PGIAAAAAAAAAAAAC5OsxoAAAAAz05rLcfD1m41HeZM09asVs0vcgFlmZLj&#10;9ngr65zStanBY1PutKl9NdV8Oq4X088AAAAPSlgNAAAAgCerlJJpBIOmZc5xnZMkfZ23ZALct/F4&#10;a+t8DqhlmX56H+BRWErOobQvppZPuhcGAACAj81bSQEAAAAAAAAAALg4zWoAAAAAPCmllByWrUFt&#10;OS2Z94nP3rWpcRGljVnPqzVltPeVeXvcAY9LLclXfXuf/hdTzasx82ntEwAA4HEQVgMAAADg0Wpt&#10;CxxM85RlTC0eT2tSDQZwQa2mzNvjrZ3W3Kxj5rNIu8Bjsr8SHGvJ52Pi8+u5ZnFWAQAAHi3f1QMA&#10;AAAAAAAAAODiNKsBAAAA8KhMY9bzdFzTRpvaPHetVlxUqSU5LNv1aU0Zj0PbgfA4rSX567xN9H7S&#10;S47jrDqxAAAAj5uwGgAAAAAfRRnhs3nqmeYRUDutqdM+uXj33nCPxmOvzD11nZMkN1drinlZeJTG&#10;wmde1ZKvp+2cftprmtcJAACAJ8d3XwAAAAAAAAAAALg4zWoAAAAAPJi9Te14WDKPRqtlmVL6NuUG&#10;FzMamMo8p5zG3Oc6J837eeEx+6SV/GW0qb3pJZNJaAAAgCdNWA0AAACAi+mtpY0g2ul0yLxuE59F&#10;QIiHMB57bZ2T4xZQyzyZmIVHqCSZx9l820u+GQG1q1ZNxAAAADwj/hsPAAAAAAAAAACAi9OsBgAA&#10;AMC9mqeew2FrsZrXOX3q2yeqOisur7QxKXu1pKxj7nMej0Hg0WnjpeHLXvPFaFO7ruV8OwAAAM+L&#10;sBoAAAAAH6SUkmnMLPZlzmnMLLa5pxQpAx5IrSkjENlOS25GUFI4Eh6nkuQ4zuenveQvI6C21mKh&#10;FwAA4AUwAwoAAAAAAAAAAMDFaVYDAAAA4DerpWRd5yTJclwyz9N2+2hYgwdRSsp4HNbTmiz71Kz3&#10;5sJjtYzGzb/MJZ/37ayeNCACAAC8OMJqAAAAAPysNoI/ferngNp6XFPbCBeY+uQh7A+31pJ1m/gs&#10;pyVlGgFJj0N4lOqdMNrXc80XI6DWyvlYAwAA8AJ5qyEAAAAAAAAAAAAXp1kNAAAAgLPetvc2Ho9r&#10;ptGmNs9TYqqNj2HqqcfRpnaYk2nMfQKPUklyPV4vvpxKPhttaqvXEAAAAAZhNQAAAIAXaF9ObK1l&#10;mqdkD6gt23URLOChjdnZzC3ldNhuWqfb24FHqZXbgNo3U80nI6DWvYwAAADwM3ynBwAAAAAAAAAA&#10;gIvTrAYAAADwQpRRp7bMPcthm1Zcljltn1bUgsMD2x+T5TAnY+4zy5SiTQ0etVqSN23MffaST8aE&#10;9KyVEwAAgP9AWA0AAADgmaqlpPWWJJmXOafTut0+tXNICB5UKckItdR1Tq62x2Tp7XabFniUppK8&#10;GmG0b+eaV+Msj8waAAAA/CbeoggAAAAAAAAAAMDFaVYDAAAAeEZqLTks25zifJgzL9N2+2hYg4+h&#10;jMdfOa3JOm/X85ifBR6tWpK3o03t67me5z61qQEAAPChhNUAAAAAnqhWR2igtxwOW0BtPS4pI0xg&#10;6pOPpZSSTFsYrZ6WZDw+9wlQ4PFaSvJmnNW/zSWH/bXGSwoAAAD3wHeHAAAAAAAAAAAAuDjNagAA&#10;AABPSBttN4d1yTLaqualJ6P5Bj6aUs4Tn+2wJIftOmNCEHi8Wkn+NKrTvppbXo9rpxcAAID7JqwG&#10;AAAA8Ii1VjP1bU7xdFrTRxio1rKFg+BjajVlf0ye1mTeHqsem/D43Z37/G6uOYxgqXwpAAAAl+Qt&#10;twAAAAAAAAAAAFycZjUAAACAR6b3nuOY+FwOc7q2Kh6RUmvKaXt85rCkLNP7dwEeqZ/MfU4tr7u5&#10;TwAAAB6WsBoAAADAR9R7S5JMU8/ptCZJ2jKlllGIL0HAxzQCkqXVbeYzSY5LMqYDBSjh8VtK8nqc&#10;2b+b+wQAAOAjMwMKAAAAAAAAAADAxWlWAwAAAHhg67zNJs6HJcs6J0n61LWo8TjsbWm9pV5tbWpl&#10;nZPRAgg8fuY+AQAAeKyE1QAAAAAupIzQT2s1y7KF0o6nNW3aQj+lKr3nkRh7gGXqKVeH7XqZbuc+&#10;gUfv/bnPdZzrkVkDAACAR8F3mwAAAAAAAAAAALg4zWoAAAAA92hvU1vnnvmwTSguy5Q29/fuCR/X&#10;/lgt65Qc78x9jjYm4PHrJfl8n/ucW16Pa6cYAACAx0pYDQAAAOAPKKWk923Wc5qnnK620E/rzcwn&#10;j04ZE4F1mZIx95mpC6jBE7KU5M0Ipf1tbjmY+wQAAOAJ8R1TAAAAAAAAAAAALk6zGgAAAMDvVErJ&#10;usxJkmWdsx626zIa1uAx2dvUyjqnnEab2mKWFp6Sbe5zO8tfzdXcJwAAAE+WsBoAAADAryhlzKu1&#10;msNhSZKshyVt2sI+xXwij01J0rbgZFnntOstoHbTajIez8DjN5fkrblPAAAAnhkzoAAAAAAAAAAA&#10;AFycZjUAAACA99TRXrPMU5bjul0vc2r3vj8er7K3/R3n5LA9bstkmhaekl6SP425zy/NfQIAAPAM&#10;CasBAAAAL14pJa1voZ51nnK82mYTa68pVUCNR6qUlPG4zXFOPW2P24ygC/A09JK8HiHp75aWK3Of&#10;AAAAPGO+cwUAAAAAAAAAAMDFaVYDAAAAXqRSStZ1TpIs65z1sGy3a6XikSvLtP3zuKQct8dtNADC&#10;k1JL8uk+9zmVfDpmpp1kAAAAnjthNQAAAODZK2VMqrWa47qFe+bTkt779vkxuQaPUaklZRqP1dOS&#10;jMewuU94WnpJXo3Xm2/nlldj57N7CQIAAOAF8R0tAAAAAAAAAAAALk6zGgAAAPAs7W1q6zxlHlOJ&#10;6zqn9vbePeFxqmOmthyX3IzH8P64Bp6GkuTNaFD7air5fMx9NmcZAACAF0pYDQAAAHgWSilpYxZx&#10;WeYcT2uSpE0tpSqX5wmoJXXeAmq5WlKWcW2mFp6UluRqnNtv5pq3Y+dzFlADAAAAM6AAAAAAAAAA&#10;AABcnmY1AAAA4ElbR/vUepizHsZUoqlPnopSUg6jQe24pq1TkuRGAxM8Oa9Gm9qXU8kX0/Y+8clZ&#10;BgAAgJ8QVgMAAACehP3n/bXWrMsWSjuclvSpb58fE6Dw6NVynvgsV2vKvAXUzH3C01KSHMdLzzdT&#10;y6fTdoaXUuI0AwAAwM/zXVwAAAAAAAAAAAAuTrMaAAAA8Ogt83Se+FwPS+pk5pMnptaU4/YYzmFO&#10;W8x9wlN1Gm8B/3Ov+XLMfS6aEQEAAOA3EVYDAAAAHpVWtx/8z8uU42lNkvR5SjXzyVPTasq6zX3W&#10;qzUZk7XnTVvgSShJlnFsv5xuA2prNfcJAAAAv5fv8gIAAAAAAAAAAHBxmtUAAACAj26Zt8apeV1y&#10;GHOfbepbnQ08JbWmHLc2tXJaU+Zt7hN4eubxGvSnXvP1aFO7al6YAAAA4I8QVgMAAAAeXK010wio&#10;nY5rpnUL9NTaBNR4en4y93lIprbdbu4TnpxpHNtPWsk3I6B23Wqq4wwAAAD3wgwoAAAAAAAAAAAA&#10;F6dZDQAAAHgQU29Z1m3icz0smZYxj6ithqeo1ZTDmPs8rin74xl4ckYXYj7pJX8ZbWpve/XyBAAA&#10;ABcgrAYAAADcuzrmD/vUcjwekiTzOqf1UfJuHpGnyNwnPBt7QO3USr6bt9emN62mO84AAABwUWZA&#10;AQAAAAAAAAAAuDjNagAAAMC9aG17T9y6zFmP29znvMxJVVPD01V6SxmP5xyXlKm/fxfgidhfja5r&#10;yTejTe1PvZzbQAEAAIDLE1YDAAAAPkgp5RxQOx6WLMc1SdJ7E1DjaWs1dTyey2lJurlPeKr2U7vU&#10;5Jsx3funXrJ6nQIAAICPwgwoAAAAAAAAAAAAF6dZDQAAAPjNSilZlilJcjisWQ7zdvtoWIOnqrS2&#10;taglKcc1GQ1MwNO1lOTraXt9+nKq2tQAAADgERBWAwAAAH5VazXrsoXSDleHbeZTQI3noNaUEbis&#10;V4fbgJq5T3iyekk+79vr0zdTzVXbzrNTDQAAAI+D7yoDAAAAAAAAAABwcZrVAAAAgH8zz1OWdWuc&#10;Op3WlNGmBk9eqynrmPu8WlPm/v49gCemJfm8b91p38w116P5U5saAAAAPD7CagAAAPDC1TF5OM1T&#10;Tqd1u17m1DGjBk9erSkjfFmv12QaATVzn/Bk1STX9Tag9ul4zRqZNQAAAOCR8l1nAAAAAAAAAAAA&#10;Lk6zGgAAALxArW2znofDnMNhm0Tso3kKnoW7c5/Xa8repgY8aW/aVp32517z5bRd7w2hAAAAwOMn&#10;rAYAAAAvQCkltW4F69dXh0wjmNanZgqR5+PO3OdPAmoe4/BklSTLOMJfTTVfTdtr2VxLnGwAAAB4&#10;esyAAgAAAAAAAAAAcHGa1QAAAOCZqrVmnrdmqeNxzTzmPkvVRcMzUmvKMiVJyuujuU94JvY2tc97&#10;zd/m7T3Xi9cvAAAAePKE1QAAAOAZqbVmHcGd4/Vxm/lMUsYEKDwLtSTzNvfZrtdk3h7zEWSBJ21/&#10;pXrbSr5bxnR1rY42AAAAPCO+Uw0AAAAAAAAAAMDFaVYDAACAJ26epyzr1jJ1Oq0pfWtTg2fl7tzn&#10;9SFlTNymqFyCp2x/N/WbVvLXMff5SauONgAAADxTwmoAAADwhJTx0/tp6jke1yTJcphT2wio+eE+&#10;z0kpqdMWSrt5fUw19wnPwn6Cl5J8t2yvX5/1kllCDQAAAJ49M6AAAAAAAAAAAABcnGY1AAAAeORa&#10;295rtixzjsclSTIdtn/Cc1NqSUaDWrs65GYdbWoal+BZWGvydd9e176cahZNiQAAAPCiCKsBAADA&#10;I1Tr9oP842nNOoJp09wFdnieSlLGlG15c0rZ5z5HUBN42mqSL6btPH89lbwaZ9srGgAAALw8vuMH&#10;AAAAAAAAAADAxWlWAwAAgEeglJJ56kmS5bDkeNra1Pa2KXh2SkmZRpva1SFlTNxqD4TnoSb5pG/n&#10;+a9Tzdsx/QkAAAC8bMJqAAAA8JGUkszznCQ5ndZMyzZ9WLuAGs9X2ac9Xx1T1+3xH495eBZKkrVu&#10;AbVvp5LPx/TnLIQKAAAADN7OBgAAAAAAAAAAwMVpVgMAAIAH1FvLvG4NaqfTIX3erqN0hudsTNzW&#10;05qc1iRJGe1LwNN3HG+J/qLXfDtvHzRtagAAAMDPEFYDAACAC2ut5nRYkiTLaU0fwZ34QT7PWd0C&#10;K+VqTTluj/+yP/aBJ2+f7Pisl3NA7bpV2WsAAADgV5kBBQAAAAAAAAAA4OI0qwEAAMA9KqMtbZ56&#10;Dsdt7nA9LinN+8V4/s6P89O6TX4mSW8/uQ/wdO2n+U0r+du8ffS6FUWhAAAAwG8mrAYAAAD3ZJ6n&#10;nK4O2/Uyp3YBNV6AkVJppzUZc5+Zu5lbeGaWknw3AmqfTyWzMw4AAAB8AN81BwAAAAAAAAAA4OI0&#10;qwEAAMAHaGPucFnmXI25w7bO790LnqdSt8d/WaeU0SaYZfrpnYAnby7JV9N23r+ZqzY1AAAA4A8T&#10;VgMAAIDfqIwf0l+dDlkO29zhtJg75GUpy5S6B9QOs8c/PDMlyWd9O9ffTC1vxrWTDgAAANwHM6AA&#10;AAAAAAAAAABcnGY1AAAA+AWllMxTT5IshyXH09YmVZp+GV6I0ZpW5p5yPR7/o1UQeD5Kkjfjte0v&#10;U82fxvQnAAAAwH0TVgMAAID3LNOUJDlerZnXOUlSe3vvXvC8ld5SR0AthyVpwivw3IyFz/x1qvly&#10;BNTWKpANAAAAXI7vMgIAAAAAAAAAAHBxmtUAAAB48WqtWZatTe10XDMdtja1fQIRXorSe9rVmiR5&#10;d1pSqvc5wnMzjZe2z3vJt/PWGnrUpgYAAAA8EGE1AAAAXqRSSg6HJUlyOK6ZRlit+IE9L0wpJWUE&#10;1MppTab+/l2AZ+JVK/lu3kKob1tN85IHAAAAPDBvjwUAAAAAAAAAAODiNKsBAADw7O3FMb23LKNN&#10;7XRaUzVI8VK1mjrOQq4OKdM2BQg8P6da8lXfXgm/mlvGJQAAAMBHIawGAADAs9Zay9VpmzhcDkva&#10;LKDGy1XWOUlSrw/JmL5NkVyB56aW5Iu2jWp8M9dcjb1Ppx0AAAD42MyAAgAAAAAAAAAAcHGa1QAA&#10;AHg2ymiImqae0+mQJFmOc0r1Xi1eqFJSlq1NsF0fc6NNDZ6tmuT1aFD7bm55M/Y+nXYAAADgMRFW&#10;AwAA4GkboZt5ajldnbbrZUrtAmq8XKW37Z+vDinrst04JgGB52Uer4PfzjVfTNv1IpAKAAAAPFK+&#10;SwkAAAAAAAAAAMDFaVYDAADgyalj1nNepry63uY+6zSlVE0yvGDTNvdZj0vK1XYu4kzAszQK1PJ5&#10;r/nbvL0mHpx3AAAA4AkQVgMAAOBJqGPS7HBYspzWJMkyT8I4vGhlnItyWpOr7VyUEVoDnqfXteTb&#10;ZQuofdqql0EAAADgSTEDCgAAAAAAAAAAwMVpVgMAAODR6r0lSdZ1yunqmCSpvSdaZHjBypjBLYc5&#10;GTO4xbmAZ+1US76atrP/1VTTnXcAAADgiRJWAwAA4FFpbQuoHQ9L1jH32Wezhrxw+9zn3FNHQC3r&#10;fL4deH5qkj+NVNq3S8uVvU8AAADgGTADCgAAAAAAAAAAwMVpVgMAAOCjKqVkmrbmtHWdc9xnDUs1&#10;a8jLtrepTf0891nXOdGuBM9WTXLdtjP+3Vzztm/vNfaOYwAAAOC5EFYDAADgo5hHQO1wWnM4bHOf&#10;ZfxQHl66UmvKq+N2fVgSZwOetbH2mb9NNV9M23lfBVMBAACAZ8h3OgEAAAAAAAAAALg4zWoAAAA8&#10;iFpK5nlKkhyPS+bjaFPTHAObVlOOS5KkXh2S3t6/B/CMjLXPfNJqvpu39xRftWIBGwAAAHjWhNUA&#10;AAC4qMMyb/88rVkOWxAnAmpwtgfUymlNWbfzAjxvp1ryzZj7/PNUz8E1AAAAgOfODCgAAAAAAAAA&#10;AAAXp1kNAACAe1VrzbJsc5+nq2P60pMkpaiNgSRJKSnjXNSrY7Ju5yXOCDxrc0m+GG1q304182gZ&#10;dfIBAACAl0RYDQAAgD+slJLDmPhcj0uWdcx9+gk8nJWpbf88Hc7Tn2lK7+E5K0muRyjtv5aWt11A&#10;DQAAAHjZfEcUAAAAAAAAAACAi9OsBgAAwAdprWYdDWrHqzVtMvcJ7yt9a1PLuqS+WrfrNm4DnqWS&#10;ZB0vhX+ZWr4c05/jHwAAAAAvmrAaAAAAv1mtNafTFrhZ1jnTOr9/F3jx9sBmOcwp18ftxqnb/YMX&#10;4sup5i8jmfaqOfgAAAAAd3k/HwAAAAAAAAAAABenWQ0AAIBf1XvL4bDNfR5Oh7Q+3vdk7hNu7W1q&#10;c095tbWplWVyTuCZ20/4VS3567x99HlvUagGAAAA8POE1QAAAPg3vdUcjtvc5+G4ps39/bsAQ+0t&#10;N2Pusx7mpCmyh5egleTLEeD+61xzqBJqAAAAAP+J754CAAAAAAAAAABwcZrVAAAAXrgyZgp7bzmN&#10;NrXluKS2Nu5w995AkqTV1NMhSVJOS9LHeQGetZrkamx8/q9Ly9VoU1OqBgAAAPDbCKsBAAC8YFNv&#10;OY7AzXpYUieBG/g1ZQQ6y2lJWef3Pw08U32E0f4+t3wxbR/MI+wNAAAAwG9nBhQAAAAAAAAAAICL&#10;06wGAADwQpj7hA9QkjJPSZJ6dUgOo01NoxI8e/u7fD/tJX+dto9e9+rlEgAAAOAPEFYDAAB4AeZ5&#10;yvG0BdTWw5LSFG3Dr+pbiLOe1pSr7eykOjfwUhxryVcjoPbNXM1TAAAAANwT32cBAAAAAAAAAADg&#10;4jSrAQAAPDP73Oc09VxdHbbrdU7Vpga/bpyRelhSrrezk9ZM5MIL0Uvytm0H/r8vLWvdrj0FAAAA&#10;ANwfYTUAAIBnZJmnHM5zn2vK+KE78AtGuLMsU+r1cbttmaRT4AU5jlDa3+eaz8b05zYEDAAAAMB9&#10;87Z6AAAAAAAAAAAALk6zGgAAwBN1d+7zdNomC+eDuU/4j/Y2tVZTXm1tamWdzzOgwPM3jfbEP08l&#10;f5m2HrW9YQ0AAACAyxFWAwAAeEL2gNqyTFkPS5JkPa4pfsAOv0mpNfV6m8rNcU26sT94KfZXylet&#10;5Nt5C6d+1qvVXwAAAIAH5C3DAAAAAAAAAAAAXJxmNQAAgEeujta0aZpydbXNfU7rlFK9/wh+i1JL&#10;sszb9fUhZe7jE/qU4KWYSvJV3143v5lrFo2kAAAAAB+FsBoAAMAjtM99rsuU9bQF1NbDLFwDv0OZ&#10;pyRJvT4kx202F3hZ3rTtdfPvSztfeyUFAAAA+Hi8DR8AAAAAAAAAAICL06wGAADwSNTRmjYtU06j&#10;TW029wm/S+ltuzgtqeMcpTlD8JLMozrt66nmq3k7/6tmUgAAAIBHQVgNAADgEVjXJYcxU7gclpTq&#10;h+rwm40QSj3MqdfHJMnN3N+7E/Cc7a+an7aSv46A2tsuqAoAAADw2PiODQAAAAAAAAAAABenWQ0A&#10;AOCBnec+5ymnK3Of8EHGOSpTT3m1tamVZUq0EsKLs5bkq2l7Df3LXDOZ/AQAAAB4tITVAAAAHtDh&#10;sGQ9jLnP45LiB+rwu5XekhH0bMclN03QE16akuSTtr2GfrfUvBrPA15VAQAAAB43380FAAAAAAAA&#10;AADg4jSrAQAAXMjemjab+4Q/rpaUdd4uXx2T3rfb1SjBi7KMM/+XuZ6nP2ctpQAAAABPhrAaAADA&#10;BazLnPW4zX2uxzWl+kE6fIiyTEmSen04h9VuBFPgRdlP/Ket5NtlC6i9Mf8LAAAA8CT5rg4AAAAA&#10;AAAAAAAXp1kNAADgD9rnPqfeb+c+D3Oq1hf4IGU/O1eH1NO6XTtP8CItJfnLmPv8aq4mPwEAAACe&#10;OGE1AACAP2BZ5hzG3OfhuCbmPuHDjABKPcypr45Jkpupv3cn4CUoY/IzSf621LwaYVWvsAAAAABP&#10;n7clAwAAAAAAAAAAcHGa1QAAAH6j89zn1HMa04TzYTH3CR9qn/ObWur11qZW1llDIbxQy3g5/Uuv&#10;+XLePljMfgIAAAA8K8JqAAAAv8EyTzmMgJq5T7gHraZdHZIk5WrNTRX6hJdofzX9tJf8bQTUXguB&#10;AwAAADxbvvMDAAAAAAAAAADAxWlWAwAAeM8+99l7zfG4NT+txzW1e78P/CGlJMucJGmvj8nUbm8H&#10;Xpy5JN9M22vrV3PL7KkAAAAA4NkTVgMAALhjmXrW45j7PK0ppsjgj5t7kmyzn8dlu01ADV6kMiY/&#10;k+Rvc8urtl17RgAAAAB4GfzUBQAAAAAAAAAAgIvTrAYAALx4vbWcTlub2npaU/uYJgQ+XB1tSadD&#10;ytV2voqzBS/WPvH59VTz9by9f3bRsAgAAADw4girAQAAL1LvLethmyO8ujoI0cB9Oiyp14ckSZkn&#10;+37wQu1H/00r+W7ZAmpvzWsDAAAAvGi+OwQAAAAAAAAAAMDFaVYDAABejNZqTsdtjnA5rem9b5/Q&#10;+gR/WOkt9WprU8tpSar3x8FL1kryzbQ9D/xlblm81gIAAAAgrAYAADx3rbWshzlJcnV1TJ3MfcK9&#10;qTVlnK/66piY04UX723bUmnfLTVvxuSnnBoAAAAAO29zBgAAAAAAAAAA4OI0qwEAAM9OqTXHdWt7&#10;Olwf0qdt7rMU3S5wH8p+pl6fUpZpu7E6X/BSjVHtfDXX8/Tn6jkBAAAAgJ8hrAYAADwLtdasI6B2&#10;ujqmL/uPzoH7UPY5v9MhuV6366qwHV6661ryt2V7Lvi8V5OfAAAAAPwq31UGAAAAAAAAAADg4jSr&#10;AQAAT1Yp5adtavOYJjQ9BvdjHKW6zCnXx+2DpScmdeFFq0m+GHOff5trjl53AQAAAPiNhNUAAIAn&#10;pZaSZdkDamumEVYTnoH7VaaenLa5z3q1OmNATiOU9u1c8+cRVvPMAAAAAMDvYQYUAAAAAAAAAACA&#10;i9OsBgAAPHqlJPO0TXxeXZ8yLdN2e/P+G7hXtSSjrbC9OiW9bberToIXaz/+b1vJf1u354SrWjwt&#10;AAAAAPBBhNUAAIBHaxmhtONxzTLmCIspQrh3Zd7CoPXNKZm3c2f2E1hr8rdpC6h9OdWMFVAAAAAA&#10;+GBqCAAAAAAAAAAAALg4zWoAAMCj0sbs4NXpkPW0JElqG1OEwP0ZzWnl+pg6ztp59hN4sUqSN217&#10;fvivpebVmNxWqgYAAADAfRBWAwAAPrretwnC42nNcZ/7HD8cB+5fOSwpr47b9ZgABV62ZaTR/jzV&#10;fDdvr8HNHDAAAAAA98xPfwAAAAAAAAAAALg4zWoAAMBHUev23pmr0yHLcZsg7Bqe4GJKq6lXh+2D&#10;qzUZZxBgKSX/x7o9J7xpNVWhGgAAAAAXIqwGAAA8mN5akmQ9zDldbxOEtW+3ARdQSuph3q5fn1Kc&#10;N2CoSb6etoDat3PNIqEGAAAAwAPwNmoAAAAAAAAAAAAuTrMaAABwUaVsTS3rMufq1dam1ueejNuB&#10;+1fa9t608vqUsjermf0EknOD2rdTydfT1raoVA0AAACAhyKsBgAA3LtzQG2dcz3mPtsyvXcv4F6N&#10;tEk5rikjGLqH1oCXbX8m+KSX/G/LFlAz+wkAAADAx+C71gAAAAAAAAAAAFycZjUAAOBezXPP1fVp&#10;u14mzU7wEKaeurepHWYzu8BZSfJfy/Za/OVUM3t+AAAAAOAjElYDAAA+2P7z7qnfBtSWo6AMPIhW&#10;Uw5rkqS8PqaY9APu+KRtzwl/X1pej2sAAAAA+NhUHAAAAAAAAAAAAHBxmtUAAIAP0lrN9dU2O7gc&#10;l9Te3r8LcAF16kmS8vaUzNN2ozZDYEx+JsmXU8l38/a6vGpdBAAAAOAREVYDAAB+s95ajqdtdvB4&#10;dUhpyprhIZS2hU7K9ZqcDtu1AApwx6Ek/23Znis+71WGFQAAAIBHyU+WAAAAAAAAAAAAuDjNagAA&#10;wK8qpdy2qR0P6cs2QQg8jLJMqa+2yd2s8/ufBl64T9tWofbd3PK6q1MDAAAA4HETVgMAAP5NLSXr&#10;YUmSnK6OAmrwwEpvKVfb3Ge9WnNjzw+4YxlPCV/PNd9O23BC9TwBAAAAwBNgBhQAAAAAAAAAAICL&#10;06wGAACcrcs2MXg8rVmOW7NaNLXAwxkzn+31KZlGo6EjCNyxlpL/fd3ef/qmV+9EBQAAAOBJEVYD&#10;AIAXblmmJMnpeMhytb7/aeDSekuS1FfHlDG/myqhBtyqSb4ac5/fzjWr5wgAAAAAnihvvgQAAAAA&#10;AAAAAODiNKsBAMAL1Nr2vpXT6ZDjaWtTK6PdCXgAY163HOaUq8N2PVoOAXZ9FKj9ba75ZhotjErV&#10;AAAAAHjChNUAAOCF6COMdjgsOV0fkyRlhNaAh1OmnvJqBNSOpneBn9qzaK9byf+6bK/dV01CDQAA&#10;AIDnwU+mAAAAAAAAAAAAuDjNagAA8IyVMTV4XJccX21tan3qt7UtwMMoJeUwJ0nqq2My9ffvAZCS&#10;5Ktpe5H+29KyjtdxAAAAAHguhNUAAOCZqXX7wfY0TXnz5mq7TUANPo4RSquvjuewWoRPgPdcjdfu&#10;v801f5q2IQTPFAAAAAA8R2ZAAQAAAAAAAAAAuDjNagAA8IxMU8/19SlJMh+mlOr9KfDgRnNaOSwp&#10;14ftejb7Cfy8t7Xkv63b6/V1qxrVAAAAAHjWhNUAAOCJm3rPaQRi1uOaMqbEgIdXpp7yagTUDqsd&#10;P+BnTSX565j7/HpumTxXAAAAAPBCqFkAAAAAAAAAAADg4jSrAQDAE1RKyfX1MUmyHpe0ycQgfDSl&#10;pByWJEl9dUicR+AXHEb76XdzzZ9Hs5pSNQAAAABeEmE1AAB4ImqtORy3QMzpdEibBWLgoxqhtPrq&#10;mHKYt9uK2AnwU/uswae95L8vLbkTWgMAAACAl8YMKAAAAAAAAAAAABenWQ0AAB6xkmRdtsam4/Uh&#10;87o1q9kMg49kNKeVw5JyfdiutRwCv6CW5K9j7vObqWbWqAYAAADACyesBgAAj0wpJdOYF7y+OmQa&#10;05/FvCB8VGXqyatjkqQeZpOfwM8qSY4jlPbfl5pP+hZW84wBAAAAAGZAAQAAAAAAAAAAeACa1QAA&#10;4JHobXsvyfF0yOG0Jklqb+/dC3hQpaQctine+uqYjNZDgF/yWS/5+7y9fl83fWoAAAAAcJewGgAA&#10;fERtBNQO65LT61OSpI7bgI9oBEXrq2PKYZvizZj1A3jfVJK/Ttvr99dzy+TpAgAAAAB+lp+CAQAA&#10;AAAAAAAAcHGa1QAA4KGVrW7luM45Xh2TJNMyJVpY4OMaZ7OsU8qr7WyWeXrvTgC3DqNx8e9zzRej&#10;Wc3LOQAAAAD8MmE1AAB4AGWEYOa55+p6BNTW+Xw78JH1ljLOZj0t5+AawPv2mYLPesl/Ldtk8KEW&#10;ITUAAAAA+A3MgAIAAAAAAAAAAHBxmtUAAODCptZyuj4kSdbjmtK8ZwQei3pYkmSb/Zz7+58G+IlW&#10;kq/H3Off5pZJnRoAAAAA/C7CagAAcAGt1RwPa5LkeH1I7dtMGPDxlXEey9WactrOaaoQKfDLjnVL&#10;pf3XXPPZCKt51gAAAACA38/31QAAAAAAAAAAALg4zWoAAHBPSik5rHOS5Hh1zLRO798F+MjKMqW+&#10;Pm0fLM4o8J992kr+vmyNjK+a3U8AAAAA+COE1QAA4A8opWSeepLk+vqYftjCaqX4YTY8Gq2mXY25&#10;z6uDyU/gP+ol+bJvzxXfLi2Ll3UAAAAAuBe+Qw8AAAAAAAAAAMDFaVYDAIAP0Ps2B3Y8HXI8bY1N&#10;pXkvCDwmZcx8llfHlDHRC/BrptGM+t+Wmi+n7XVdqRoAAAAA3B9hNQAA+I3amA48HJecro9JkjpC&#10;a8Aj0bYzWY5z6jinESQFfsUeRnvdSv5r2Z5DXrcipAYAAAAAF+A79gAAAAAAAAAAAFycZjUAAPgV&#10;ZcyBHdY5x6tDkmQyJwiPU+9pb07b9Trb7gP+o5rk8769l/O/rzXLeN0HAAAAAC5DWA0AAN6zB9Sm&#10;qefqeguozeuSUv0AGx6dWlKPa5KkXB8S07zAbzCPl/S/TjVfz9vzRvcyDwAAAAAXZwYUAAAAAAAA&#10;AACAi9OsBgAAd/TWcrraWpoOp0NK8/4OeIzKtDUh1atjMs4swG9xXUv+vmzPIZ/2YjEYAAAAAB6Q&#10;sBoAAC9erTWHw5IkOV0f0nrfPuGn1/C4jIneuk6pb05Jkpv9vAL8iprkbdueQ/6XpeU4rgEAAACA&#10;h6UmAgAAAAAAAAAAgIvTrAYAwItUSskyT8loU5vXrVlNmxo8TqXW5PXWplZPy7llDeDX1PFU8e1U&#10;85d5m/6cPX0AAAAAwEcjrAYAwItRStLa9oPq6+tjluMWUCtV4TA8SqUkyxYqra+OKeMa4LdYa8nf&#10;pu01/su5mhcAAAAAgEfA9+kAAAAAAAAAAAC4OM1qAAA8e200px1Pa45XhyRJ7VvDGvD47G2H5bSm&#10;vDpuN+5bfgD/wau2PV/8L0vL63ENAAAAADwOwmoAADxLpWw/nF6XOVfXW9ilL32bFQQerTL11Den&#10;7YNlcmaB32SfDvjzVPLd3JMkqz0BAADg/8/ena03clxbo50RkR2yQUOWrM7qJXd7P9z/dufxdC4S&#10;JXvTtlQqEVVsxvi+5QIReWcxmImYWAsAeHJ8bAcAAAAAAAAAAMDN6awGAMCLM/Rdluu4z3GeUowP&#10;hCevXH9n23bIz8b0Ar9DV5I/9/v3Mb8dapqOjAAAAADwZAmrAQDwIrTWsi5TkmRaDqmdJsLw1JVr&#10;KK1sc8oyXt8UMgHezeH6p/7HoeXN9e++fDoAAAAAPG1O8AAAAAAAAAAAALg5ndUAAHi2Sik5HPZu&#10;TMt2SDf0Dy8BnqgyDSnnZX/ddw+XAX7VpZX8OO7fwTw238UEAAAAgOdCWA0AgGellJLuOjrwdFzT&#10;TXtArZj7BU9fremOc5Lk53lMBEyA36El+aTb/97/OLWMxgYDAAAAwLPjZAAAAAAAAAAAAICb01kN&#10;AIBnoWt7N7V1mzPN++jPoisTPAtlvI7oPc6p0/BwGeBXvR0U/MNY83m//+1vuqoBAAAAwLMkrAYA&#10;wJNVrwfRh3nMsh6SJG24hl6Ap+1tkGQe007L/lrAFPidlpp8N+yB9T/1NSJqAAAAAPC8OSkAAAAA&#10;AAAAAADg5nRWAwDgSRqnMesyJUmG69hP4HmoXUuu3dTKYfhnlzWAd1CSHNu+b/xtbFmvrwEAAACA&#10;509YDQCAJ6PrWpZ5D6hN6yHVyEB4PkqSaQ+WtuOcDN3DKwB+1dtI2ud9ybfX0Z+HKqgGAAAAAC+J&#10;0z8AAAAAAAAAAABuTmc1AAA+qlpLpms3pu24pPZ7JxXgmbh2QCzLlHKc99fGfgK/U1+SL/t9P/l+&#10;qPYRAAAAAHihhNUAAPjgSinpuz2Udjyt6cZ+f9+oL3hWSt+lnJf99dgnwiXA7zRde/7/NLa86fYf&#10;jAEAAAAAgJfL538AAAAAAAAAAADcnM5qAAB8MN21m9qyzjks++jPUn1/Ap6VUlKXKUlSj4f83Izu&#10;Bd7PqZX8Zbx2Wm06MwIAAADAayCsBgDATdXrWMDDYcy8HZIk3bCP/QSej3INpZXtkHINq8XoXuB3&#10;qknuun3v+OvYMtlHAAAAAOBV0cYCAAAAAAAAAACAm9NZDQCAmxnHIeu6d1Mb5n3sJ/AMTUPaed1f&#10;98Z+Ar/f253ju6Hmz8P+3cl27b4KAAAAALwewmoAADyqWmu2ZQ+oTdshtWnmC89SranLNWS6HlI6&#10;ITXg/YxlD6klyRdDi4gaAAAAALxeTg4BAAAAAAAAAAC4OZ3VAAD4w2otmaa9A9N6nNP67uElwDNR&#10;3o75PC6pxvcCf8BS9x5qf51qztdOq7qqAQAAAMDrJqwGAMB7KUm661jA42lNPw37+9eDaeAZuf7a&#10;1nFIOS/7D10nVQL8bm+3jfuu5Nthv084NZsJAAAAALAzBhQAAAAAAAAAAICb01kNAIDfpV3HeC3r&#10;nHmZkiTl+h7w/JRak+2QJKnbISk6IAHvpyb5tNv3kL9NLdV+AgAAAAA8IKwGAMBvKtfD5nHss25z&#10;kqQfByMC4RkrfZckqac5uY7xFVQD3sc+7DP5dqz5st8D7L39BAAAAAD4D7TAAAAAAAAAAAAA4OZ0&#10;VgMA4FcNfZdl3bupTcuo8xI8Z9ff3zKPKcdlf935DhPw/g41+W7Ye6t9fu2qBgAAAADw3wirAQDw&#10;b0otWQ5TkmTe5rTuOuBLTg2er1pTj4ckSVmmpAqVAO/vcN1C/mdqObb9B7cJAAAAAMBvcToBAAAA&#10;AAAAAADAzemsBgDAL6ZpSJKs25x+3F9rkwLPWxn6/cV5SR2vrwHew9tbgjddyY/j3nV1rm4UAAAA&#10;AIB3J6wGAPDK1esh87YtOSz76M9yHecFPFPX7Eidp5TjvP/wdpwvwHsoST7t9vuDn6aaoQipAQAA&#10;AAC/n1NIAAAAAAAAAAAAbk5nNQCAV+htN7XDYcp67bpUdV2CF6G0mhyXJEldxkT3I+AP6K5byPdD&#10;zRf9fq/QbCsAAAAAwHsSVgMAeGX6rmW7BlmGw5hyDa4Bz1sZuiRJPS/JMFzf/L/XAPweQ0l+GPem&#10;/J/3zZYCAAAAAPxhxoACAAAAAAAAAABwczqrAQC8Aq3VHOZDkmTdDvuYQOD5u474LMuUch3p6/cb&#10;+KO265zPv43tl9e6qgEAAAAAj0FYDQDgBRvHPkmyHZd019flGm4BnrfSasp2DagtU2KkL/AIzq3k&#10;p7ElSY7XoBoAAAAAwGPxlXsAAAAAAAAAAABuTmc1AIAXpuu6JMm2HjKt0/6mbmrwYpTh2iXxsvzy&#10;GuCPqEk+6/bvM/5lqmnuGwAAAACAG9FZDQDgBSilpJSS+TDmcn/M5f6YaTvsITUHzvBi1GVKvd9S&#10;7zdBNeAPq9f6oi/5YWr5YWqCagAAAADATQmrAQAAAAAAAAAAcHPGgAIAPFNv+570Q5d1W5Ik4zz+&#10;n2uA56+0mhz33/G6jLolAo9iKMn3Q0uSfDn4LiMAAAAA8GH4NBIA4BkqpWTb5mzbnPP9KeM8CqrB&#10;C1P6LqXvUu+O+/jPZRJUA/6wqez109jy+VDzuaAaAAAAAPAB+UQSAAAAAAAAAACAmzMGFADgmSil&#10;ZBr7JMl6XNJdXwMvyLVzWlnGlOvoz9J8xwj4Y972ZNxqyT8O++jPperUCAAAAAB8eE49AACeuFZL&#10;Wi05Hpec7o453R0F1eAFKrWkbXPaNqee1pRWBdWAR7HWkrWW/GOqWWoRVAMAAAAAPhonHwAAAAAA&#10;AAAAANycMaAAAE9QvXY8mcYh22nd3+v3sV3Ay1KGbv/3sqYMuiYCj+PttxM/72t+HPd7iE5DNQAA&#10;AADgI9NZDQDgiWmt5nTacjptOd4dU/smqAYvVDuMqXdb6t0mqAY8qj8PNX8ean4YW7oiqAYAAAAA&#10;PA3CagAAAAAAAAAAANycMaAAAE9ArTXzPCVJ1uOc0nynAF6sWlO3Q5KkbIekaHcEPI7hup38NLZ8&#10;2u/3EnYYAAAAAOApcQoKAPAR9X2Xvu9yuWzZzku28yKoBi9UaS2ltbTLmrIdBNWAR9WXkp/G9ktQ&#10;rQiqAQAAAABPkJNQAAAAAAAAAAAAbs4YUACAD6xdO6ctyyHzNidJStX7BF6ychhTT8v+Q98eLgO8&#10;t+P1HuIvU8upuZ8AAAAAAJ42ndUAAD6EUpJSMgx9znfHnO+OWY5zSi2CavBClVJS1sNel3UPqQmq&#10;AY/o3Er+OrX8VVANAAAAAHgmhNUAAAAAAAAAAAC4OWNAAQBurGst63Xc57RMOqnBS9ft3wnqTmt+&#10;Pgz7e8XvPfA4SpLPrvvM92PN5L4CAAAAAHhGdFYDALiRw2HM4TDmfH/MYTvksB0E1eCFK0OXetlS&#10;L1t+nsdfRgAD/FH1Wp/1NT9NLT9NTVANAAAAAHh2hNUAAAAAAAAAAAC4OWNAAQAeUd93SZJ1nTMt&#10;4/6mrkrwspWScth/39tlyc/Vd4KAx9WV5Kt+31u+HZtvHgIAAAAAz5bPNwEA/qBSSkopmQ9jLven&#10;XO5PmdbJ+D946a6/4+U0p17W1MsqqAY8qq7s9e3Q8s217DIAAAAAwHPmM04AAAAAAAAAAABuzhhQ&#10;AID38LZhWtd12Y5LkmQ8DDqpwStRhy45zknyywhQgMc0lpK/Tft3DO+7GncYAAAAAMBLoLMaAMB7&#10;WJZDluWQy/0x4zxmnEdBNXgFytinjH3q3ZZyGAXVgEe31JKllvx9qrnv9nKHAQAAAAC8FMJqAAAA&#10;AAAAAAAA3JwxoAAA76IkQ98nSbbtkOEw/fI+8MJduybW9ZCyHfb3mu/9AI/n7e3EVkv+59CSJHN1&#10;kwEAAAAAvDxOWAAAfkUtJbWUrMucy/0xl/tjhnnaT5WdIcOLV1pNPS2ppyXlvOwhNUE14JGdWsmp&#10;lfzj0DLXIqgGAAAAALxYTlkAAAAAAAAAAAC4OWNAAQAeKNeRf33f5XRekiTdMOikBq9IGfaxv+W8&#10;pIz7a4DH9Pbbg3/qa34c95/G6z0IAAAAAMBLpbMaAMC/KKXkuM05bvvYz24c0o2CavCa1MOYellT&#10;L6ugGnAzX/Q1X/Q1P40tYymCagAAAADAqyCsBgAAAAAAAAAAwM0ZAwoAkGSahiTJelzSX8f/6aYG&#10;r0ityTolSdpxTnQ4Am6gu24tX/U134wtSbL/LwAAAADA6yCsBgC8WrXuTWaX5ZB1O+xvNo1n4TUp&#10;b3/nT2vqvIdWBdWAW6gl+es1oPZpV9NsNQAAAADAK+Q0FgAAAAAAAAAAgJvTWQ0AeFXKtWNSP3Q5&#10;n9YkSRs6nZTgFapjn3Ja9h/G6/hfgEc2XW8xvh9rPuv3zmruOgAAAACA10pnNQDg1Si15HicczzO&#10;udyf0sY+bewF1eA1KSU5jHvdbXtITVANuJGulPx1avnr1PJ531IE1QAAAACAV05YDQAAAAAAAAAA&#10;gJszBhQAeNFKKZmuXZOWbU4/DteF/3sd8LKVuv/Sl3VOWaf9zea7O8BtbNc954ex5r6z1wAAAAAA&#10;vCWsBgC8SO0aQlmWQ5Zt3t+8HhwDr0xrqcd9H/glqAZwI3Mt+d+pJUm25t4DAAAAAOBf+XovAAAA&#10;AAAAAAAAN6ezGgDwYpSydy8Zxj6n05okaX1n5Ce8VsM+ArhcltTra4Bb+eQ67vOHoWbRUQ0AAAAA&#10;4D8SVgMAXoRWa7bruM9pnVKqBrLwKl1Dq+0wJMdlf6/fx/EBPLa3kbRzK/mfqUuSjG5BAAAAAAD+&#10;Kx+hAgAAAAAAAAAAcHM6qwEAz1YpJdO4j/Zbj2u6Ye9oYuwnvFK1pC6HJEk5zkm1GQC3U5L8ud/3&#10;mW+HLoOvAwIAAAAA/CZhNQDg2WltH+m3rofM6x5MEUqB16u0a0LktKTO4/VNewJwG29vOT7tav42&#10;7fckcmoAAAAAAO/G56kAAAAAAAAAAADcnLAaAPAslFJSSsk49rm/P+X+/pR5u47501UNXq3Sd6l3&#10;217LtHdU01UNuJGa5Ju+5pu+5i9jS/XBCgAAAADA7+IzVQDgyau15rjNOW5zLm9OaWOXNnaJPAq8&#10;WuUwpByG1PtjMg17AdxIK3v9ua/5bmz5bmzp3IcAAAAAAPxuwmoAAAAAAAAAAADcXOn/3//388M3&#10;AQA+tlJKxqFLkqynNf3QXxf+73XAK3Id71nWKXWb9/ea798At9WV5KexJUk+7WqaexEAAAAAgPcm&#10;rAYAPCmt7sGTZZ2zbIf9zepUGF670mrq2z1hPfwSXAO4leG6z3w71nzVC8YCAAAAADwGn7YCAAAA&#10;AAAAAABwczqrAQAfXbl2LhmGPsfTkiTpht7ITyDp9nHA5bykTm/HAdscgNsaS/KPad9/zl3xTT8A&#10;AAAAgEfi81YA4KOqtWbb5mzbnMv9Md3YpxsF1YAkY59yv6bcr6mHYQ+pCaoBNzSVvf42tdx1JXeC&#10;agAAAAAAj8pnrgAAAAAAAAAAANycMaAAwAdXSsnQ76O1ttOSfjTaD7gqJfUw7i/Pc9LawysAbmKp&#10;yV/Hf47+dFcCAAAAAPD4dFYDAD6YWktqLVnXOZc3p1zenNJPRvsB17BqKanbIeWyplxWQTXggzjW&#10;kmMt+d+py6UruQiqAQAAAADcjLAaAAAAAAAAAAAANyesBgDcVLlW33e53B1zuTtmPc0praY0tyJA&#10;klZTL2vqZU05zkktewHcyNv7k7Um/3No+Z9Dy9rsOwAAAAAAt+aEGAC4mVJKlvWQZT3k7s0pw2HM&#10;cBiN/ASSJKXvUvou9W5LmceU2f4AfBiXVnJpJf976DLXkllAFgAAAADggxBWAwAAAAAAAAAA4OaE&#10;1QCAR9d1LV3Xcnd3zHpes57X1K49vAx4xeo0pN5vqfdbyjTsHdV0VQNu6O3oz3Mr+fvU8vepZdFR&#10;DQAAAADggxJWAwAeRSklpZSsyyF3b865e3POMI+/vA+QJGU5pCyH5G5L+m4vgA/g7ejPf0wtUy2Z&#10;BNUAAAAAAD44YTUAAAAAAAAAAABuTlgNAPjD+q7ldN5yOm9Zz2ta39J6Yz+Bq1qTWlOPc+p5ST0v&#10;Kc2jCHB7b0d/ftL9c/TnQUc1AAAAAICPpvT/7//7+eGbAAC/pZSSaRqSJMfTmiqcBvwHpdXU87r/&#10;cBgSY4GBD6Qk+aLfg7E/jDW9/QcAAAAA4KPTzgAAAAAAAAAAAICbE1YDAH6X1mpaqzmflpzutpzu&#10;Nl3VgH/Xd0nfpdxtyTzupasR8AG8Hf35WV/zw9jyw9h0VQMAAAAAeCKE1QCAd3Y4jLl7c87dm3Om&#10;bU6pNaW6nQD+rzL2affHtPtjynVcMMCH8Hb05xd9zU9jTV+SXk4NAAAAAODJcLoMAAAAAAAAAADA&#10;zQmrAQC/qtWa43He67KlG7p0Q/fwMuC1KyV1nva625K+7QXwAdRrfWX0JwAAAADAk1b6//f//fzw&#10;TQCAceiTJNt5TT/urwH+Td3DIG09JMd5f09ABPiAapLvxv27eF/1Lc0WBAAAAADwZOmsBgAAAAAA&#10;AAAAwM0JqwEAvyilpJSSbZtzvj/lfH/SVQ3472pNOa8p53XvqlaKrmrAB/N29Oc3Q81XfdNVDQAA&#10;AADgGTAGFABIkvRDn+O2JEmGeXi4DPCL0nf7v6clZbruFwIiwAfUHoz+vE4kBgAAAADgidNZDQAA&#10;AAAAAAAAgJsTVgOAV6yUkmWessxTLvfHDPOgqxrwq+rQp17W1Muachj2jmo6GgEfyNvRn18PNX/u&#10;W/6sqxoAAAAAwLNiDCgAvEJd15Ik23HJNI/7m8VJL/DflXlKktTTknS+8wJ8eH1Jvh/2/ecLITUA&#10;AAAAgGfJKRMAAAAAAAAAAAA3J6wGAK/E20l90zTkcnfM5e6YaZn2jmq6qgH/yXV/qMuUcllSLrqq&#10;AR9ed62fhpYvr6WrGgAAAADA82QMKAC8Aq21LOshSbJsB+E04LeVso/8TFLWa7AV4AMbSvKXcR9f&#10;/qe+xk4EAAAAAPC8aYsAAAAAAAAAAADAzQmrAcAL1vdd+r7L5e6YZTvoqgb8ptJaSmtp5yVlnXRV&#10;Az6Kt6M/fxxb/tRXXdUAAAAAAF4IY0AB4IWpdT/KXZdD5uOcJClVPh14B11Lu9v212P/cBXggxhK&#10;8tfr6M9PhNQAAAAAAF4UJ9cAAAAAAAAAAADcnLAaALwgfdfldFpzOq1ZTktKrbqqAb+pjH3K2Kfe&#10;bXtHNV3VgI+gK3v9OLZ80ldd1QAAAAAAXiBjQAHgmaulZDyMSZLTeU1pwmnAO7gmQOo0Jpd1f8v+&#10;AXwkRn8CAAAAALwOTqMAAAAAAAAAAAC4OWE1AHim3o74PJ2WnC5bTpdNVyTgnXXLId1ySDkvKa3a&#10;P4CPopW9jP4EAAAAAHgdjAEFgGfoMA1Zj0uSpBv7h8sA/1ndIyBtPSSnfQ8B+FiM/gQAAAAAeH20&#10;TwAAAAAAAAAAAODmhNUA4LkoJdt6yLYecrw7pht7XdWAd1dKynlNOa/JcX64CvDBvB39+ZPRnwAA&#10;AAAAr44xoADwxA19lyTZzmuGcdjfdKILvKNy3UPKaUk5XPcQgI/E6E8AAAAAgNdNZzUAAAAAAAAA&#10;AABuTlgNAJ6w+TDmfHfM+e6YYRr2jmpakADvqNSaerel3m26qgEf1dvRnz8a/QkAAAAA8KoZAwoA&#10;T0xrLds2J0kO2+HhMsBvqodx//e85OduH7cH8LGMJfmL0Z8AAAAAAOisBgAAAAAAAAAAwIcgrAYA&#10;T8QwdBmGLpf7Yw7rIYdVVzXg9yuHIeWyplxWXdWAj6qWvYz+BAAAAADgLWNAAeAjqnU/sl2WQ5bj&#10;kiQp1/cA3lkpKdexwWWb7SPARzeU5K/TdfRnJ6QGAAAAAMBOZzUAAAAAAAAAAABuTlgNAD6SrrWc&#10;zmtO5zXraUmpRTck4Hcppey1HlKPc+pRVzXg43o7+vOnseWTruqqBgAAAADA/2EMKAB8QKWUTNOY&#10;JDld1pQmNw68n9Jq6mkfH5x5TIo4CPBxjSX5i9GfAAAAAAD8CifkAAAAAAAAAAAA3JywGgB8AG9H&#10;9R2PS06XVVc14L2VVlNaTTuvyTLtpasa8BG9Hf35o9GfAAAAAAD8BmNAAeDGhqHP6bQmSbqpf7gM&#10;8O76LvV+S5KUvnu4CvDB9SX5m9GfAAAAAAC8Iy1dAAAAAAAAAAAAuDlhNQC4hVKyzFOWecr5/phu&#10;6nVVA95bGfqUoU+9rCl9p6sa8GR8M+xjP3VVAwAAAADgXRgDCgCPqO/2AMm2zRmXcX+zOLoF3sN1&#10;7yhjn3J3Hf3ZfNcE+Pi6knw77KM/vxqqb8EBAAAAAPDOfKYMAAAAAAAAAADAzQmrAcAjmcYh57st&#10;57st4zrtXZF0VQPeUz0Me13WlFZ1VQOejG/6mj9fy84EAAAAAMDvYQwoAPwBtZbM8yFJsp2WpAqn&#10;Ae+vXAOubT0kpzlJ8rPQK/AEGP0JAAAAAMBj8PkyAAAAAAAAAAAANyesBgDvobWW1lrO5y3recl6&#10;1lUN+INKSTktKaclPx/n/FyKrmrAk2H0JwAAAAAAj8FnzADwjkopKaVkPoy5/9M59386Z1ymX94H&#10;eC+tJq2mXNaU7ZCyHYRfgSehJvl+qPl+qPlmbGklabYnAAAAAAD+AGE1AAAAAAAAAAAAbk5YDQDe&#10;QSkl2zZn2+Yc77a0rqV17eFlAL9PvXZUu6yp8/hwFeCj+qyv+XJo+XJo0VANAAAAAIDHIKwGAL9i&#10;GLoMQ5e7+1OW05LltKRUfz6BP6b0XUrfpd5vqYcx9TAmxgkDT0BN8mVf82Vf85epZSjJYHsCAAAA&#10;AOCROG0HAAAAAAAAAADg5oTVAOCBUkpKKZkPY86XY86XY4bD8PAygPdSupZ2t6bdrSmTvQV4Wj7v&#10;a74fW74fWww8BwAAAADgsQmrAcC/aK3meFr2ujumDV3a0D28DOB3q9Ow1yen/Dz0+XnoH14C8FGU&#10;JH/qSv7Ulfxk9CcAAAAAADckrAYAAAAAAAAAAMDNCasBQJKh7zL0XS6XLfM2Z97mlKqlCPBIpiHl&#10;sqZc1qQzWA94Wi6t5Iex5QejPwEAAAAAuDFhNQBerVpLai1Z5imXN6dc3pzSH8aHlwG8n1JSlill&#10;mdLutj2kJqgGPBHlGlK7tJL/PbTMtWQW1AcAAAAA4MaE1QAAAAAAAAAAALg5YTUAXqVaS47Hda/L&#10;ltq1VB2PgMdQyrWr2iH1tKSelqS57QaellMr+fvU8veppS86qgEAAAAA8GE4NQPgVRnHPuPY5+7N&#10;OYftkMN2SIy8Ah5LKSnbnLLNqed5D6kJqgFPyNZKtlbyP1PLoZYc3AcBAAAAAPABOTkDAAAAAAAA&#10;AADg5oTVAHjxSikppWSep5zvjjnfHdOP/cPLAN7b232mnubU4yH1eNjHgQI8Iada8o+x5R9jy6Sj&#10;GgAAAAAAH4GwGgAvWms1p/Oa03nN8W5L7Vpq1x5eBvDeSmup5yX1vKSs8x5SE1QDnpCx7PW/h5a1&#10;lazNHgUAAAAAwMchrAYAAAAAAAAAAMDNCasB8CINQ59h6HO5O+awHnJYDyk6HQGPqLSa0mrqeUnW&#10;w162GeCJOdSSv40tfzP6EwAAAACAJ0BYDYAXo9aSWkuWecrlzSmXN6f00/DwMoA/rHRd2mVLu2zJ&#10;PD5cBvjohrLX/0wt933Nfe/xHwAAAACAj8+n1QAAAAAAAAAAANycsBoAL0KtJcfTttdlS201tfkz&#10;Bzyu0nd7Xdb8fBjy80H3RuDpGUrJT2PLT2PLqZWUmFIMAAAAAMDT4BQfgGdtHPqMQ5/L/SmHdcph&#10;nZLqOBa4gaFLudv2mvqHqwAfXV/2+mms+bTfCwAAAAAAnhKfXAMAAAAAAAAAAHBzwmoAPDullJRS&#10;Mh/GXO6PudwfM0xG8QG3UcYhZRxS77aUoUsZuoeXAHx0rSTfDi3fDi2f9dXoTwAAAAAAniRhNQCe&#10;lVZrjqd1r7tjStdSuvbwMoDHMY2pd2vq3ZrSC6kBT0+91jdDzZfXAgAAAACAp8qn2AAAAAAAAAAA&#10;ANycsBoAz8Iw9BmGPpe7Y+btkHk7pFTDrYAbKCX1MKYexrTLmnRtL4AnpiT581Dz56Hm26GlJbFb&#10;AQAAAADwlAmrAfBklVJSSsnhMOZyf8zl/pj+MDy8DOBxlL3qPKbcrSl3a9K5XQaenut2la+Gku+G&#10;lu+GFhF+AAAAAACeA6dvAAAAAAAAAAAA3JywGgBPUiklx+OS43HJ6e6Y2rVUY/iAGymlpM1T2jyl&#10;nJek1r0AnqDPupLPupIfxi5dSTpt1QAAAAAAeCacwAHwpPR9l77vcrk7Zt7mzNucUp3AArfxdtxw&#10;Pc7Jed1LSA14gt6O/vxTV/L92PL92DzQAwAAAADw7PhsGwAAAAAAAAAAgJsTVgPg4yslKSXTNORy&#10;f8rl/pRxHv/ZQgTgBkopaducts3JNie17AXwBB1bybGV/HXqMtWSyX4FAAAAAMAzJKwGwEdVS8m2&#10;ztnWOee7Y1rf0vr28DKAx/M2lHZa8vPxkJ+PB8FY4Ek7tZK/ji1/HVsG+xUAAAAAAM+YsBoAAAAA&#10;AAAAAAA3J6wGwEfRdS1d13I6r1nPS9bzktL8WQJurJaU05JyWlLX6ZcxxABP0Vj2+utYs7WSrdmv&#10;AAAAAAB43qQCAPhg3mZCxqHP3f0xd/fHTMvh4WUAj+86+rOc19RlSl2uQTWAJ2qqyd/Glr+NLZtA&#10;PwAAAAAAL4RPvAEAAAAAAAAAALg5YTUAPph1nbOuc873x7ShTxv6RGMj4NZaSz2ve82j0Z/Ak9aX&#10;vf46ttz3Nfe9x3YAAAAAAF4On3oDcFOt1bRWcz5vWU9L1tOS2rWHlwE8vlaTVlPvtpR5SpmN/gSe&#10;tr4kP40tP40t911NiVw/AAAAAAAvi7AaAAAAAAAAAAAANyesBsDNDH2Xy90pl7tTDuvB6D3gw+la&#10;6mVLvWwp03XksO0HeKLqtb4baj7tSj7tii0LAAAAAIAXSVgNgEdVSslhnnKYp5zvj+mnPv3boAjA&#10;jZWupXQt9bKmHIaUw/DwEoAnpSb5sq/XaqmlpAr3AwAAAADwQgmrAQAAAAAAAAAAcHPCagA8ilpr&#10;aq1Ztznnuy3nuy2t7x5eBnAzZehS77fU+y1l0lENeNreTif+oq/5btyraqgGAAAAAMALJ6wGwB/W&#10;Ws3dZcvdZctynJNS9gL4AP45+nNLhn4vgCesJDm3knMr+W6o6UtJ794JAAAAAIBXQFgNAAAAAAAA&#10;AACAmxNWA+C9TeOQaRxy/+acfh7Tz2OKriDAB/Svoz8zGD0MPA/nVvKPqeUfU8tg9icAAAAAAK+I&#10;sBoAv0spJaWUrMuU0/0xp/tjmoAI8IGVvkvpu9Q7oz+B52Ore/1taplqySSoBgAAAADAKyOsBgAA&#10;AAAAAAAAwM0JqwHwzlqtOZ3XnM5r1suW2mpq86cE+LDqYUx7c0p7c0p6nR2B5+FQk79PXf4+dZl1&#10;VAMAAAAA4JWSMADgNw1Dl2Hocr7bclgOOSyHlOKQFfiw6jikjkPKec3PXc3PnVtZ4Okbyl4/Di1r&#10;K1mbeygAAAAAAF4vJ3wAAAAAAAAAAADcnLAaAL/qcBhzuT/lcn/KcBiTkr0APqB2GFPvttS7LdFR&#10;DXgmWpIfxpYfxpY/9dVtFAAAAAAAr56TPgD+Ta0l6zZn3eac7rbUrqV27eFlADf3dvRnLkZ/As9H&#10;u9bXQ82n/V4AAAAAAICwGgAAAAAAAAAAAB+AsBoAv+haS9daTuct23nNdl5Tqj8VwMfR5jH1fku9&#10;35JmLwKeh5Lki77mi77mu6H+0mUNAAAAAAAQVgPgqu+7XO6PudwfMy3Tw2WAD6Mk5TCmHMbkvObn&#10;VvOzoBrwDJRrfdqVfDe0fDe0lFIeXgYAAAAAAK+akz8AAAAAAAAAAABuTlgN4BUrJZnnKfM85e7N&#10;Od3Ypxv7h5cBfDBlPaTcrSl3q9GfwLNyaSWXVvLT2NLXpLeFAQAAAADAv/HxOcArVGpJqSXbumS7&#10;rNkua2rnTwLw8ZR5TJnH1OOSUmtKtScBz8daS36cWn6cWoZq9CcAAAAAAPw3TgEBAAAAAAAAAAC4&#10;OWE1gFem61ouly2Xy5blNKfWmqqDEfARlfWQcllTLmuiIxHwjBzKXj+NNVst2exhAAAAAADwq6QT&#10;AF6Joe8y9F3Od8eM85RxnpLiQBX4eH4Z/Xky+hN4frqS/Di2/Di2XIxTBwAAAACAd+ITdQAAAAAA&#10;AAAAAG5OWA3gBaulpJaSZTnk7s05d2/O6cf+4WUAH5zRn8Bz1V3rL2PLJ33NJ32NXQwAAAAAAN6N&#10;sBrAC1VrybrNWbc523lJ6WqKEVXAR2b0J/CclSR/Hmr+PNT8qdtDaoJqAAAAAADw7pwOAgAAAAAA&#10;AAAAcHPCagAvTN+19F3L+bxlOS1Zrt2LAD62sh1SLlvKZTP6E3hW3nZQ+7yv+WZo+WZoabYxAAAA&#10;AAD43aQXAF6Qvu9yvjvmfHfMOE8PlwE+il9Gfx6XlFpSBNWAZ+bcSs6t5LuxpitJZxsDAAAAAID3&#10;IqwGAAAAAAAAAADAzQmrATxzpZQs85RlnnL/yTnd2Kcb+31WFcBHZvQn8NydWsk/ppZ/TC1TsY8B&#10;AAAAAMAfIawG8EyVUlJKyXGbs13WbJc1pdnWgaehzFPKPBn9CTxbUy2ZaskPY/3lNQAAAAAA8MdI&#10;NQAAAAAAAAAAAHBzwmoAz1DfdbncHXO5O2Y+zim1plRbOvA0lPWQcllTLqvRn8CzNJTkL2PNX8aa&#10;i861AAAAAADwaHzqDvCM9H2Xvu9yvFszzmPGeUyKIAjwNJR5TJnH1NNs9CfwLNVr/Xmoue/2AgAA&#10;AAAAHo9P3gEAAAAAAAAAALg5YTWAZ2KZp9x/csr9J6cM4/BwGeCj2kd/bimXLTGWGHiGSpKvh5qv&#10;h5pvh/ZLlzUAAAAAAODx+Owd4AkrpWRd56zrnO2yprSW0trDywA+GqM/gZfiTVfy9dDy9dBiJwMA&#10;AAAAgNsQVgMAAAAAAAAAAODmhNUAnqCu1XSt5nK3ZTuv2c5rirF6wFNR9jL6E3gJ7lrJXSv529TS&#10;l6TXVg0AAAAAAG7GqSLAE9N1LefLMefLMeM8/RIKAXgqymFMORj9CTx/Yyn5YWz5YWwZir0MAAAA&#10;AABuTVgNAAAAAAAAAACAmxNWA3gCSik5HIYcDkPefHJOfxjSH4aHlwF8PG9Hf26H1MuWavQn8IxN&#10;Za9/TC3HVnJsuqoBAAAAAMCH4IQR4AlY5inHyzHHyzGlaw+XAT66Mk8p85R6nJNa9gJ4pr4fa74f&#10;ay6dvQwAAAAAAD4kYTUAAAAAAAAAAABuTlgN4COpreVyWXO5rNkua2qrqc22DDwh/zr687ymnlej&#10;P4Fnq17r+7Hls34vfdUAAAAAAODDctoI8IG1WtJqyfm8ZloOmZZDUhyVAk9POYwph9HoT+BFuO9K&#10;7ruSL/v6NosLAAAAAAB8YMJqAAAAAAAAAAAA3JywGsAHNE1D7j655O6TS8Z53Duq6aoGPCXXfams&#10;h9TLmnox+hN4vt52UDu3kr+NLX8bWwa3XgAAAAAA8NE4eQS4tVIyT2PmaczpsqUbunRD9/AqgCeh&#10;jX3a2Keelj2kJqgGPGNTKZlKyU9jzVBLBuOMAQAAAADgo3L6CAAAAAAAAAAAwM0JqwHcSC0ltZRs&#10;25zT/ZbT/ZbatYeXATwZ7TAmd9teug8Bz1xfkr9PLX+fWo7Noy8AAAAAADwFPrEHuIFWa7bjku24&#10;ZD0apQc8bW0c0sYhOa9Jq3sBPFO17PXnvubclZw74VsAAAAAAHgqnEQCAAAAAAAAAABwc8JqAI+o&#10;71r6ruX+k1Pm45z5OCeaeQBPUdmrHsbkfturc2sIPH9f9TVf9TXfju3tVgcAAAAAADwRTiQBHsk4&#10;9rncnXK5O6UN/cNlgCfl7ejPYvQn8IJcWsm3Q8u3Q/OwCwAAAAAAT5DP7wEAAAAAAAAAALg5YTWA&#10;P6CUknkeM89jLm/OaWOXNnYPLwN4Uuo0JHfbXkZ/Ai/AsZYca8lfppauJJ3ZnwAAAAAA8CQ5nQT4&#10;A07bnO2yZbtsKdWpKPC0lb7b67wY/Qm8GF1JfpxqfpxqVvdjAAAAAADwpDmhBAAAAAAAAAAA4OaE&#10;1QB+p9a1XC7HXC7HHI5Laq2p1XYKPG1l6FLvt9T7LemNKwaev77s9Zex5tL2AgAAAAAAnjaf5gO8&#10;o67VdK3mctkyLVOmZUpMmgKeuLejP9tl3UNqgmrAC/F5X/N5X/Onrj1cAgAAAAAAnihhNQAAAAAA&#10;AAAAAG5OWA3gHRymIZc351zenNNPw95RTVc14IkrQ5d2v6Xdb/l56B8uAzw7b2/B7lvJ92PL92NL&#10;c08GAAAAAADPhrAawH9TSg6HMYfDmNPdMd3QpRuMzwOegVaTVlNPa37uu/xs9CfwQhxbybGV/DS2&#10;tCQGgAIAAAAAwPMirAYAAAAAAAAAAMDNCasBPFBKSSklx23O6bLldNlSmu0SeCa6lnq3pd5tyWT0&#10;J/By9CX529jyt7FlMfsTAAAAAACeJekLgH9Ra812WrKdliynJaVVQTXgeWgtaS31vKZMQ8o0PLwC&#10;4FlqZa9vh5a1layCagAAAAAA8GxJYAAAAAAAAAAAAHBzwmoASbqupetaLvfHLNucZZsfXgLwdNWa&#10;erem3q0pBx3VgJejJPm6r/m6r/nz4PEVAAAAAACeO5/2A6/eMPS5XI65XI4ZjM0DnpNa96DaeUkZ&#10;h5TRHga8LHet5Juh5ZuheXgFAAAAAIAXwOf9AAAAAAAAAAAA3JywGvAqlVJymIYcpiGXN6d0U59u&#10;6h9eBvB01ZpyWfeap31WXnl4EcDzdGolp1by49TSStLsbwAAAAAA8CIIqwGvSiklpZTMy5Tj3THH&#10;u2NqsxUCz0epJaWW1NOcOo+p8yikBrwotSQ/DjU/DjVrtcEBAAAAAMBLIqEBAAAAAAAAAADAzQmr&#10;Aa9GrTWn45LTccl2XlNb1VUNeFZKKanHOfU4pyzTw2WAZ+3tuM+/DC3nrubcuU8DAAAAAICXxqf/&#10;wItXa02tNefzlsN2yGE7pBQjpYDn4+0I47bNyXot+xjwwnzZ13zZ13zWe0wFAAAAAICXyikAAAAA&#10;AAAAAAAANyesBrxofd/lcn/M5f6YcR73TkS6EQHPSUnKMqUsU34+HpKyvwfwkpxqybdDzbdDTbPH&#10;AQAAAADAiyWsBrxI49BnHPqc748ZpiHDNAh3AM/LNVxbD2PKaUk5LcK2wIuz1pK1lvxtaulLSW+f&#10;AwAAAACAF01YDQAAAAAAAAAAgJsTVgNejFJKSilZ5inn+2PO98d0fffwMoBnoc5j6jymXNaklr0A&#10;XpCuJD8MNT8MNavZnwAAAAAA8CoIqwEvQikl8zxlnqccL1tq11K79vAygGehTMM/R39Wt2vAy/I2&#10;f/tVX/PmWgAAAAAAwOvgVAAAAAAAAAAAAICbE1YDnrVWS1otOR6XbJc129txeQDP0WFMDmPqZU1a&#10;3Qvghfm8K/m8K/l60AUXAAAAAABeGyegwLPVWs3xvOV43jIf55RSUoqgGvA8laFLu6xplzUxxhh4&#10;oZZa8v3Y5fuxS+e2DQAAAAAAXh1hNQAAAAAAAAAAAG5OWA14dvquS991udwdM81Tpnl6eAnA8zF2&#10;ydilXDajP4EXa6p7/TjWDCUZdFUDAAAAAIBXyWko8KwMY5/L/TGX+2P6aUhK9gJ4hmrXUi9b6mVL&#10;GbqHywAvQknyw9Dyw9DypvMICgAAAAAAr5mTAgAAAAAAAAAAAG5OWA148kqSwzTmMI253B3Thi5N&#10;ByLgGStdS+la6mVN6buU3p4GvDxvG+B+1tf8qdsLAAAAAAB43ZwWAE9WKXvNyyHHuy3Huy21aw8v&#10;A3heSkk7r2nnNT9Pw8NVgBfj1EpOreS7oaaWpBrdDgAAAAAAr56wGgAAAAAAAAAAADcnrAY8SbWU&#10;rNuSdVuyndfUVlObLQt4vkqtKbWmnZf8PA26qgEv2lCSv40tfxtbDlqqAQAAAAAAV5IfwJNSa02t&#10;NafzmuU4ZznOKQ44gRegnOaU05wsU1KyF8AL0671/dCytJKl2ewAAAAAAIB/ElYDAAAAAAAAAADg&#10;5oTVgCejazXny5bzZcu0HFJKSSm6cQDPWC1JLSnHOWWZUpYpsa8BL1RJ8kVf80Vf81nvURMAAAAA&#10;APh3ThCAj24YugxDl/P9MeM8ZpxH4/GAF6Gsh5T1kHqc95CaoBrwgp1byQ9jzQ9jjemfAAAAAADA&#10;fyKsBgAAAAAAAAAAwM0JqwEfRbnWOA45XY45XY7px+HhZQDPz3WDK/OUus2p27WrGsALNde9fhhb&#10;Wilp9jwAAAAAAOC/EFYDPor5MGY+jLncH9MNXbqhe3gJwLNUD2PqYUw5L0ktewG8UC3Jj2PLj2PL&#10;0exPAAAAAADgNwirAQAAAAAAAAAAcHPCasAHU0pJKSXresh2WbNd1pRmGwJejjoOKed1L/sb8IK9&#10;Hen+5VDzpttLXzUAAAAAAOC3OEUFPohaStZtzrrN2U5rSmsprT28DOBZqkOfOvQplyVpdS+AF+y+&#10;K7nvSr4e9pCaoBoAAAAAAPAunKQCAAAAAAAAAABwc8JqwE21WtNqzfG0ZD3OWY9zUvXeAF6O0rXU&#10;uzX1bk367uEywIszluSnseWnsWUs7usAAAAAAIB3J6wG3EzXak6XLafLlsM2J6XsBfAS9F3SdymX&#10;LT/3XX4WVANeuO5a348tcy2ZfQEBAAAAAAD4nYTVAAAAAAAAAAAAuDlhNeDR9X1L37ec77aM85hx&#10;Hh9eAvC8lZJymvea+oerAC9OSfJ5X/N5X/Np7zESAAAAAAB4P04ZgEc1jn0ud8dc7o7pJyE14IWp&#10;Nak15bymHsbUg30OeB3OreSHseaHsaY9XAQAAAAAAHhHwmoAAAAAAAAAAADcnLAa8CgO05DDNOR0&#10;3tKGPm0wFg94YUrStjltm1MXHdWA12Eqe30/trRS0kp5eAkAAAAAAMA7E1YD3lspe82HMaf7U073&#10;p7She3gZwPNWrkG15ZAcryWsAbwCLckPY8sPY8up2fcAAAAAAIA/TlgNAAAAAAAAAACAmxNWA95L&#10;KcmyHLIsh2yXLaWWlKrjBvDy1HlKnafkOD9cAnjRPu1q/nQtd3kAAAAAAMBjEFYDfpdaa2qtOW5L&#10;1vOa9bymNlsJ8EJNQ3Je9rLXAa/EuZWcW8l3U00tie8jAAAAAAAAj8WpKwAAAAAAAAAAADcnrAa8&#10;s1pLTqclp9OS+TinlJJStNoAXqChT4Y+9bym1JpS3TIBr8NQku+Hlu+Hlsl9HgAAAAAA8MicvAK/&#10;qbWW1loul2Om9ZBpPSQOL4GXqm+p91vq/ZbSt4erAC9Svda3Q82lK7l07vUAAAAAAIDHJ6wGAAAA&#10;AAAAAADAzQmrAb+qazXnuy3nuy3DYXi4DPBilK6ldC3ttP7yGuC1+KSr+aSr+az3iAgAAAAAANyO&#10;kwjgPxqHPuPQ53J/yjANGabB6E/gxSq1pp7X1POaCOYCr8xakx/Gmh/Gmt79HgAAAAAAcEPCagAA&#10;AAAAAAAAANycsBrwb4ahz/Fuy/FuSzf2D5cBXo5SklJSj4e9o5quasAr0q717dByqCWHqqsaAAAA&#10;AABwW8JqwC+WecoyT7ncH9P1Xbq+e3gJwItST3PqaU7Ww8MlgBetJvlmqPlmqPmk81gIAAAAAAB8&#10;GE4lAAAAAAAAAAAAuDlhNXjtriPw5sOY7bxmO6+pXXt4FcCLU5YpZT2krId9LwR4RbZW8kVf80Vf&#10;Y/onAAAAAADwoQirwSt33OYctzmn+2NKqynNtgC8bGWe9jotvwR2AV6Lsez117FmrCWjpBoAAAAA&#10;APABSaUAAAAAAAAAAABwc8Jq8ArVWlJryXGbs1xLZyHgNSh9l3peUs+LTpLAq1OTfDXUfDXULPZA&#10;AAAAAADgI3BCAa9MrSWn05rTac1yWpNa9gJ4wUrf7UG1uy1pdS+AV+bTvubra9kFAQAAAACAj8EZ&#10;BQAAAAAAAAAAADcnrAavRGs1rdUcT2um5ZBpOSQaqgGvQa0p5zXlvCZD93AV4MVba8laS74Zakop&#10;Kca/AwAAAAAAH4mwGrwCXas53x1zvjvmsF5Das4ogZfuOu6zXNaUqU+Z+odXALx4fUl+GGt+GGtm&#10;o98BAAAAAICPTFgNAAAAAAAAAACAmxNWgxes71r6ruV82TJMQ4ZpeHgJwMtUStp6SFsPqQd7H/B6&#10;fd7V3F9LXzUAAAAAAOBjE1aDF2rou9y/Oef+zTn9YXy4DPAylfJLUC3Hea8ingG8Pnet5K6VfDPu&#10;ITU7IQAAAAAA8BQIqwEAAAAAAAAAAHBzwmrwwgzDkGEYcr47pvQtpW8PLwF4seo0pE5Dcjw8XAJ4&#10;NYZS8v1Q8/1QM+guCQAAAAAAPCHCavACXKfeZZyG3L055u7NMW3oHl4G8LJNQ3K37VXd4gCvT73W&#10;N0PNqdsLAAAAAADgKXF6AQAAAAAAAAAAwM0Jq8ELcJjGHKYx58sxpdWU5lcbeEX6Lum71NOSUktK&#10;NfIOeJ3uu5L7ruSL3r0gAAAAAADwNDnFgGeqlJJSSpblkNP9Maf7Y6pRT8ArU1tLd1nTXdYU44+B&#10;V2ypJT+MLT+MLZ3MLgAAAAAA8ERJtgAAAAAAAAAAAHBzwmrwTC3rIct6yHZek1L2Angl3naXLKc5&#10;P499fh77h5cAvCrfDDVLLVmMQgYAAAAAAJ4wYTV4RmqtqbVmOy7Zzmu285riQBJ4bUpJzste8/hw&#10;FeDVKEm+6Gq+6Gr+ZBw8AAAAAADwDDjRAAAAAAAAAAAA4OaE1eCZKKXkdFxyOi5Zj/PDZYBXoyxj&#10;6jKlLpMRyMCrttSSb8aab8aaZjsEAAAAAACeAWE1eOJaq2mt5nLeMm2HTNtBOAN4fUpS5mmv47Lv&#10;g/ZC4JVqZa/vh5q5lszGwgMAAAAAAM+EsBoAAAAAAAAAAAA3J6wGT1ipJefzlvN5y7hMD5cBXo3a&#10;damnJfW0pDS3L8DrVZJ81tV81tXc9/ZDAAAAAADgeXG6AU9Q17V0Xcvd3THDPGaYx/1kEuC16VvS&#10;t5T7LenqXgCv2KmVfD/UfD9UD3MAAAAAAMCz43wDAAAAAAAAAACAmxNWgyembzWXu2Mud8cM0/hw&#10;GeD1qCXluKQcl6TvHq4CvCq17PXNUDPUkqFquwsAAAAAADw/wmrwRAx9l6Hvcn5zTjf26cbe6E/g&#10;VSql7HVeU+cxdRbcBV63muTbvubbvubOOGQAAAAAAOAZc9IBAAAAAAAAAADAzQmrwRMwDH1Oly2n&#10;y5ZuMOoOeMVKSVmmlGXSUQ3g6thKvhhavhiaBzgAAAAAAOBZc9YBH9E0jZmmMef74z9HfwK8YuUw&#10;pJ6W1NOSFLOQgdetL3v9ZawZSzLaFgEAAAAAgGdOWA0AAAAAAAAAAICbE1aDj2Qc+hwva46XNa1r&#10;D5cBXpehT4Y+9bTk51ryc9U+CHjdSpIv+5ov+5q1eWwDAAAAAABeBqce8IGty5R1mXK+P6V1TVAN&#10;ePVK36Ve1tTLmtgTAZIkd63k66Hm66FGfBcAAAAAAHgphNUAAAAAAAAAAAC4OWE1+ICWecp6WrOe&#10;1tTOrx/wupVaUmpJPS0pQ5cydA8vAXh1Wtnr26GlLyV90VcNAAAAAAB4OaRl4MZKKVmXQ9blkO28&#10;prSa0vzqAa9cramnJfW0JIfh4SrAq1STfNfXfNfXnDohNQAAAAAA4OWRmAEAAAAAAAAAAODmhNXg&#10;VkpJSsm67h3V3nZVAyApy5S8LQCSJKdW8tnQ8tnQoq8aAAAAAADwEknOwA2UUrJtc7ZtznJcklr2&#10;AnjlymFMOYypx/mXUC/Aa9eXvX4aa8aSjLZGAAAAAADghRJWAwAAAAAAAAAA4OaE1eAx/cvoz/U4&#10;Zz3OKTqqASRJ6tClnpfU87XjJACpJfmyr/myr1mNjAcAAAAAAF44pyHwSGqtOZ/WnE9rltNivB3A&#10;W63tdV6Tru0FQJLk0kq+Gmq+GmrcOQIAAAAAAC+dsBoAAAAAAAAAAAA3J6wGf1AtJbWUHI9LDtsh&#10;h+2QoqMawK7W1POcep5Txv7hKsCr1cpe3w4tQykZ3D8CAAAAAACvgLAa/AGt1hzPa47nNYf18HAZ&#10;4PW6jkJu2yHlMKUcpodXALxaNcm3fc23fc2pCakBAAAAAACvh7AaAAAAAAAAAAAANyesBu+htZrW&#10;ao6nJYf1sHdV0xQDYFdK6jymzmOyXfdHeyTAL05dyedDy+dDsz0CAAAAAACvirAa/E5d13K6bDld&#10;tkyL0Z8A/2bsU45zynHex4ECkCTpyl4/DTVjSUZbJAAAAAAA8MoIqwEAAAAAAAAAAHBzwmrwjlpr&#10;aa3leFozHsaMh9FYO4B/1bWka6mn5ZfXAOxKki/7mi/7mrV5DAMAAAAAAF4npyTwDv519Oc4jw+X&#10;AV690lraeU07rylD93AZ4NU7t5I/9zV/7qvvOwAAAAAAAK+WsBoAAAAAAAAAAAA3J6wGv6JrLV1r&#10;OZ7XjIch42F4eAnA61ZKUkrKdkgOw14A/KKWvb4daqZaMlV91QAAAAAAgNdLWA3+i6Hvcnd/zN39&#10;MePB6E+Af1NKsozJMqYs08NVgFevJPmyq/myq7l0Hr0AAAAAAACcmAAAAAAAAAAAAHBzwmrwwNB3&#10;Gfoul7tj2tinjf3DSwBIUsch7bikHZd9xh0A/8fWSv48tPx5aLFLAgAAAAAACKvB/zEMXc6XLefL&#10;ljp0D5cBSFK6ltK11POctLoXAL+o1/puqJlrMtsmAQAAAAAAEmE1AAAAAAAAAAAAPgRhNfiX0Z/n&#10;y2b0J8CvaTU5Lclpyc+dDpQA/8mnXc2nXc1953ELAAAAAADgXzk94dUb/2X0ZxuE1AD+o1KSUlKO&#10;c+phSD0MSXl4EQBrLfl6qPl6qLZJAAAAAACAB4TVAAAAAAAAAAAAuDlhNV6tcRwyjkPOdyejPwF+&#10;Q53HvZbply5rAPy7b4aatZWszT4JAAAAAADwkLAar9I4Db+M/qx9e7gMwL8ohyHlNKecZiE1gP/i&#10;k67kk67kT71HLAAAAAAAgP/GSQoAAAAAAAAAAAA3J6zGq/LL6M9rRzVd1QB+RdeSrqWclqS1vQD4&#10;N4eSfDvUfDtUD1gAAAAAAAC/wlkKr8Y++nPN+bKmdgIXAL+mtJp6WlJPS0rfPVwGIEm51pdDzdb2&#10;AgAAAAAA4L9zmgIAAAAAAAAAAMDNCavx4v1z9Ocxte9SdQgC+E1lm1MOQ8pheLgEwNWx7fVVX3/p&#10;sgYAAAAAAMB/J6zGi/Z/R3/6zx3gt5R52muZklL2AuDf9CX5Zmj5Zmip9koAAAAAAIB3Ir0DAAAA&#10;AAAAAADAzQmr8SL9MvrzzuhPgHdVxiHtNKed5qTqEgTwa77oa960vQAAAAAAAHg3TlZ4ccbxX0Z/&#10;OjwE+G21JrWmXpb83LX83LWHVwBwdSh7fd1X05IBAAAAAAB+J0keAAAAAAAAAAAAbk5YjRfj7ejP&#10;y73RnwDvrNbUy5p6WRP7JsCv6pJ8P7Z8P7YMxiUDAAAAAAD8bsJqvAjzPP0y+rMY/Qnwzto6pRyG&#10;lMPwcAmAB950JfddzX3nfhMAAAAAAOB9OGUBAAAAAAAAAADg5oTVeLZKknkeM89jjpfN6E+A36Ec&#10;xr2Oc1LKXgD8R33Z67ux/fIaAAAAAACA309YjWdrnqds5y3beUupTgwB3tnQpRznlOOcn4XUAH5V&#10;SfL10PL10DK75wQAAAAAAPhDhNUAAAAAAAAAAAC4OWE1npV99Oe0d1W721JbTW3+MwZ4J9dxn+2y&#10;pgxdymB0MsBvubSSz/u9AAAAAAAA+GOkfHhWDvOU7bxmO68pRtcBvLtSUo9z6nFOhv7hKgAP1Gt9&#10;O9SMpWR07wkAAAAAAPCHCasBAAAAAAAAAABwc8JqPHml/HP059HoT4D3UpYpZTukbIeHSwD8B591&#10;NZ91NZfOfScAAAAAAMBjcfLCk3c4GP0J8L5q36X2Xcpx3tO/9lGA37TUkq+Gmq8Gj0sAAAAAAACP&#10;yekLAAAAAAAAAAAANyesxpNUSrIcpiyHKSejPwHeT9dSLute9lCA31Su9c1QsrS9AAAAAAAAeDxO&#10;rnmS5sOU9bJmvaxG1gG8p3pakqHfC4DfdKwlx1ryadd+Ca4BAAAAAADweITVAAAAAAAAAAAAuDlh&#10;NZ6MUpJ5njLPU45GfwK8n5K07ZC2HVLm8Z8z7QD4VWNJfhxrfhxrqn0TAAAAAADgJiSBeDIOhynb&#10;ec12NvoT4H2VcUjWw14A/Ka3md5Pupqt7QUAAAAAAMBtOIkBAAAAAAAAAADg5oTV+Ojmacw8jTkZ&#10;/Qnw3kqre13WpGt7AfCbprrXD2NNK0nT4BcAAAAAAOBmpIL4qMZxMPoT4A8qtaSeltTTkiKkBvDO&#10;apKv+5qv+5rOvSgAAAAAAMDNCasBAAAAAAAAAABwc8JqfBTjOGQch1zuj6l9S+11AgJ4b9uczONe&#10;ALyz+1byp77mT73HIgAAAAAAgA/BqQwf3DgOOV+2nC9bSvOfIMD7KlO/13rYRykbYQfwTrqy17dj&#10;zVBKBvsnAAAAAADAByEpBAAAAAAAAAAAwM0Jq/HBGP0J8HhK31LPa+p5Tak6AgG8q5Lki67mi67m&#10;qMsvAAAAAADAB+V0hg9iGIecLltORn8C/DFvx30el6Tv9gLgnc2l5PO+5vPePSkAAAAAAMCH5oQG&#10;AAAAAAAAAACAmxNW46bejv68uz+m9S3N6E+A91dK6jbvNY8PVwH4FfVaX481SytZmhHKAAAAAAAA&#10;H5qwGjczjkNOlzWny2r0J8AjKGOfsk4p6/RwCYDfsNSSpZZ82tWUJKJqAAAAAAAAH54EEQAAAAAA&#10;AAAAADcnrMajezv683J/Suu7tL57eAkAv0Pp2l6XNWl1LwDeWV+Sv4w1fxlrTP8EAAAAAAD4eJx2&#10;86jGccj5suV82VKcBAL8YaWU1OOcepxTuvZwGYBf8Xbc55uuZmt7AQAAAAAA8PE4rQEAAAAAAAAA&#10;AODmhNV4FEPfZei7XC5bat9Se91/AB7FcU7mcS8Afpep7vX9sI//1PgXAAAAAADg4xJW4w8b+i6n&#10;y5bTZUsRUgN4FGUa9loPSSl7AfC7fNnVfNnVTNUeCgAAAAAA8BQIqwEAAAAAAAAAAHBzwmq8t7Hv&#10;MvZdLvfHdGOfbuwfXgLAeyh9l3qaU09zim5AAO/lrpV8NtR8NnjkAQAAAAAAeCqc3PBe/nX0Z+27&#10;h8sAvI/ruM9yPCR9vxcAv0sre33e14ylZDRGGQAAAAAA4MkQVgMAAAAAAAAAAODmhNX4Xcahyzjs&#10;oz/b2KcZ/QnwOErSrYd06yFlnpKyvwfA73PXyj4CtPeoAwAAAAAA8NQ4weGdda1lO63ZTqvRnwCP&#10;rAx9fl6n/LxOD5cAeEd9Sb4eWr4e2sMlAAAAAAAAngBhNQAAAAAAAAAAAG5OWI3f1HUtXddyvjum&#10;n4b00/DwEgDeU+naXpc16dpeAPwubycnf9HXHFvJsZmjDAAAAAAA8BQJq/GrWqu/jP7sp/7hMgB/&#10;RCmp6yF1PaQYrwzw3sa615d9TfWQAwAAAAAA8GQ5xwEAAAAAAAAAAODmhNX4j/519Oc0j5nm8eEl&#10;APxBZRmTZdoLgPdSknzd13zd1xyq8Z8AAAAAAABPmbAa/6bVmuN5zfG8ZpiGh8sA/EGl7/Y6Lkkt&#10;ewHwXk6t5NO+5dO+PVwCAAAAAADgiRFWAwAAAAAAAAAA4OaE1fhFayWtlRzPa8bDmPFg9CfAo2s1&#10;5bzu1fwZBnhf7VpfDTVDSQZNKgEAAAAAAJ48p+QkSWop2Y5rtuOaaZkeLgPwB5VSUkpJXQ8pY5cy&#10;dg8vAeB3uLSSSyt503mkAQAAAAAAeC6c7AAAAAAAAAAAAHBzwmqvXKs1rdacLlsO6yGH9fDwEgAe&#10;QZmGlGlI3Q5JKXsB8F6Gknw31nw3Vg80AAAAAAAAz4izndeslKzbnHWbjf4EuKW+pRznlOOcn4XU&#10;AN5budafupql7QUAAAAAAMDz4XQHAAAAAAAAAACAmxNWe4VKKSml5HhcMm+HzJvRnwA3UWtSa+px&#10;SYZuLwDe21T2+mqoaUnawwsAAAAAAAB40oTVXpt/Gf25bIeklL0AeHR1GVOXMWUeHy4B8B6+6Gu+&#10;6Gvm6v4VAAAAAADgORJWAwAAAAAAAAAA4OaE1V6Jtw3Ujtuc9biXjmoAt1OmIWWbU7b54RIA72Gr&#10;yad9zae9RxgAAAAAAIDnyknPK7HOU9Z5yrJdQ2qCagC30VrSWspxTlrdC4D3VsteX/Qth1pyMAIU&#10;AAAAAADg2XKCDgAAAAAAAAAAwM0Jq71gbxuobcshy2nNclr3thQA3EYpKdthr7F/uArAezjVklMt&#10;+bx3HwsAAAAAAPDcCau9YMth2uu0pLSaYhQdwE3Vw5C6TKnL9HAJgPfQSvJVX/NVX9OMsQcAAAAA&#10;AHj2pJcAAAAAAAAAAAC4OWG1F2qaxiznNct51VEN4Nb6Lum7lNOyj1s2chngUXzSSi5dzaVzPwsA&#10;AAAAAPASOPV5YaZpyDQNOV7W1FZTBdUAbqqUkrbNaducdO3hMgDvYSh7fdnXdCXpZIABAAAAAABe&#10;BEkmAAAAAAAAAAAAbk5Y7QUZxz7Hy5bjZUvT3Qfgtsq1limZh70AeBSfdCWfdCUn4z8BAAAAAABe&#10;FKc/L0Dfd+n7LsfTHlITVAO4vdL3KX2fepyTUvYC4A+bSslXQ8tXQ4udFQAAAAAA4GURVgMAAAAA&#10;AAAAAODmhNWeub7vcrk75nJ3TDd2D5cBuIVWU05LymlJmj+lAI/h7XTlz7uSQ90LAAAAAACAl8UJ&#10;+zPVWktrLafzmjZ0aYOgGsCtlVJSSkldDyljnzL2Dy8B4D3NtWSuJZ8PNdWDCgAAAAAAwIvkDAgA&#10;AAAAAAAAAICbE1Z7hlprudxtudxt6afh4TIAtzL1ydSnrNM/59UB8Ie9Hf/5dgQoAAAAAAAAL5Ow&#10;2jPSak2rNefzmn4aBNUAPqDStdTTknpakurPJ8BjWlvJZ33LZ317uAQAAAAAAMAL4rQdAAAAAAAA&#10;AACAmxNWeyZqLTmf15zPa4bD+HAZgFspJSkldZuTvtsLgEfRrvVlXzPWZPR0AgAAAAAA8KI5Dnri&#10;ai2pteR0XDMsU4ZlSsrDqwC4lTKPKfOYLILCAI9tazVbq/lT57EEAAAAAADgNXAqBAAAAAAAAAAA&#10;wM0Jqz1hpZSs65x1nTOu08NlAG6s9F3qcU49zvs4UAAeTUny7VDy7VDS22IBAAAAAABeBWG1J6iU&#10;cg2qHTIf58zHOUVIAuDDqWWv4yFpbS8AHtVdKzldCwAAAAAAgNdBWA0AAAAAAAAAAICbE1Z7YkqS&#10;eZ4yz1OW4/JLlzUAPpw6T3sdxn1jtg0DPJq+7PXlUNOVks69LgAAAAAAwKshrPZEvM1CHOYp23nN&#10;dl5TqoM7gA9u6FKOh5TjIRGgAHh0l1ZyaSVvmkcRAAAAAACA18YJEQAAAAAAAAAAADcnrPZEjNOY&#10;cRpzPC0pteiqBvCBlVZTWk09LUlrewHwqGqSr4aWr4ameSUAAAAAAMArJKz2BEzjkNPdltPdltIJ&#10;RwB8DGWZ9hr7h0sAPJJP+5Kt7gUAAAAAAMDrI6wGAAAAAAAAAADAzQmrfUTj0Gcc+hzPa2qrqc3/&#10;HQAfQx2HlPWQsh5iLh3A4xvLXl/2La0kzVYLAAAAAADwKklHfSRD3+V8t+V8t6UN3cNlAD6EVpNW&#10;U46HX14D8PjedCVvupKjlBoAAAAAAMCr5lQeAAAAAAAAAACAmxNW+8C6rqXrWrbTmtp3qb2uagAf&#10;yy+jP8fh4RIAj6S7jv/8sm/RVw0AAAAAAOB1E1b7gFqtOV22nC5bhoNgBMDHVKYhdT2krodITwA8&#10;vnKtL7qapZYs1WYLAAAAAADw2gmrAQAAAAAA/P/s3euSJEmVpt13q9rBjxmRRUEN0DPf/d8gwzSQ&#10;/v2wyKpqo4A8hEX4YS1ki5S4ZrcAIm5uKfqgCgAAwObEam+gt5beWs5Px0y7KdPOqWoA76b3pPfU&#10;+ZC0WgaAV7dvlX2r/HFqHrcAAAAAAAAkYrW38eHplA9Pp+yP+/USAG/s89WftRvXSwC8oj8MlT8M&#10;lZNKDQAAAAAAgBdiNQAAAAAAAAAAADYnVttIVaWqcj4fsjvusjvuEodKALyr2k+p05w6zeslAF7R&#10;XMmfxpY/jf66AQAAAAAAwC/sHm3kfD7kfD7k9HRcIjWhGsD7GXoy9LQPx6S1ZQB4dZ9fe/80tuyq&#10;sisvwQAAAAAAAPzCbj0AAAAAAAAAAACbE6tt4HjY5XA+5HA+JE6TAHh3ddqnTvtkGtZLALyiXavs&#10;WuUPQ0uVV2EAAAAAAAD+J7HaKzrs5xz2c07Pp1SrVLM7B/Deaj+nnXZpp916CYBX9tNQ+WmonLr3&#10;YAAAAAAAAP6ZWA0AAAAAAAAAAIDNidVeyTyNOX885/zxnNb91wrw7oaeDD113i/30LmLDmBTUyV/&#10;Glv+NHoXBgAAAAAA4LfZSfpO8zRknoZ8eInUhGoA16GdD2nnQ2oe10sAvKL2Mv/f1LJrlV0TBwMA&#10;AAAAAPDblFUAAAAAAAAAAABsTqz2HVprefp4ztPHc4ZpWC8D8E5qN6UOc+owr5cAeGWHVjm0yh+G&#10;lkriXDUAAAAAAAD+FbHaN+hDTx96fvjhQ/o0pk+umAO4BjUMqWFIezomrZYBYFN/Hit/Hl3/CQAA&#10;AAAAwH8mVgMAAAAAAAAAAGBzYrWvVFV5fjrm+emYcTetlwF4T+fdMqOrmQHewr5V/jC2/GH01woA&#10;AAAAAAD+M7tKX6i1SmuV56dTpsMu02GXuOkI4GrUfk477tKOns8AW6uX+d9jZaxlAAAAAAAA4D8R&#10;qwEAAAAAAAAAALA5sdoXOp4OOZ4OmY+79RIA72noydBT531StQwAm9q3yr5Vnnv7+ZQ1AAAAAAAA&#10;+E/Eav/G5+bhcNjl9HTM6emYarbiAK5JO+3TTvvUPK6XANjIT2Plp7Fy7t6NAQAAAAAA+HJiNQAA&#10;AAAAAAAAADYnVvs35t2ceTfn/HxaLwFwDeYxdZxTx3m9AsBGxkr+NLT8afBXCQAAAAAAAL6OHaZ/&#10;YZ6nPH885/njOa37rwngmlRvqd7Sn49Ja8sAsKl6mf8aW+ZWmZsrQAEAAAAAAPg6dvcBAAAAAAAA&#10;AADYnFhtZRqHTOOQp+fTzyf3AHBlTvtlxmG9AsBG9q2yb5XfD+3nU9YAAAAAAADgayixfmUYej7+&#10;7kM+/u5D+iSAALhGNY9p533aeZ+UVALgrfw0VH4aKufu2QsAAAAAAMC3EasBAAAAAAAAAACwObFa&#10;kqG3DL3l/HRKG4c018oBXJ3PVzO382E5Uc2pagBvZqzkj2PLH0d/fQAAAAAAAODbPfxuU2uVD0+n&#10;fHg6Zbef18sAXIk671PnfbIb10sAbKRe5n+PLbtW2TWhMAAAAAAAAN/u4WM1AAAAAAAAAAAAtve4&#10;sdrLFXKn4yHzcZf5uFuOjQDg6rRxSB13qePO9Z8Ab2hulblVfhjaz6esAQAAAAAAwLd62Fjtw/mQ&#10;D+dDjk+H9RIA16K3pLfU8zFpbRkA3szve+X3vfKhy9QAAAAAAAD4fnb9AQAAAAAAAAAA2NxDxmrH&#10;wy6H8z6H8951cgBXrO/n9P2czON6CYCN9Ur+PLX8eVquAAUAAAAAAIDv9VCx2n4/Z7+fc3w+plpL&#10;uU4O4HoNPZenYy5PR2ExwDv441A5tGUAAAAAAADgNai1AAAAAAAAAAAA2NzDxGrD0HN+PuX8fErv&#10;fb0MwJWoqlRV2odDqlXKiT4Ab2qsyliVH4fl+k9PYQAAAAAAAF7L3cdqwzBkGIZ8/N2H9KGnD0I1&#10;gKt2mJPDnDrM6xUA3sCPvfJjr3zsd/9XBQAAAAAAAN6YHSgAAAAAAAAAAAA2d9exWlXl6fmUp+dT&#10;hnFcLwNwZaq11Idj6sMxKRfPAbyH/5pa/mtqcQszAAAAAAAAr+0uY7XWWlpr+fh8yrSfMu2nxGYb&#10;wPWqSqpST4fU0FLDXf48AVy9H4fKuS8DAAAAAAAAr00NAAAAAAAAAAAAwObuLlarqpxO+5xO+0zH&#10;3XoZgCtU87jMYV4vAfAGei3zv4aWikOJAQAAAAAA2MbdxGpVlarK8bDL8emY49MxVbbZAK5dtUo9&#10;H1PPx6Tdzc8SwE352Csfe+XHwfszAAAAAAAA21EFAAAAAAAAAAAAsLm7idXmeco8Tzk9HddLAFyj&#10;qqQqddqnxiE1Dus/AcAb+Wlo+Wlo6U4mBgAAAAAAYEN3EavN85jnH855/uGc6nfxHwng7tU8puYx&#10;Oe3XSwC8oVOr/GFs+cPoPRoAAAAAAIBt2ZECAAAAAAAAAABgczcdq03DkGkY8uHplOrNqWoAN6RO&#10;+2U8uwHeRb3Mn8eWdut/MQAAAAAAAOAm3OyeVO8954+nnD+eMszjehmAK9ZO+9R+Su2n9RIAb+Tc&#10;KudW+d1Q6yUAAAAAAADYxM3GagAAAAAAAAAAANyOm4vVWlVaVT58OGbaTZl2TuUBuBljX+a0W68A&#10;8MZ+HCo/DpV9c7IaAAAAAAAAb+OmYrWqyvnpmPPTMbuj0AHgplSlnw/p50NqHNarALyhsZL/Glv+&#10;a7ypvw4AAAAAAABw4+xOAQAAAAAAAAAAsLmbitWOh10Op30Op33itiKAm1LzmBzmZQB4V38aWsZW&#10;GV0BCgAAAAAAwBu6+litaonUjoddTk/H5YOyqQZwK2poqaGlPR08wwHe2b6W+YPrPwEAAAAAAHgH&#10;dqkAAAAAAAAAAADY3NXHatM45Ph0zPHpmOpX/28XgF+rpI771HGfjON6FYA39jS0PA0t5+6USwAA&#10;AAAAAN7e1dZf4zBkHIY8ffyQPvT0oa//CADXbhzSTvu00z7RRQC8q5bk/4wt/2dsHskAAAAAAAC8&#10;i6uN1QAAAAAAAAAAALgfVxmrtdby4fmUD8+n9GlYLwNw5apVqlXah0MurXJpzvABeG9PvXJ+GQAA&#10;AAAAAHgPVxWrtaq0qjw/nzLtp0z7af1HALgFhzk5zKmd5zjAexte5s/jVb36AwAAAAAA8IDsWAEA&#10;AAAAAAAAALC5q4nVqirH8yHH8yHTYV4vA3AjqrfU+ZA6H5Jy1RzAezv1yqlXnvvVvPoDAAAAAADw&#10;oK5mx+pwmH+O1UrcAHB7qpKq1HmfGnpq6Os/AcA7+ONY+eNYma/mzR8AAAAAAIBHZcsKAAAAAAAA&#10;AACAzb17rLbbTdntppyeTqlWqeZUNYBbVPO4zGG3XgLgnYxV+Wno+clplwAAAAAAAFyBd43VpnHI&#10;0/MpT8+ntP6u/1YA+B6tpT4cUh8Oiec5wLurl/nzUOmVdP97EAAAAAAAAK6AogAAAAAAAAAAAIDN&#10;vUus1ntP7z3n51PaOKSNw/qPAHBD2n76+RpQAN7f3Cpzq/x+fJfXfQAAAAAAAPhNb7571VrLh6dj&#10;PjwdM+2m9TIAN+RzcNzO+/USAO/od32Zk/s/AQAAAAAAuCJvHqsBAAAAAAAAAADweN4sVquqVFVO&#10;p0N2x112x936jwBwS6qS0z457XNxnTPA1agkfx57/jz2t3vZBwAAAAAAgC/wJvtXVZXTcZfTcZeD&#10;q+IA7kKbhtRxTh3n9RIA7+ipVc59GQAAAAAAALgmbxKrAQAAAAAAAAAA8NjeJFbbzVOOH445fjim&#10;mhMeAG5Z9bbMh8NyFWh5rgNcg1bL/Hl6k1d8AAAAAAAA+Gqb7mSN45BxHHL+ePo5bgDgttVhlzrs&#10;knlcLwHwjj60yodWeXb9JwAAAAAAAFdKPQYAAAAAAAAAAMDmNovVhqHn6fmcp+dz+tDXywDcoBp6&#10;6rxPnfeu/wS4IpXkx6Hy41DZNc9nAAAAAAAArtOrx2qtKq0qHz4cM+7GjDvXxAHcvKqkaonUelsG&#10;gKvRK/nj2PLH0fMZAAAAAACA62U3CwAAAAAAAAAAgM29aqxWVTmdDzmdD5kO83oZgBvVdmPabkx5&#10;tgNcpT8OlamWAQAAAAAAgGv1qrHaYT/ncD7kcD6kbJQB3IdWyfmwTHvVnw0AvtNYy/ze9Z8AAAAA&#10;AADcALtaAAAAAAAAAAAAbO5VYrV5HjPPY07Pp1SrVHOqGsC9aIc5NY+peVwvAfDOPvbKx145e/8G&#10;AAAAAADgBnx3rDaNQ56ez3l6Pqf17/5/B8CVqKEvc9qvlwC4ApXkp7Hlp7FlKLEaAAAAAAAA109d&#10;BgAAAAAAAAAAwOa+OVbrraW3lvPzKX0a0qdh/UcAuFWV5LRfZujrVQCuwFzJj73yY3eqGgAAAAAA&#10;ALfhm2K11irnp2POT8dMu2m9DMCNq2lMO+7SjrvE1XIAV6Ve5s9TS6tK85wGAAAAAADgRnxTrAYA&#10;AAAAAAAAAABf45titdPpkP1hl/1ht14C4JZVLXM+JK2WAeCq7GqZ3/VvepUHAAAAAACAd/NVO1zH&#10;/S7H/S6H817EAHCH6jCnDnPaPK6XALgST0PL09By7N7FAQAAAAAAuC1fFasBAAAAAAAAAADAt/ji&#10;WG2exhyfjzk+H1Pti//PALgVvaWd92mfT88E4Oq0JH8eKn8e6stf5AEAAAAAAOBK/Mc9rtZaWmv5&#10;8PGcPvT0oa//CAB3oE67ZByWAeAqHVv9fA0oAAAAAAAA3Bq7XAAAAAAAAAAAAGzu38ZqvbU8fzzn&#10;+eM5w+SkHYB7VNOQmoa04369BMCVqJf581g//zMAAAAAAADcmt+M1T5vgB1P+8z7KfN+Wv8RAO5A&#10;tUo7HdJOh6T/5k8CAFfg2CrHVvno+k8AAAAAAABumN0uAAAAAAAAAAAANvebsdr+sMv+sMvhwyGp&#10;WgaAu3OZplwOywBwvX7olR96Ze+9HAAAAAAAgBv2T7HavJtyfjrm/HRM2QwDuE+tklZp512qyvMe&#10;4Ir1JL8fW34/Nv8bEgAAAAAAAG7aP8VqAAAAAAAAAAAA8Np+jtWG3jP0nuenU9rQ04b+P/8kAHej&#10;jrtl5nG9BMCVOffK88sAAAAAAADALWtJ0nvLh6djPjwd06Zh/WcAuCe9pR13acdd3CcHcL3qZf40&#10;OgwZAAAAAACA+2DnCwAAAAAAAAAAgM21JPlwPmY+7DIfdut1AO5MPx+ScVgGgKt17su4/hMAAAAA&#10;AIB70U7HXebT7pd7hgC4T9OQTEMu+2m9AsCVqSQfe8vH3rJrXtIBAAAAAAC4D64BBQAAAAAAAAAA&#10;YHPt+HRKldMaAO5aq7TTPu20Tw19vQrAlelJfhoqPw3l8GMAAAAAAADuRmvd4WoA966mMbWfU/t5&#10;vQTAFTr3yqm3nLyrAwAAAAAAcEfsfgEAAAAAAAAAALA5sRrAHavWlvmwT1otA8DVqpf589h+/mcA&#10;AAAAAAC4F2I1gDtWh2mZcVwvAXCFDq1yaJVTl6kBAAAAAABwf8RqAAAAAAAAAAAAbE6sBnCvhp6c&#10;Dsu4/hPg6lWSH4fKj0PlUJ7bAAAAAAAA3B+xGsCdqsOcGntq7OslAK5Qr+TH3vJjb9GqAQAAAAAA&#10;cI/EagAAAAAAAAAAAGxOrAZwZ2ocUuOQdtqvlwC4YudWeR6WAQAAAAAAgHskVgO4J1Vpx13acZd0&#10;j3iAW/K/Bs9tAAAAAAAA7psdMQAAAAAAAAAAADYnVgO4IzWNyXG3DAA34diWcf0nAAAAAAAA906s&#10;BnAPqpYrQE+7pNUyANyED63lQ2vZeXYDAAAAAABw58RqAAAAAAAAAAAAbE6sBnAHaj+n9nOyn9ZL&#10;AFyxIcmfxsqfxvJiDgAAAAAAwN2zJwZw63pLHefUcV6uAwXgZswt+dBbPnSv5QAAAAAAANw/u2IA&#10;AAAAAAAAAABsTqwGcOPafk7tptTOFaAAt+ZPQ0urpDkYEwAAAAAAgAcgVgO4UdXbMqfdegmAKzfX&#10;Mh8Hr+MAAAAAAAA8DrtjAAAAAAAAAAAAbE6sBnCLqtJOu7TTLhn6ehWAK/dxqHwcKgf3fwIAAAAA&#10;APBAxGoAt6i35LBbpoQOALekVfJDb/mht3SPcAAAAAAAAB6IWA0AAAAAAAAAAIDNidUAblD/cFiu&#10;/3QFKMDNmSv5w1D5w+BYNQAAAAAAAB6LWA3glkzDMrtpvQLAjfhdb+lV6a5xBgAAAAAA4MGI1QAA&#10;AAAAAAAAANicWA3gVrSWft6nn/dJ9/gGuDW9lvlpdKIaAAAAAAAAj0ntAHAjahyS3bwMADfnQ6t8&#10;aJV98woOAAAAAADAY7JTBgAAAAAAAAAAwObEagDXriqpSj3tk1bLAHBTWpIfh8qPQ2X2GAcAAAAA&#10;AOBBidUArlzbjWm7MTWN6yUAbsRQye96y++6128AAAAAAAAel90yAAAAAAAAAAAANidWA7hmvaVO&#10;+9Rpv1wHCsBNOvfK8WUAAAAAAADgUYnVAK5Y203J/DIA3KyfBq/dAAAAAAAAYNcMAAAAAAAAAACA&#10;zYnVAK5QtZZqLTkfksoyANycfVvmyfWfAAAAAAAAIFYDuEZ12C0z9PUSADfkY2/52FvmJlYDAAAA&#10;AAAAsRoAAAAAAAAAAACbE6sBXJthSE7zMg7iAbhZQyU/9sqPveKcTAAAAAAAABCrAVyd2k+pcUiN&#10;w3oJgBsyVeXj0PJx8MoNAAAAAAAAEasBAAAAAAAAAADwFsRqAFeihp4aetp5v14C4Ab9fqgMtVwH&#10;CgAAAAAAAIjVAK5DVeq0T532SfdoBrhlvZb50fWfAAAAAAAA8D/YQQMAAAAAAAAAAGBzYjWAazD2&#10;ZD8tA8BNe2qVp1Y5eNMGAAAAAACA/8EWGsAV6Kddauipoa+XALghleSpV556ZapaLwMAAAAAAMBD&#10;E6sBAAAAAAAAAACwObEawDuqaUxNY7LfrZcAuEFjJT8MlR8Gp6oBAAAAAADAmlgN4J1UVdpxTjvO&#10;SRM1ANyDXas89Zan7jUbAAAAAAAA1uyiAQAAAAAAAAAAsDmxGsB7mYZkPy8DwF34X0OlkjgvEwAA&#10;AAAAAP6ZWA3gndR5n/S2DAA3rdcyz57pAAAAAAAA8C/ZTQMAAAAAAAAAAGBzYjWAN9Z2U9puSu2m&#10;9RIAN+qHVvmhVXbergEAAAAAAOBfsp0G8IaqVeq4Sx13SdV6GYAb1Cr5OLR8HFpGz3YAAAAAAAD4&#10;l8RqAAAAAAAAAAAAbE6sBvCGahqT3bQMAHdhTPJDr/zQnaoGAAAAAAAA/45YDeAN1Wm/3BfXBA0A&#10;9+LUK4eXAQAAAAAAAP41sRoAAAAAAAAAAACbE6sBvIG2n9P2c7Ib10sA3Lg/9JZK4lw1AAAAAAAA&#10;+PfEagBb6y057pYpKQPAvZhqmafBsx0AAAAAAAC+hFgNAAAAAAAAAACAzYnVADZW85Sax9TsClCA&#10;e/KxVz72yuzUTAAAAAAAAPgiYjWArVQlVWnnXdJqGQDuQqvkubc89xa3gAIAAAAAAMCXEasBAAAA&#10;AAAAAACwObEawEZqN6V2UzK6/hPg3ky/ugYUAAAAAAAA+DJiNYAt9JY67VKnXaJjALg7x95y6JWD&#10;WA0AAAAAAAC+mFgNAAAAAAAAAACAzYnVADZQ85ialgHg/vxhqFQcngkAAAAAAABfQ6wGsIE67ZNW&#10;ywBwN6Za5tn1nwAAAAAAAPDVxGoAAAAAAAAAAABsTqwG8Jr2c7KfU7PrPwHu0cfe8rG3zOVkNQAA&#10;AAAAAPhaYjWA19Ja+mmXftqtVwC4Ay3Jc1/GLaAAAAAAAADw9cRqAAAAAAAAAAAAbE6sBvBKajcm&#10;08sAcHemqnwcWj4OXqEBAAAAAADgW9hpA3glddonrZYB4O7sWnKoyqE85wEAAAAAAOBbiNUAAAAA&#10;AAAAAADYnFgN4Hvt52Q/p2bXfwLcs98PlarEwWoAAAAAAADwbcRqAN+jt/TTLv20W68AcCf6y/yu&#10;e3UGAAAAAACA72HHDQAAAAAAAAAAgM2J1QC+Q81TMo3LAHCXnofK81CZm/s/AQAAAAAA4HuI1QC+&#10;Q533SatlALg7leS5V557pXvUAwAAAAAAwHcRqwEAAAAAAAAAALA5sRrAN2jzmDaPqWlYLwFwR8ZK&#10;nnrLU29xsBoAAAAAAAB8H7EawFeqVsl5vwwAd21Xlae2DAAAAAAAAPB9xGoAAAAAAAAAAABsTqwG&#10;8JVqGlPzMgDct+eh0ipxsBoAAAAAAAB8P7EawFeq8yFpbRkA7lK9zE+DSg0AAAAAAABei9ICAAAA&#10;AAAAAACAzYnVAL5Qm8e0eUxc/wlw9w6tcmiVnfs/AQAAAAAA4NWI1QC+RFVy3i+jWwC4ex975WOv&#10;DB76AAAAAAAA8GrEagAAAAAAAAAAAGxOrAbwBWoafh4A7luv5EOvfOgVt4ACAAAAAADA6xGrAXyB&#10;Ou2S3pcB4K7Nv7oGFAAAAAAAAHg9YjUAAAAAAAAAAAA2J1YD+Ddq6Mvs5/USAHdq3ytzWwYAAAAA&#10;AAB4PWI1gH+jzvvUeZ+UYAHgUfw0VCqJJz8AAAAAAAC8LrEaAAAAAAAAAAAAmxOrAfwr45DspmUA&#10;uHu9lnnqXpEBAAAAAABgC3biAP6Fdtylhp4a+noJgDv03CrPrTK5+hkAAAAAAAA2IVYDAAAAAAAA&#10;AABgc2I1gJXqbZnjbr0EwB370CsfeqU7WA0AAAAAAAA2IVYDWDvulmlqBYBHMVXy3CvPveLpDwAA&#10;AAAAANsQqwEAAAAAAAAAALA5sRrArw09dZhTh3m9AsAdm6pyai2n5vUYAAAAAAAAtmI3DuBX2mFO&#10;DT019PUSAHfsQ0+mtgwAAAAAAACwDdtxAAAAAAAAAAAAbE6sBpAkVUnVcv3nyz8D8Dh+170WAwAA&#10;AAAAwNbsygEkacdd2nGXjMN6CYA7NtYyT12kDAAAAAAAAFsTqwEAAAAAAAAAALA5sRrw8KpVsp+X&#10;AeChPLXKU6t01z8DAAAAAADA5sRqALs5NQ+p2RWgAI+kknwcKh+HiltAAQAAAAAAYHtiNQAAAAAA&#10;AAAAADYnVgMeV1VSlTrMP/8zAI9jqOTUWk6txS8AAAAAAAAAbE+sBjysmoZl9tN6CYAHsKvKuSfn&#10;vl4BAAAAAAAAtiBWAwAAAAAAAAAAYHNiNeAxVaVO+9Rpv14B4EGce2WsZQAAAAAAAIDtidWAh1Tz&#10;mHweAB7S7weRGgAAAAAAALwlsRoAAAAAAAAAAACbE6sBj6UqqUrbTaneUt1jEODRDLXMuTlZDQAA&#10;AAAAAN6SSgN4KJ8Dtctxt14C4EE898pzrwwlVgMAAAAAAIC3JFYDAAAAAAAAAABgc2I14KG0w5x2&#10;mFOufgN4WOdWObeKnwIAAAAAAAB4W2I14GHU0JPDvAwAD2ms5KlXnnpFqwYAAAAAAABvS6wGAAAA&#10;AAAAAADA5sRqwOPYTcnQlwHgIc1VObWWU/MaDAAAAAAAAG/NLh1w/1pLWks77pKqZQB4SMeezG0Z&#10;AAAAAAAA4G3ZpgMAAAAAAAAAAGBzYjXg/s3jMtOwXgHgwTy5/hMAAAAAAADejd064K5VVfppl37a&#10;rZcAeCDtZX7sroIGAAAAAACA9yJWAwAAAAAAAAAAYHNiNeC+zWMyDssA8LCOrXJslbE5WQ0AAAAA&#10;AADei1gNuE9VSVXqMCe9LQPAw/qhV37oFbeAAgAAAAAAwPtRbwAAAAAAAAAAALA5sRpwl6q3Zfbz&#10;egmAB9OSHHrl0CsOVgMAAAAAAID3I1YD7tNpv0yTJQA8urmSc6uc/SYAAAAAAADAuxKrAQAAAAAA&#10;AAAAsDmxGnB/hp7aTandtF4B4AFNrXJ8GQAAAAAAAOD9iNWAu9P2U2poqcEjDoDkuVVauRkaAAAA&#10;AAAA3puSAwAAAAAAAAAAgM2J1YD70VrSWuqwS6qWAeDh/W7wewAAAAAAAADXQKwG3I02j2nzmEzD&#10;egmAB9Rf5tS98gIAAAAAAMA1sHMHAAAAAAAAAADA5sRqwH2oSo7zMgCQ5EOvfOjlhRcAAAAAAACu&#10;hL074D7sxtS0DAAkycde+dgrrdYrAAAAAAAAwHsQqwEAAAAAAAAAALA5sRpw06oqVZU+T0lvywDw&#10;8Holx1459oqD1QAAAAAAAOA6qDqA2/YSqF2O83oFgAe2r8qpLQMAAAAAAABcB7EaAAAAAAAAAAAA&#10;mxOrAbdtPyX7KdU8zgD4xVjJvlX2TlYDAAAAAACAq6HuAG5Xb2nHXdpxt14B4MF9aJVKIlUDAAAA&#10;AACA6yFWAwAAAAAAAAAAYHNiNeBm1W5Khr4MAPzK7wZnqgEAAAAAAMC1EasBN6eqUlVp+ympWgYA&#10;Xl5uW5JT95oLAAAAAAAA18YuHgAAAAAAAAAAAJsTqwG3ZxyW2U3rFQAe3FOvPPVKd+gmAAAAAAAA&#10;XB2xGnBz6jCnDrPrPwH4Jx975WOv+IUAAAAAAACA6yNWAwAAAAAAAAAAYHNiNeC2jD3ZT8sAwK/0&#10;Sg69cnCyGgAAAAAAAFwlsRpwU9puSg09NfT1EgAPbq7K8WUAAAAAAACA6yNWAwAAAAAAAAAAYHNi&#10;NeA2tJa0ltrv1isAkCSZKtm3yr45WQ0AAAAAAACukVgNuAltGtKmIZmG9RIAJEmOrdIr6Vo1AAAA&#10;AAAAuEpiNQAAAAAAAAAAADYnVgNuw3G3jNNyAPgXPjpSDQAAAAAAAK6aWA24ejWNqXkZAFirl3kS&#10;qwEAAAAAAMBVE6sBAAAAAAAAAACwObEacP12U9JqGQBYObZlxvI7AQAAAAAAANdMrAZcr96W2U9J&#10;1TIAsHJulXMrTTMAAAAAAABcObEaAAAAAAAAAAAAmxOrAVer5jE1j2nTsF4CgCRJJXnqladecbAa&#10;AAAAAAAAXDexGnCdKqnDnDrM6xUA+NlQya5Vdu4ABQAAAAAAgKsnVgMAAAAAAAAAAGBzYjXgKrVp&#10;TL0MAPwru6oc2zIAAAAAAADAdROrAdelXmY/Jb0tAwD/wlTJ3CqzWA0AAAAAAACungoEAAAAAAAA&#10;AACAzYnVgOvSWtJaaj+vVwDgn3zo9fOhnAAAAAAAAMB1E6sBV6XvpvTdlAx9vQQA/+Spy9QAAAAA&#10;AADgVojVAAAAAAAAAAAA2JxYDbgelVyOcy5HV4AC8O+1lzk3J6sBAAAAAADArRCrAddjGlPjkBqH&#10;9QoA/A/7Vtm3yiBWAwAAAAAAgJshVgMAAAAAAAAAAGBzYjXg/VUlVen7OWltGQD4N37oyzhXDQAA&#10;AAAAAG6HIgR4d9VbqrdkN62XAOA3HXvl2EusBgAAAAAAADdErAYAAAAAAAAAAMDmxGrA+5unZca+&#10;XgGAfzJVsq/KvpyrBgAAAAAAALdErAa8uzpMqYMrQAH4MlNVdm0ZAAAAAAAA4HaI1QAAAAAAAAAA&#10;ANicWA14V303paYhNQ3rJQD4TVMlu5cBAAAAAAAAbodYDXgfVUlVLrsxaW0ZAPgCh1ZptQwAAAAA&#10;AABwO9QhAAAAAAAAAAAAbE6sBryPXsvs5/UKAPxbP3QnqgEAAAAAAMAtEqsB76JNU9o0pXpfLwHA&#10;v3USqwEAAAAAAMBNEqsBAAAAAAAAAACwObEa8PaqkuO8jMNxAPhCQy0zNz8eAAAAAAAAcIvEasDb&#10;G4fUywDAl3pqladWOmcAAAAAAAC4UWI1AAAAAAAAAAAANidWA95c209Ja8sAwBc698q5O1cNAAAA&#10;AAAAbpVSBHg7vS2zG5PKMgDwhQ6tcnANKAAAAAAAANwssRoAAAAAAAAAAACbE6sBb6ZNY9o0pqZx&#10;vQQA/9Zcyb4q+3KuGgAAAAAAANwqsRrwZuowpw7z+mMA+I+mqswtmb29AgAAAAAAwM2y3QcAAAAA&#10;AAAAAMDmxGrAm6ixJ/O4DAB8pamSuSqza0ABAAAAAADgZonVgDdRuylpbRkA+EqHVmmVNK0aAAAA&#10;AAAA3CzVCAAAAAAAAAAAAJsTqwGbqt6W2U9JZRkA+Eofux8QAAAAAAAAuHViNWBbQ19mGtcrAPDF&#10;Tu7/BAAAAAAAgJsnVgMAAAAAAAAAAGBzYjVgU+24SzvuknIiDgBfb6hldq4BBQAAAAAAgJsnVgM2&#10;U62SeVwGAL7BuVXOrgAFAAAAAACAuyBWAwAAAAAAAAAAYHNiNWA7hznpbRkA+AYf2jIAAAAAAADA&#10;7bP1B7y6qkpVpc1TUrUMAHyDQ2s5tBa/JAAAAAAAAHD7xGoAAAAAAAAAAABsTqwGvLrL2JeZx/US&#10;AHyxoZJdWwYAAAAAAAC4fbb+gFfX5iltnlLdIwaAbzdVZWrLAAAAAAAAALdPSQIAAAAAAAAAAMDm&#10;xGrA66pKDvMyAPAddvXLAAAAAAAAALdPrAa8qpqG1NBTQ18vAcBX6VU/DwAAAAAAAHD7xGoAAAAA&#10;AAAAAABsTqwGvI6qpCq1n5NWywDAd3jqSWUZAAAAAAAA4PaJ1YDX0doy07BeAYBvchQ+AwAAAAAA&#10;wF0RqwEAAAAAAAAAALA5sRrwKto8pM1Dah7XSwDwTT44WQ0AAAAAAADuilgNeBW1m1K7af0xAHy1&#10;oZYZxWoAAAAAAABwV8RqAAAAAAAAAAAAbE6sBny36j3ZTcsAwHc6VuVYFeeqAQAAAAAAwH0RqwHf&#10;bzcmrS0DAN/p3CvnLlUDAAAAAACAe6MsAQAAAAAAAAAAYHNiNeDbtUpape3npLIMAHynU6ucmh8V&#10;AAAAAAAAuDdiNeDb9b7MNKxXAOCbtErmVpnFagAAAAAAAHB3xGoAAAAAAAAAAABsTqwGfLO2n5cr&#10;QLtHCQCvY04y1TIAAAAAAADAfVGYAN9uNy4DAK9kapWpJZO3VAAAAAAAALg7tgEBAAAAAAAAAADY&#10;nFgN+CY1jalxSI3DegkAvtlYyZTKFPeAAgAAAAAAwL0RqwFfp2qZ/ZS0WgYAXslc5ecFAAAAAAAA&#10;7pRYDQAAAAAAAAAAgM2J1YCvUq1SrdLmcb0EAN9t70Q1AAAAAAAAuFtiNeDrjMMvAwCv7EP3egoA&#10;AAAAAAD3ym4gAAAAAAAAAAAAmxOrAV+l7ee0/Zw097QB8PqO3k4BAAAAAADgbtkOBL5YVSW7aRkA&#10;eEVDLTOJoQEAAAAAAOBuidUAAAAAAAAAAADYnFgN+GK1G5NeywDAK9pXZV9+XwAAAAAAAOCeidWA&#10;/6iqfrkCtGoZAHhFp74MAAAAAAAAcL/EagAAAAAAAAAAAGxOrAb8R5fecuktmcf1EgC8inOrnJuT&#10;OwEAAAAAAOCeidWA/6iNQ9o4pIZhvQQAr2KqyuSaaQAAAAAAALhrYjUAAAAAAAAAAAA2J1YD/qPL&#10;Yc7lMCcOvAFgA1Mlc6vMrgEFAAAAAACAuyZWA/6tapU2j2nzuF4CgFcxVGWoZNCqAQAAAAAAwF0T&#10;qwEAAAAAAAAAALA5sRrw7+2mpNUyALCBqZIxywAAAAAAAAD3S6wG/KaqWmY3JVXLAMAGxkrGVhmF&#10;0QAAAAAAAHDXxGoAAAAAAAAAAABsTqwG/KbL0HIZWjIN6yUAeFVzVZoXUwAAAAAAALh79gSB31RD&#10;/3kAYEsHb6QAAAAAAADwEGwNAgAAAAAAAAAAsDmxGvDbDrtlqtYrAPCqDn5rAAAAAAAA4CGI1YB/&#10;VpWax9Q8rlcA4NXUyxybWA0AAAAAAAAegVgNAAAAAAAAAACAzYnVgH9SuynVWqp5RACwvcnPDQAA&#10;AAAAADwEW4PAP6nd+MvdbACwkamWaeUHBwAAAAAAAB6BWA0AAAAAAAAAAIDNidWAXwx9mXlcrwDA&#10;qzu0yqE5VQ0AAAAAAAAehVgN+FmNwzJDXy8BwKs7tmUAAAAAAACAx2B7EAAAAAAAAAAAgM2J1YCf&#10;1WFKHaakXMkGwPaOrXJ0DSgAAAAAAAA8DLEasKhK5mkZAHgDY1VGgTQAAAAAAAA8DLEaAAAAAAAA&#10;AAAAmxOrAUmS2k+p1lLNYwGA7fVKxrYMAAAAAAAA8BhsDwKL3ZhUlgGAjU1JxlRGPzwAAAAAAADw&#10;MMRqAAAAAAAAAAAAbE6sBg+uhp4aeto4rpcAYDNDVXot14ECAAAAAAAAj0GsBo9u7L8MALyRqX4Z&#10;AAAAAAAA4DGI1QAAAAAAAAAAANicWA0eXJuntHlKytE2ALydoZJele73BwAAAAAAAB6GWA0e3OUw&#10;53KY1x8DwKaGqlQSqRoAAAAAAAA8DrEaAAAAAAAAAAAAmxOrwQNr05hqLdU8CgB4Wzs/PQAAAAAA&#10;APBwbBPCA7vsp+X+NXewAfBGPv/s7MuPDwAAAAAAADwasRoAAAAAAAAAAACbE6vBA6reU72nzeN6&#10;CQDexK45WQ0AAAAAAAAejVgNHtBlaC/T10sA8CYOWjUAAAAAAAB4OGI1AAAAAAAAAAAANidWgwfU&#10;pzF9GlPdIwCAt1UvM7gGFAAAAAAAAB6OUgUe0GU/57Kf1x8DwObmWkaqBgAAAAAAAI9HrAYAAAAA&#10;AAAAAMDmxGrwYKq11NRTU18vAcDmpqpM5Vw1AAAAAAAAeERiNXgwl/2cVC0DAG/s2JYBAAAAAAAA&#10;Ho+tQgAAAAAAAAAAADYnVoNH8XKaWtuN6xUAeDO7quyc7gkAAAAAAAAPSawGD6KGvsw4rJcA4M3s&#10;2jIAAAAAAADA47FVCAAAAAAAAAAAwObEavAoxr7M4GsPwPsZWmVorgEFAAAAAACAR6RagQfR5jFt&#10;HpMSCADwPoYk/WUAAAAAAACAxyNWAwAAAAAAAAAAYHNiNXgUu2kZAHgnvZJele6UTwAAAAAAAHhI&#10;YjV4ADWPydCXAYB3MlZlrGTUqgEAAAAAAMBDEqsBAAAAAAAAAACwObEaPALXfwJwBVotL59eQAEA&#10;AAAAAOAx2SuEe9Za0tpyDSgAvLP55QpQ14ACAAAAAADAYxKrAQAAAAAAAAAAsDmxGtyzoS3TfdUB&#10;eH+VpKpS5Wg1AAAAAAAAeEQKFrhjbR7T5jE19PUSALy5oSrNCygAAAAAAAA8LHuFAAAAAAAAAAAA&#10;bE6sBnes5ik1T+uPAeBN1cvMbv8EAAAAAACAhyZWg3tVlcs85jKP6xUAeBeTN08AAAAAAAB4aLYM&#10;AQAAAAAAAAAA2JxYDe7VPKZapZo71wC4DnP5TQIAAAAAAIBHJlaDO1X7ef0RALyrUasGAAAAAAAA&#10;D02sBgAAAAAAAAAAwObEanBnqrdUb2ljXy8BwLuolzm4BhQAAAAAAAAemlgN7sxl6D8PAFyTrlUD&#10;AAAAAACAhyZWAwAAAAAAAAAAYHNiNbgzbRzSxiHVfb0BuC7dNaAAAAAAAADw0NQscGcuuymX3bT+&#10;GADezVTLAAAAAAAAAI9NrAYAAAAAAAAAAMDmxGpwT6rS5jFtHtcrAPBu5qrMrgAFAAAAAACAhydW&#10;gzvSdlPSahkAuBJjLQMAAAAAAAA8NrEaAAAAAAAAAAAAmxOrwT3ZDetPAODdza0yO/UTAAAAAAAA&#10;Hp5YDe5A9bbMOK6XAODdTbUMAAAAAAAA8NjEagAAAAAAAAAAAGxOrAb3YOi/DABcmV0tAwAAAAAA&#10;ADw2sRrcgZqG1DQk3VcagOvTqtJKrQYAAAAAAACPTtkCAAAAAAAAAADA5sRqcAdqGlPTuP4YAK7C&#10;UJXByWoAAAAAAADw8MRqcOta5TKPucxiNQCuT/1qAAAAAAAAgMcmVgMAAAAAAAAAAGBzYjW4cW0Y&#10;Ur2luq8zANdnrGR4GQAAAAAAAOCxqVvgxl32rv8E4Hq5BhQAAAAAAAD4TKwGAAAAAAAAAADA5sRq&#10;cKOqKlWVNjlZDYDrNValV9IdrQYAAAAAAAAPT6wGN+oy9GV6Xy8BwNVovxoAAAAAAADgsdk3BAAA&#10;AAAAAAAAYHNiNbhRNQ7LDL7GAFyvVr8MAAAAAAAA8NhULnCj2jykzUNSdv8BuF5jJUOWAQAAAAAA&#10;AB6bWA0AAAAAAAAAAIDNidXgFlXlMo25TON6BQCuivM/AQAAAAAAgM/EanCDauipcUiNLlUD4Lq1&#10;qp8HAAAAAAAAeGxiNQAAAAAAAAAAADYnVoMbVNO43KvmkBoArtznnys/WQAAAAAAAIBYDW7QZXb9&#10;JwC3QaQGAAAAAAAAfCZWAwAAAAAAAAAAYHNiNbghNfTU0NNGJ6sBcN0+X/25b85WAwAAAAAAABZi&#10;NbglQ0uGlkv31QXgNvjFAgAAAAAAAD6zfwgAAAAAAAAAAMDmxGpwQ2oYlnGyGgA3wi8WAAAAAAAA&#10;8Jn9Q7gVVal5TM3jegUArk69zM7bJgAAAAAAAPDC9iEAAAAAAAAAAACbE6vBDblMQy7TsP4YAK5W&#10;rT8AAAAAAAAAHpZYDW5EDf3nAQAAAAAAAACAWyNWAwAAAAAAAAAAYHNiNbgRtRvXHwHA1du5BxQA&#10;AAAAAAB4IVaDWzFP608A4GrVy4ylVgMAAAAAAAAWYjUAAAAAAAAAAAA2J1aDK1dDfxlfVwAAAAAA&#10;AAAAbpf6Ba7d2Jfpvq4A3B6XgAIAAAAAAACfqV8AAAAAAAAAAADYnFgNrt0wLNN8XQG4IbXM2Jyt&#10;BgAAAAAAACzUL3DNqpJ5XAYAAAAAAAAAAG6YWA0AAAAAAAAAAIDNidXgyrV5SJuH9ccAAAAAAAAA&#10;AHBTxGpwxdrQk9aWAYAbUi8DAAAAAAAA8JkCBgAAAAAAAAAAgM2J1eCKXXbj+iMAuAnHVjk2Z6sB&#10;AAAAAAAAvxCrwRWrSawGAAAAAAAAAMB9EKsBAAAAAAAAAACwObEaXKHqfZmxr5cAAAAAAAAAAOAm&#10;idXgCl3Gvkz3FQUAAAAAAAAA4D4oYQAAAAAAAAAAANicWA2uUBt62tBTVeslALgJYy0DAAAAAAAA&#10;8JlYDa5NVWocUuOQiNUAuFFzVWa/YwAAAAAAAMCviNUAAAAAAAAAAADYnFgNrtBlHnKZh/XHAAAA&#10;AAAAAABws8RqcG16Sw09NfT1CgAAAAAAAAAA3CyxGgAAAAAAAAAAAJsTq8GVadOYVC0DAAAAAAAA&#10;AAB3QqwG12Ye1p8AAAAAAAAAAMDNE6sBAAAAAAAAAACwObEaXIvPV3+OTlYD4PYNtQwAAAAAAADA&#10;Z2I1uBZDX6b7WgJw+w61DAAAAAAAAMBnqhgAAAAAAAAAAAA2J1aDK1FjX6Y5hgaA21cvAwAAAAAA&#10;APCZWA2uRA09NfSk+VoCAAAAAAAAAHB/VDEAAAAAAAAAAABsTqwG16AqNY+peVyvAAAAAAAAAADA&#10;XRCrwTWoymXsuYx9vQIAAAAAAAAAAHdBrAYAAAAAAAAAAMDmxGpwBWpoqd5T3clqAAAAAAAAAADc&#10;J7EaXINxWH8CAAAAAAAAAAB3RawGAAAAAAAAAADA5sRqcAVqN64/AgAAAAAAAACAuyJWg3dUVcsM&#10;rgEFAAAAAAAAAOC+idUAAAAAAAAAAADYnFgN3tM0LNNqvQIAAAAAAAAAAHdFrAbvqbdlmq8iAAAA&#10;AAAAAAD3TSEDAAAAAAAAAADA5sRq8J7GYRnXgAJwZ3pVevl9AwAAAAAAAH4hVoP3UpUMfRkAuDNi&#10;NQAAAAAAAGBNrAYAAAAAAAAAAMDmxGrwXipp85g2j+sVAAAAAAAAAAC4O2I1eCfVW/J5AAAAAAAA&#10;AADgzqlkAAAAAAAAAAAA2JxYDd5Jm6b1RwAAAAAAAAAAcLfEavBOLpOvHwAAAAAAAAAAj0MtAwAA&#10;AAAAAAAAwObEavDWqpYZx/UKAAAAAAAAAADcLbEavLEa2jLN1w8AAAAAAAAAgMehlgEAAAAAAAAA&#10;AGBzYjV4Y5fec+k96bVeAoC78d+fPuW/P31afwwAAAAAAAA8MLEavLHP14DGNaAAAAAAAAAAADwQ&#10;tQwAAAAAAAAAAACbE6vBW6pKTWNqGtcrAAAAAAAAAABw18Rq8JYqydCXAQAAAAAAAACAByJWAwAA&#10;AAAAAAAAYHNiNXhLVcnYlwEAAAAAAAAAgAciVoM3VL2l2jIAAAAAAAAAAPBIFDMAAAAAAAAAAABs&#10;TqwGb6imcf0RAAAAAAAAAAA8BLEavKVxWH8CAAAAAAAAAAAPQawGAAAAAAAAAADA5sRq8Baqlpn6&#10;egUAAAAAAAAAAB6CWA3eQA19mSZWAwAAAAAAAADgMYnVAAAAAAAAAAAA2JxYDd7ApbdcevONAwAA&#10;AAAAAADgYUln4A18vgY0zVcOgMfwt8syAAAAAAAAAJ8pZwAAAAAAAAAAANicWA22VpUah9Q4rFcA&#10;4G7938syAAAAAAAAAJ+J1WBrlWToywDAg7i8DAAAAAAAAMBnYjUAAAAAAAAAAAA2J1aDrVWlxpYa&#10;fd0AAAAAAAAAAHhc6hnYWPWW9L4MAAAAAAAAAAA8KLEaAAAAAAAAAAAAmxOrwcbaOK4/AgAAAAAA&#10;AACAhyNWg419Gl3/CcDjubwMAAAAAAAAwGdiNQAAAAAAAAAAADYnVoONtcnJagA8nr98uuQvn5yt&#10;BgAAAAAAAPxCrAYbqdZSrSVNrAbA43ENKAAAAAAAALAmVgMAAAAAAAAAAGBzYjXYyGXoy7RaLwEA&#10;AAAAAAAAwMMRq8FGamjLiNUAAAAAAAAAAECsBgAAAAAAAAAAwPbEarCV3pcpJ6sB8Hj+flkGAAAA&#10;AAAA4DOxGmygqtLGIW0c1ksA8BD+ernkrxe1GgAAAAAAAPALsRoAAAAAAAAAAACbE6vBBi6VXHrL&#10;pfuKAQAAAAAAAABAxGqwkarU2FNjX68AAAAAAAAAAMBDEqsBAAAAAAAAAACwObEabKG1pL8MADyw&#10;T5fL+iMAAAAAAADgQSlpYANtGtYfAcBjuSzzd60aAAAAAAAA8EKsBgAAAAAAAAAAwObEarCBy9DX&#10;HwEAAAAAAAAAwEMTq8EGyjWgAAAAAAAAAADwP4jVAAAAAAAAAAAA2JxYDV5Tq6RVqvtqAfDYLi/z&#10;l0+X9RIAAAAAAADwoBQ18Iqq91TvSdV6CQAe0j/WHwAAAAAAAAAPS6wGAAAAAAAAAADA5sRq8Iou&#10;Q8tlaMt1oAAAAAAAAAAAwM/EavCKqrdUb64BBYAX/31ZfwIAAAAAAAA8KrEaAAAAAAAAAAAAmxOr&#10;wWuppIYhNQxOVgPg4V1e5m9OVgMAAAAAAABeiNXg1VTS2zIAAAAAAAAAAMD/oKoBAAAAAAAAAABg&#10;c2I1eC2tkqEvAwAP7vM1oP/v4h5QAAAAAAAAYCFWg1dUQ0sNvlYA8NnftGoAAAAAAADAC1UNAAAA&#10;AAAAAAAAmxOrwWvpLWkvAwAAAAAAAAAA/A+qGnglbRzWHwHAw/t0+WUAAAAAAACAxyZWAwAAAAAA&#10;AAAAYHNiNXgll6GvPwKAh3f51b8AAAAAAACAxyZWg1dSo1gNANb+cUk+ZRkAAAAAAADgsYnVAAAA&#10;AAAAAAAA2JxYDV6La0AB4J/87ZL8/WUAAAAAAACAxyZWg+9UQ1+mar0EAA9PowYAAAAAAAB8JlYD&#10;AAAAAAAAAABgc2I1+F69Jb3l4mQ1APgnf7tcXAMKAAAAAAAAJGI1+H6X3nLpLRGrAcA/ufxqAAAA&#10;AAAAgMcmVgMAAAAAAAAAAGBzYjX4TtX7Ms3JagCw9vdL8o+XAQAAAAAAAB6bWA2+RyU1tNTgqwQA&#10;v+UfvxoAAAAAAADgsSlsAAAAAAAAAAAA2JxYDb5HtVRfBgD4bZ8ul3y6uAcUAAAAAAAAHp3CBr5H&#10;JZeh5zL09QoA8OLvl0v+LlYDAAAAAACAhydWAwAAAAAAAAAAYHNiNfgeVUlrywAAv+m/L8sAAAAA&#10;AAAAj01hA9+hWqV6S3VfJQD4V/56WQYAAAAAAAB4bAobAAAAAAAAAAAANidWg+9Qva8/AgBWPr0M&#10;AAAAAAAA8NjEavAdPk3D+iMAYOUv/7jkL/9wDygAAAAAAAA8OrEaAAAAAAAAAAAAmxOrwXdovdYf&#10;AQArf88lf4+T1QAAAAAAAODRidXgewyuAQWA/+T/floGAAAAAAAAeGxiNQAAAAAAAAAAADYnVoNv&#10;UFXLdF8hAPhSny6uAgUAAAAAAIBHprSBb9H7MgDAF/u7Vg0AAAAAAAAemlgNAAAAAAAAAACAzYnV&#10;4Btcei1TtV4CAP6F/+caUAAAAAAAAHhoYjX4BjW0ZZpYDQD+k8vL/FWrBgAAAAAAAA9NrAYAAAAA&#10;AAAAAMDmxGrwLVpbxjWgAPDFXAMKAAAAAAAAj02sBt+i92UAgC/2t0/rTwAAAAAAAIBHIlYDAAAA&#10;AAAAAABgc2I1+ErVWlpfBgD4zy4v81e3gAIAAAAAAMBDU9vAV7ok+dRbPonVAOCrfPpVuAYAAAAA&#10;AAA8HrUNAAAAAAAAAAAAmxOrwVeqVmmtpTVfHwD4Gv+4XPLpZQAAAAAAAIDHo7aBr3RJcuktF9eA&#10;AsBX+e9L8reXAQAAAAAAAB6P2gYAAAAAAAAAAIDNidXgK1VvqVapVuslAODf+Mcl+ZRlAAAAAAAA&#10;gMcjVoOvVENffwQAfIG/XS6uAQUAAAAAAIAHJlYDAAAAAAAAAABgc2I1+FrdyWoA8C3+fkn+cbnk&#10;HxdHqwEAAAAAAMAjEqvB1xpq/QkA8AX+8asBAAAAAAAAHo9YDQAAAAAAAAAAgM2J1eBruQYUAL7Z&#10;3z9d8vdPrgEFAAAAAACARyRWg69UYjUA+Gb/77IMAAAAAAAA8HjEagAAAAAAAAAAAGxOrAZfqHpf&#10;TlWrWi8BAF/oL58u+YtrQAEAAAAAAOAhidXgC1Vvqd4SrRoAfLO/fFoGAAAAAAAAeDxiNQAAAAAA&#10;AAAAADYnVoMvdGmVSyvXgALAd/jr5ZK/XlwDCgAAAAAAAI9IrAZfyDWgAPD9/nZZRq4GAAAAAAAA&#10;j0esBgAAAAAAAAAAwObEavClelvGNaAA8M0uL/O3T85WAwAAAAAAgEcjVoMv1doyAMB3+4tYDQAA&#10;AAAAAB6O8gYAAAAAAAAAAIDNidXgS1SlWks5WQ0AXsVfnawGAAAAAAAAD0d5A1+gqpLelgEAvtnl&#10;Zf7vegEAAAAAAAC4e8obAAAAAAAAAAAANidWgy9wqeTSKpdW6yUA4Bv89dP6EwAAAAAAAODeidXg&#10;C1RVqi8DAHy/v10u+XRJPl3WKwAAAAAAAMC9EqsBAAAAAAAAAACwObEafImqpLVlAIDv9o9L8vfL&#10;JX+/OFoNAAAAgP+fvTvIbeQ6AjBc9ShjnPgQOUDO66UP5TN4P3FkSiM2xVdetDIRGiAhYPQkdvP7&#10;gNq8XvfuRxUAALdCeQNvkS/BWjoDCgDvYaqIY8wDAAAAAAAA3AaxGgAAAAAAAAAAAMOJ1eAN8m63&#10;fAIAfsBUFc8V8ewKKAAAAAAAANwMsRq8Qe7EagDwno4VcayKY6nVAAAAAAAA4FaI1QAAAAAAAAAA&#10;ABhOrAZv0FsunwCAH1ARcewVx26zGgAAAAAAANwKsRq8QbtzBhQA3tuh5gEAAAAAAABug1gNAAAA&#10;AAAAAACA4cRq8BbOgALAu9v3ir0zoAAAAAAAAHAzxGrwFjtnQAHgvT32eQAAAAAAAIDbIFYDAAAA&#10;AAAAAABgOLEaXNJyHldAAeDdPVbFYzkDCgAAAAAAALdCrAYXZGuRrUWkWg0A3luveY5dsAYAAAAA&#10;AAC3QKwGAAAAAAAAAADAcGI1uOD7ZjUAYJjHvnwBAAAAAAAAtkiFAxf0zOiZzoACwAD1Mo/lDCgA&#10;AAAAAADcArEaAAAAAAAAAAAAw4nV4ILcZeQuIyxWA4BhHrrNagAAAAAAAHALxGpwQWZGOgEKAEM9&#10;9eULAAAAAAAAsEViNQAAAAAAAAAAAIYTq8Eld7t5bFcDgGGOVd8HAAAAAAAA2C6xGlySKVQDgMGm&#10;iji+DAAAAAAAALBdYjUAAAAAAAAAAACGE6vBOZmRrUU2vwkAjDRVxVTzhjUAAAAAAABgu1Q4cEZm&#10;RrZ5AIBx5hOgFcdSqwEAAAAAAMCWidUAAAAAAAAAAAAYTqwGZ1RG9JbRbVYDgKEqIo59HgAAAAAA&#10;AGC7xGpwSct5AICh7nuP+65WAwAAAAAAgC0TqwEAAAAAAAAAADCcWA3OyMzINg8AMNZjnwcAAAAA&#10;AADYLrEanFEZEdnmAQCGeugVD72WzwAAAAAAAMCGqHAAAAAAAAAAAAAYTqwGZ2RmRHsZAGCoqeZ5&#10;LtvVAAAAAAAAYKvEanBO83sAwEd7OInVAAAAAAAAYKvUOAAAAAAAAAAAAAwnVoMz0mY1APhw+758&#10;AQAAAAAAALZCjQNnZMvlEwAw2L47AwoAAAAAAABbJVYDAAAAAAAAAABgOLEanNF3fg8A+GhPVdEj&#10;wjVQAAAAAAAA2B41DgAAV+PYI6ZeMTkHCgAAAAAAAJsjVgMAAAAAAAAAAGA4sRqc0X7aLZ8AgMEO&#10;EXGoeQAAAAAAAIBtEasBAHA1pl4x1TwAAAAAAADAtojVAAAAAAAAAAAAGE6sBmfUzhlQAPhoPSKm&#10;Pg8AAAAAAACwLWI1OCNbLp8AgA+w7z32Xa0GAAAAAAAAWyNWAwAAAAAAAAAAYDixGixlzgMAfIr/&#10;nuYBAAAAAAAAtkWsBgu5a5G7JlgDgE/y2Csee0UtPwAAAAAAAACrJlYDAAAAAAAAAABgOLEaAABX&#10;5fQy37rdagAAAAAAALAlYjVYam0eZ0AB4FM9itUAAAAAAABgU8RqAAAAAAAAAAAADCdWg4XKjLJV&#10;DQA+3X9ONqsBAAAAAADAlojVYCHTBVAAuAZPvaIqojRrAAAAAAAAsAliNQAAAAAAAAAAAIYTq8FC&#10;3rXIuxZhuxoAfKpDRUxRMYXVagAAAAAAALAFYjUAAK7SoVccesShL78AAAAAAAAAayRWAwAAAAAA&#10;AAAAYDixGixUtqj0awDAZ5si4lAVh3IGFAAAAAAAALZAkQML2TKyZUTm8hMA8IF6/e8UqFgNAAAA&#10;AAAAtkCsBgAAAAAAAAAAwHBiNQAArtbXU8XXU4XdagAAAAAAALB+YjV4LTNy1yJ3fg0AuAb7XrF3&#10;BhQAAAAAAAA2QZEDAAAAAAAAAADAcGI1WMqcBwD4dN/6PJarAQAAAAAAwPqJ1QAAuHoPvS+fAAAA&#10;AAAAgJURqwEAAAAAAAAAADCcWA1eyYyIlvMAAFfjz9PyBQAAAAAAAFgbsRq8UpnfBwC4HvenHhUR&#10;tfwAAAAAAAAArIZYDQAAAAAAAAAAgOHEagAAXL1DRTxXxXPZrQYAAAAAAABrJVaDpcx5AICrcegV&#10;33rEt778AgAAAAAAAKyFWA0AAAAAAAAAAIDhxGrwSmZG7uYBAK7HISKequLJGVAAAAAAAABYLbEa&#10;AABXr1fE1CumLlYDAAAAAACAtRKrAQAAAAAAAAAAMJxYDQCAVfh6qvh6qrBbDQAAAAAAANZJrAav&#10;Zf5/AICrcn+quBerAQAAAAAAwGqJ1QAAAAAAAAAAABhOrAavZUS0Ng8AcFUONc/U7VYDAAAAAACA&#10;NVLkAACwKn+dxGoAAAAAAACwRmI1AAAAAAAAAAAAhhOrAQCwKn86AwoAAAAAAACrJFaD11ouXwCA&#10;K7M/VfSaBwAAAAAAAFgPsRoAAAAAAAAAAADD5b9//f235eMa9Ip/Tm33y/IdfsSXf3x5+vmXn/5a&#10;vgMA1+PnzKd/fWl/RER8iT4tvw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N5edAAArS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N/s20FKXEEYRtG/+/lakaiYIDgT&#10;MbvLJEvInjLIogJuQLAzyOzNr93IOZOCr3ZQ3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gs9jNj9+/tiMAAKfz5fry/ebrzX5mZvb/DwAAztfyeL8eD+vbdgcA&#10;4Lw8r8f3mZmXy9WjGwDAiezWn3+O2xEAgNO5Oqyvt99u72Zmlotl2d4DAHBe9o/3s1svtjMAAGfm&#10;aTn+nZn5fn142N4BAPAx/BoAAAAAAAAAAAAgJ1YDAAAAAAAAAAAgJ1YDAAAAAAAAAAAgJ1YDAAAA&#10;AAAAAAAgJ1YDAAAAAAAAAAAgJ1YDAAAAAAAAAAAgJ1YDAAAAAAAAAAAgJ1YDAAAAAAAAAAAgJ1YD&#10;AAAAAAAAAAAgJ1YDAAAAAAAAAAAgJ1YDAAAAAAAAAAAgJ1YDAAAAAAAAAAAgJ1YDAAAAAAAAAAAg&#10;J1YDAAAAAAAAAAAgJ1YDAAAAAAAAAAAgJ1YDAAAAAAAAAAAgJ1YDAAAAAAAAAAAgJ1YDAAAAAAAA&#10;AAAgJ1YDAAAAAAAAAAAgJ1YDAAAAAAAAAAAgJ1YDAAAAAAAAAAAgJ1YDAAAAAAAAAAAgJ1YDAAAA&#10;AAAAAAAgJ1YDAAAAAAAAAAAgJ1YDAAAAAAAAAAAgJ1YDAAAAAAAAAAAgJ1YDAAAAAAAAAAAgJ1YD&#10;AAAAAAAAAAAgJ1YDAAAAAAAAAAAgJ1YDAAAAAAAAAAAgJ1YDAAAAAAAAAAAgJ1YDAAAAAAAAAAAg&#10;J1YDAAAAAAAAAAAgJ1YDAAAAAAAAAAAgJ1YDAAAAAAAAAAAgJ1YDAAAAAAAAAAAgJ1YDAAAAAAAA&#10;AAAgJ1YDAAAAAAAAAAAgJ1YDAAAAAAAAAAAgJ1YDAAAAAAAAAAAgJ1YDAAAAAAAAAAAgJ1YDAAAA&#10;AAAAAAAgJ1YDAAAAAAAAAAAgJ1YDAAAAAAAAAAAgJ1YDAAAAAAAAAAAgJ1YDAAAAAAAAAAAgJ1YD&#10;AAAAAAAAAAAgJ1YDAAAAAAAAAAAgJ1YDAAAAAAAAAAAgJ1YDAAAAAAAAAAAgJ1YDAAAAAAAAAAAg&#10;J1YDAAAAAAAAAAAgJ1YDAAAAAAAAAAAgJ1YDAAAAAAAAAAAgJ1YDAAAAAAAAAAAgJ1YDAAAAAAAA&#10;AAAgJ1YDAAAAAAAAAAAgJ1YDAAAAAAAAAAAgJ1YDAAAAAAAAAAAgJ1YDAAAAAAAAAAAgJ1YDAAAA&#10;AAAAAAAgJ1YDAAAAAAAAAAAgJ1YDAAAAAAAAAAAgJ1YDAAAAAAAAAAAgJ1YDAAAAAAAAAAAgJ1YD&#10;AAAAAAAAAAAgJ1YDAAAAAAAAAAAgJ1YDAAAAAAAAAAAgJ1YDAAAAAAAAAAAgJ1YDAAAAAAAAAAAg&#10;J1YDAAAAAAAAAAAgJ1YDAAAAAAAAAAAgJ1YDAAAAAAAAAAAgJ1YDAAAAAAAAAAAgJ1YDAAAAAAAA&#10;AAAgJ1YDAAAAAAAAAAAgJ1YDAAAAAAAAAAAgJ1YDAAAAAAAAAAAgJ1YDAAAAAAAAAAAgJ1YDAAAA&#10;AAAAAAAgJ1YDAAAAAAAAAAAgJ1YDAAAAAAAAAAAgJ1YDAAAAAAAAAAAgJ1YDAAAAAAAAAAAgJ1YD&#10;AAAAAAAAAAAgJ1YDAAAAAAAAAAAgJ1YDAAAAAAAAAAAgJ1YDAAAAAAAAAAAgJ1YDAAAAAAAAAAAg&#10;J1YDAAAAAAAAAAAgJ1YDAAAAAAAAAAAgJ1YDAAAAAAAAAAAgJ1YDAAAAAAAAAAAgJ1YDAAAAAAAA&#10;AAAgJ1YDAAAAAAAAAAAgJ1YDAAAAAAAAAAAgJ1YDAAAAAAAAAAAgJ1YDAAAAAAAAAAAgJ1YDAAAA&#10;AAAAAAAgJ1YDAAAAAAAAAAAgJ1YDAAAAAAAAAAAgJ1YDAAAAAAAAAAAgJ1YDAAAAAAAAAAAgJ1YD&#10;AAAAAAAAAAAgJ1YDAAAAAAAAAAAgJ1YDAAAAAAAAAAAgJ1YDAOBfu3YsAAAAADDI33oU+4ojAAAA&#10;AAAAgJ2sBgAAAAAAAAAAwE5WAwAAAAAAAAAAYCerAQAAAAAAAAAAsJPVAAAAAAAAAAAA2MlqAAAA&#10;AAAAAAAA7GQ1AAAAAAAAAAAAdrIaAAAAAAAAAAAAO1kNAAAAAAAAAACAnawGAAAAAAAAAADATlYD&#10;AAAAAAAAAABgJ6sBAAAAAAAAAACwk9UAAAAAAAAAAADYyWoAAAAAAAAAAADsZDUAAAAAAAAAAAB2&#10;shoAAAAAAAAAAAA7WQ0AAAAAAAAAAICdrAYAAAAAAAAAAMBOVgMAAAAAAAAAAGAnqwEAAAAAAAAA&#10;ALCT1QAAAAAAAAAAANjJagAAAAAAAAAAAOxkNQAAAAAAAAAAAHayGgAAAAAAAAAAADtZDQAAAAAA&#10;AAAAgJ2sBgAAAAAAAAAAwE5WAwAAAAAAAAAAYCerAQAAAAAAAAAAsJPVAAAAAAAAAAAA2MlqAAAA&#10;AAAAAAAA7GQ1AAAAAAAAAAAAdrIaAAAAAAAAAAAAO1kNAAAAAAAAAACAnawGAAAAAAAAAADATlYD&#10;AAAAAAAAAABgJ6sBAAAAAAAAAACwk9UAAAAAAAAAAADYyWoAAAAAAAAAAADsZDUAAAAAAAAAAAB2&#10;shoAAAAAAAAAAAA7WQ0AAAAAAAAAAICdrAYAAAAAAAAAAMBOVgMAAAAAAAAAAGAnqwEAAAAAAAAA&#10;ALCT1QAAAAAAAAAAANjJagAAAAAAAAAAAOxkNQAAAAAAAAAAAHayGgAAAAAAAAAAADtZDQAAAAAA&#10;AAAAgJ2sBgAAAAAAAAAAwE5WAwAAAAAAAAAAYCerAQAAAAAAAAAAsJPVAAAAAAAAAAAA2MlqAAAA&#10;AAAAAAAA7GQ1AAAAAAAAAAAAdrIaAAAAAAAAAAAAO1kNAAAAAAAAAACAnawGAAAAAAAAAADATlYD&#10;AAAAAAAAAABgJ6sBAAAAAAAAAACwk9UAAAAAAAAAAADYyWoAAAAAAAAAAADsZDUAAAAAAAAAAAB2&#10;shoAAAAAAAAAAAA7WQ0AAAAAAAAAAICdrAYAAAAAAAAAAMBOVgMAAAAAAAAAAGAnqwEAAAAAAAAA&#10;ALCT1QAAAAAAAAAAANjJagAAAAAAAAAAAOxkNQAAAAAAAAAAAHayGgAAAAAAAAAAADtZDQAAAAAA&#10;AAAAgJ2sBgAAAAAAAAAAwE5WAwAAAAAAAAAAYCerAQAAAAAAAAAAsJPVAAAAAAAAAAAA2MlqAAAA&#10;AAAAAAAA7GQ1AAAAAAAAAAAAdrIaAAAAAAAAAAAAO1kNAAAAAAAAAACAnawGAAAAAAAAAADATlYD&#10;AAAAAAAAAABgJ6sBAAAAAAAAAACwk9UAAAAAAAAAAADYyWoAAAAAAAAAAADsZDUAAAAAAAAAAAB2&#10;shoAAAAAAAAAAAA7WQ0AAAAAAAAAAICdrAYAAAAAAAAAAMBOVgMAAAAAAAAAAGAnqwEAAAAAAAAA&#10;ALCT1QAAAAAAAAAAANjJagAAAAAAAAAAAOxkNQAAAAAAAAAAAHayGgAAAAAAAAAAADtZDQAAAAAA&#10;AAAAgJ2sBgAAAAAAAAAAwE5WAwAAAAAAAAAAYCerAQAAAAAAAAAAsJPVAAAAAAAAAAAA2MlqAAAA&#10;AAAAAAAA7GQ1AAAAAAAAAAAAdrIaAAAAAAAAAAAAO1kNAAAAAAAAAACAnawGAAAAAAAAAADATlYD&#10;AAAAAAAAAABgJ6sBAAAAAAAAAACwk9UAAAAAAAAAAADYyWoAAAAAAAAAAADsZDUAAAAAAAAAAAB2&#10;shoAAAAAAAAAAAA7WQ0AAAAAAAAAAICdrAYAAAAAAAAAAMBOVgMAAAAAAAAAAGAnqwEAAAAAAAAA&#10;ALCT1QAAAAAAAAAAANjJagAAAAAAAAAAAOxkNQAAAAAAAAAAAHayGgAAAAAAAAAAADtZDQAAAAAA&#10;AAAAgJ2sBgAAAAAAAAAAwE5WAwAAAAAAAAAAYCerAQAAAAAAAAAAsJPVAAAAAAAAAAAA2MlqAAAA&#10;AAAAAAAA7GQ1AAAAAAAAAAAAdrIaAAAAAAAAAAAAO1kNAAAAAAAAAACAnawGAAAAAAAAAADATlYD&#10;AAAAAAAAAABgJ6sBAAAAAAAAAACwk9UAAAAAAAAAAADYyWoAAAAAAAAAAADsZDUAAAAAAAAAAAB2&#10;shoAAAAAAAAAAAA7WQ0AAAAAAAAAAICdrAYAAAAAAAAAAMBOVgMAAAAAAAAAAGAnqwEAAAAAAAAA&#10;ALCT1QAAAAAAAAAAANjJagAAAAAAAAAAAOxkNQAAAAAAAAAAAHayGgAAAAAAAAAAADtZDQAAAAAA&#10;AAAAgJ2sBgAAAAAAAAAAwE5WAwAAAAAAAAAAYCerAQAAAAAAAAAAsJPVAAAAAAAAAAAA2MlqAAAA&#10;AAAAAAAA7GQ1AAAAAAAAAAAAdrIaAAAAAAAAAAAAO1kNAAAAAAAAAACAnawGAAAAAAAAAADATlYD&#10;AAAAAAAAAABgJ6sBAAAAAAAAAACwk9UAAAAAAAAAAADYyWoAAAAAAAAAAADsZDUAAAAAAAAAAAB2&#10;shoAAAAAAAAAAAA7WQ0AAAAAAAAAAICdrAYAAAAAAAAAAMBOVgMAAAAAAAAAAGAnqwEAAAAAAAAA&#10;ALCT1QAAAAAAAAAAANjJagAAAAAAAAAAAOxkNQAAAAAAAAAAAHayGgAAAAAAAAAAADtZDQAAAAAA&#10;AAAAgJ2sBgAAAAAAAAAAwE5WAwAAAAAAAAAAYCerAQAAAAAAAAAAsJPVAAAAAAAAAAAA2AU31UOr&#10;PtfUJQAAAABJRU5ErkJgglBLAwQUAAYACAAAACEAKX3fBt4AAAAHAQAADwAAAGRycy9kb3ducmV2&#10;LnhtbEyPQUvDQBCF74L/YRnBm92N2tLGbEop6qkItoL0Ns1Ok9DsbMhuk/Tfu/Wil+ENb3jvm2w5&#10;2kb01PnasYZkokAQF87UXGr42r09zEH4gGywcUwaLuRhmd/eZJgaN/An9dtQihjCPkUNVQhtKqUv&#10;KrLoJ64ljt7RdRZDXLtSmg6HGG4b+ajUTFqsOTZU2NK6ouK0PVsN7wMOq6fktd+cjuvLfjf9+N4k&#10;pPX93bh6ARFoDH/HcMWP6JBHpoM7s/Gi0RAfCb/z6iULNQVxiGo2f1Yg80z+589/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IUwKnjKPgAA3gsCAA4AAAAAAAAA&#10;AAAAAAAAOgIAAGRycy9lMm9Eb2MueG1sUEsBAi0ACgAAAAAAAAAhAALAABxkKwEAZCsBABQAAAAA&#10;AAAAAAAAAAAAMEEAAGRycy9tZWRpYS9pbWFnZTEucG5nUEsBAi0AFAAGAAgAAAAhACl93wbeAAAA&#10;BwEAAA8AAAAAAAAAAAAAAAAAxmwBAGRycy9kb3ducmV2LnhtbFBLAQItABQABgAIAAAAIQCqJg6+&#10;vAAAACEBAAAZAAAAAAAAAAAAAAAAANFtAQBkcnMvX3JlbHMvZTJvRG9jLnhtbC5yZWxzUEsFBgAA&#10;AAAGAAYAfAEAAMRuAQAAAA==&#10;">
                <v:rect id="Rectangle 6" o:spid="_x0000_s1027" style="position:absolute;left:9147;top:4766;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9C47584" w14:textId="77777777" w:rsidR="00123D8A" w:rsidRDefault="00E079DE">
                        <w:pPr>
                          <w:spacing w:after="160" w:line="259" w:lineRule="auto"/>
                          <w:ind w:left="0" w:firstLine="0"/>
                          <w:jc w:val="left"/>
                        </w:pPr>
                        <w:r>
                          <w:t xml:space="preserve"> </w:t>
                        </w:r>
                      </w:p>
                    </w:txbxContent>
                  </v:textbox>
                </v:rect>
                <v:rect id="Rectangle 7" o:spid="_x0000_s1028" style="position:absolute;left:9147;top:101025;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22F64498" w14:textId="77777777" w:rsidR="00123D8A" w:rsidRDefault="00E079DE">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288" o:spid="_x0000_s1029"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k/ixAAAAN4AAAAPAAAAZHJzL2Rvd25yZXYueG1sRE/Pa8Iw&#10;FL4L+x/CG+ym6VScdk1lGwh6Edft4PGteWvLmpeSZLb615uD4PHj+52tB9OKEznfWFbwPElAEJdW&#10;N1wp+P7ajJcgfEDW2FomBWfysM4fRhmm2vb8SaciVCKGsE9RQR1Cl0rpy5oM+ontiCP3a53BEKGr&#10;pHbYx3DTymmSLKTBhmNDjR191FT+Ff9GwW7mNhff7t9/Fv0RD1s7f3FolXp6HN5eQQQawl18c2+1&#10;gtlquox74514BWR+BQAA//8DAFBLAQItABQABgAIAAAAIQDb4fbL7gAAAIUBAAATAAAAAAAAAAAA&#10;AAAAAAAAAABbQ29udGVudF9UeXBlc10ueG1sUEsBAi0AFAAGAAgAAAAhAFr0LFu/AAAAFQEAAAsA&#10;AAAAAAAAAAAAAAAAHwEAAF9yZWxzLy5yZWxzUEsBAi0AFAAGAAgAAAAhAOvWT+LEAAAA3gAAAA8A&#10;AAAAAAAAAAAAAAAABwIAAGRycy9kb3ducmV2LnhtbFBLBQYAAAAAAwADALcAAAD4AgAAAAA=&#10;">
                  <v:imagedata r:id="rId8" o:title=""/>
                </v:shape>
                <v:rect id="Rectangle 10" o:spid="_x0000_s1030" style="position:absolute;left:9147;top:943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F25A141" w14:textId="77777777" w:rsidR="00123D8A" w:rsidRDefault="00E079DE">
                        <w:pPr>
                          <w:spacing w:after="160" w:line="259" w:lineRule="auto"/>
                          <w:ind w:left="0" w:firstLine="0"/>
                          <w:jc w:val="left"/>
                        </w:pPr>
                        <w:r>
                          <w:t xml:space="preserve"> </w:t>
                        </w:r>
                      </w:p>
                    </w:txbxContent>
                  </v:textbox>
                </v:rect>
                <v:rect id="Rectangle 11" o:spid="_x0000_s1031" style="position:absolute;left:9147;top:12259;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598F52B" w14:textId="77777777" w:rsidR="00123D8A" w:rsidRDefault="00E079DE">
                        <w:pPr>
                          <w:spacing w:after="160" w:line="259" w:lineRule="auto"/>
                          <w:ind w:left="0" w:firstLine="0"/>
                          <w:jc w:val="left"/>
                        </w:pPr>
                        <w:r>
                          <w:t xml:space="preserve"> </w:t>
                        </w:r>
                      </w:p>
                    </w:txbxContent>
                  </v:textbox>
                </v:rect>
                <v:rect id="Rectangle 12" o:spid="_x0000_s1032" style="position:absolute;left:9147;top:1508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D6123D7" w14:textId="77777777" w:rsidR="00123D8A" w:rsidRDefault="00E079DE">
                        <w:pPr>
                          <w:spacing w:after="160" w:line="259" w:lineRule="auto"/>
                          <w:ind w:left="0" w:firstLine="0"/>
                          <w:jc w:val="left"/>
                        </w:pPr>
                        <w:r>
                          <w:t xml:space="preserve"> </w:t>
                        </w:r>
                      </w:p>
                    </w:txbxContent>
                  </v:textbox>
                </v:rect>
                <v:rect id="Rectangle 13" o:spid="_x0000_s1033" style="position:absolute;left:9147;top:1791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D26C0A3" w14:textId="77777777" w:rsidR="00123D8A" w:rsidRDefault="00E079DE">
                        <w:pPr>
                          <w:spacing w:after="160" w:line="259" w:lineRule="auto"/>
                          <w:ind w:left="0" w:firstLine="0"/>
                          <w:jc w:val="left"/>
                        </w:pPr>
                        <w:r>
                          <w:t xml:space="preserve"> </w:t>
                        </w:r>
                      </w:p>
                    </w:txbxContent>
                  </v:textbox>
                </v:rect>
                <v:rect id="Rectangle 14" o:spid="_x0000_s1034" style="position:absolute;left:9147;top:21342;width:74155;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A236861" w14:textId="77777777" w:rsidR="00123D8A" w:rsidRDefault="00E079DE">
                        <w:pPr>
                          <w:spacing w:after="160" w:line="259" w:lineRule="auto"/>
                          <w:ind w:left="0" w:firstLine="0"/>
                          <w:jc w:val="left"/>
                        </w:pPr>
                        <w:r>
                          <w:rPr>
                            <w:color w:val="FFFFFF"/>
                            <w:sz w:val="72"/>
                          </w:rPr>
                          <w:t xml:space="preserve">Relationships, Sex and Health </w:t>
                        </w:r>
                      </w:p>
                    </w:txbxContent>
                  </v:textbox>
                </v:rect>
                <v:rect id="Rectangle 15" o:spid="_x0000_s1035" style="position:absolute;left:9147;top:27251;width:58436;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7DBDDD4" w14:textId="77777777" w:rsidR="00123D8A" w:rsidRDefault="00E079DE">
                        <w:pPr>
                          <w:spacing w:after="160" w:line="259" w:lineRule="auto"/>
                          <w:ind w:left="0" w:firstLine="0"/>
                          <w:jc w:val="left"/>
                        </w:pPr>
                        <w:r>
                          <w:rPr>
                            <w:color w:val="FFFFFF"/>
                            <w:sz w:val="72"/>
                          </w:rPr>
                          <w:t>Education (RHSE) Policy</w:t>
                        </w:r>
                      </w:p>
                    </w:txbxContent>
                  </v:textbox>
                </v:rect>
                <v:rect id="Rectangle 16" o:spid="_x0000_s1036" style="position:absolute;left:53108;top:27251;width:1375;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01B4F1E" w14:textId="77777777" w:rsidR="00123D8A" w:rsidRDefault="00E079DE">
                        <w:pPr>
                          <w:spacing w:after="160" w:line="259" w:lineRule="auto"/>
                          <w:ind w:left="0" w:firstLine="0"/>
                          <w:jc w:val="left"/>
                        </w:pPr>
                        <w:r>
                          <w:rPr>
                            <w:color w:val="FFFFFF"/>
                            <w:sz w:val="72"/>
                          </w:rPr>
                          <w:t xml:space="preserve"> </w:t>
                        </w:r>
                      </w:p>
                    </w:txbxContent>
                  </v:textbox>
                </v:rect>
                <v:rect id="Rectangle 17" o:spid="_x0000_s1037" style="position:absolute;left:9147;top:33538;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6917D92" w14:textId="77777777" w:rsidR="00123D8A" w:rsidRDefault="00E079DE">
                        <w:pPr>
                          <w:spacing w:after="160" w:line="259" w:lineRule="auto"/>
                          <w:ind w:left="0" w:firstLine="0"/>
                          <w:jc w:val="left"/>
                        </w:pPr>
                        <w:r>
                          <w:t xml:space="preserve"> </w:t>
                        </w:r>
                      </w:p>
                    </w:txbxContent>
                  </v:textbox>
                </v:rect>
                <v:rect id="Rectangle 18" o:spid="_x0000_s1038" style="position:absolute;left:9147;top:363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0BE9981" w14:textId="77777777" w:rsidR="00123D8A" w:rsidRDefault="00E079DE">
                        <w:pPr>
                          <w:spacing w:after="160" w:line="259" w:lineRule="auto"/>
                          <w:ind w:left="0" w:firstLine="0"/>
                          <w:jc w:val="left"/>
                        </w:pPr>
                        <w:r>
                          <w:t xml:space="preserve"> </w:t>
                        </w:r>
                      </w:p>
                    </w:txbxContent>
                  </v:textbox>
                </v:rect>
                <v:rect id="Rectangle 19" o:spid="_x0000_s1039" style="position:absolute;left:9147;top:39192;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98AEFA9" w14:textId="77777777" w:rsidR="00123D8A" w:rsidRDefault="00E079DE">
                        <w:pPr>
                          <w:spacing w:after="160" w:line="259" w:lineRule="auto"/>
                          <w:ind w:left="0" w:firstLine="0"/>
                          <w:jc w:val="left"/>
                        </w:pPr>
                        <w:r>
                          <w:t xml:space="preserve"> </w:t>
                        </w:r>
                      </w:p>
                    </w:txbxContent>
                  </v:textbox>
                </v:rect>
                <v:rect id="Rectangle 20" o:spid="_x0000_s1040" style="position:absolute;left:9147;top:4201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2ADF09B" w14:textId="77777777" w:rsidR="00123D8A" w:rsidRDefault="00E079DE">
                        <w:pPr>
                          <w:spacing w:after="160" w:line="259" w:lineRule="auto"/>
                          <w:ind w:left="0" w:firstLine="0"/>
                          <w:jc w:val="left"/>
                        </w:pPr>
                        <w:r>
                          <w:t xml:space="preserve"> </w:t>
                        </w:r>
                      </w:p>
                    </w:txbxContent>
                  </v:textbox>
                </v:rect>
                <v:rect id="Rectangle 21" o:spid="_x0000_s1041" style="position:absolute;left:9147;top:4484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54C29F9" w14:textId="77777777" w:rsidR="00123D8A" w:rsidRDefault="00E079DE">
                        <w:pPr>
                          <w:spacing w:after="160" w:line="259" w:lineRule="auto"/>
                          <w:ind w:left="0" w:firstLine="0"/>
                          <w:jc w:val="left"/>
                        </w:pPr>
                        <w:r>
                          <w:t xml:space="preserve"> </w:t>
                        </w:r>
                      </w:p>
                    </w:txbxContent>
                  </v:textbox>
                </v:rect>
                <v:rect id="Rectangle 22" o:spid="_x0000_s1042" style="position:absolute;left:9147;top:47671;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4E17358" w14:textId="77777777" w:rsidR="00123D8A" w:rsidRDefault="00E079DE">
                        <w:pPr>
                          <w:spacing w:after="160" w:line="259" w:lineRule="auto"/>
                          <w:ind w:left="0" w:firstLine="0"/>
                          <w:jc w:val="left"/>
                        </w:pPr>
                        <w:r>
                          <w:t xml:space="preserve"> </w:t>
                        </w:r>
                      </w:p>
                    </w:txbxContent>
                  </v:textbox>
                </v:rect>
                <v:rect id="Rectangle 23" o:spid="_x0000_s1043" style="position:absolute;left:9147;top:5049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93F9490" w14:textId="77777777" w:rsidR="00123D8A" w:rsidRDefault="00E079DE">
                        <w:pPr>
                          <w:spacing w:after="160" w:line="259" w:lineRule="auto"/>
                          <w:ind w:left="0" w:firstLine="0"/>
                          <w:jc w:val="left"/>
                        </w:pPr>
                        <w:r>
                          <w:t xml:space="preserve"> </w:t>
                        </w:r>
                      </w:p>
                    </w:txbxContent>
                  </v:textbox>
                </v:rect>
                <v:rect id="Rectangle 24" o:spid="_x0000_s1044" style="position:absolute;left:9147;top:53291;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733FE684" w14:textId="77777777" w:rsidR="00123D8A" w:rsidRDefault="00E079DE">
                        <w:pPr>
                          <w:spacing w:after="160" w:line="259" w:lineRule="auto"/>
                          <w:ind w:left="0" w:firstLine="0"/>
                          <w:jc w:val="left"/>
                        </w:pPr>
                        <w:r>
                          <w:t xml:space="preserve"> </w:t>
                        </w:r>
                      </w:p>
                    </w:txbxContent>
                  </v:textbox>
                </v:rect>
                <v:rect id="Rectangle 25" o:spid="_x0000_s1045" style="position:absolute;left:9147;top:56117;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734F340" w14:textId="77777777" w:rsidR="00123D8A" w:rsidRDefault="00E079DE">
                        <w:pPr>
                          <w:spacing w:after="160" w:line="259" w:lineRule="auto"/>
                          <w:ind w:left="0" w:firstLine="0"/>
                          <w:jc w:val="left"/>
                        </w:pPr>
                        <w:r>
                          <w:t xml:space="preserve"> </w:t>
                        </w:r>
                      </w:p>
                    </w:txbxContent>
                  </v:textbox>
                </v:rect>
                <v:rect id="Rectangle 26" o:spid="_x0000_s1046" style="position:absolute;left:9147;top:58947;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5F3FD258" w14:textId="77777777" w:rsidR="00123D8A" w:rsidRDefault="00E079DE">
                        <w:pPr>
                          <w:spacing w:after="160" w:line="259" w:lineRule="auto"/>
                          <w:ind w:left="0" w:firstLine="0"/>
                          <w:jc w:val="left"/>
                        </w:pPr>
                        <w:r>
                          <w:t xml:space="preserve"> </w:t>
                        </w:r>
                      </w:p>
                    </w:txbxContent>
                  </v:textbox>
                </v:rect>
                <v:rect id="Rectangle 27" o:spid="_x0000_s1047" style="position:absolute;left:9147;top:61772;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6B836E3" w14:textId="77777777" w:rsidR="00123D8A" w:rsidRDefault="00E079DE">
                        <w:pPr>
                          <w:spacing w:after="160" w:line="259" w:lineRule="auto"/>
                          <w:ind w:left="0" w:firstLine="0"/>
                          <w:jc w:val="left"/>
                        </w:pPr>
                        <w:r>
                          <w:t xml:space="preserve"> </w:t>
                        </w:r>
                      </w:p>
                    </w:txbxContent>
                  </v:textbox>
                </v:rect>
                <v:rect id="Rectangle 28" o:spid="_x0000_s1048" style="position:absolute;left:9147;top:64598;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61A78197" w14:textId="77777777" w:rsidR="00123D8A" w:rsidRDefault="00E079DE">
                        <w:pPr>
                          <w:spacing w:after="160" w:line="259" w:lineRule="auto"/>
                          <w:ind w:left="0" w:firstLine="0"/>
                          <w:jc w:val="left"/>
                        </w:pPr>
                        <w:r>
                          <w:t xml:space="preserve"> </w:t>
                        </w:r>
                      </w:p>
                    </w:txbxContent>
                  </v:textbox>
                </v:rect>
                <v:rect id="Rectangle 29" o:spid="_x0000_s1049" style="position:absolute;left:9147;top:67424;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4CAAC97" w14:textId="77777777" w:rsidR="00123D8A" w:rsidRDefault="00E079DE">
                        <w:pPr>
                          <w:spacing w:after="160" w:line="259" w:lineRule="auto"/>
                          <w:ind w:left="0" w:firstLine="0"/>
                          <w:jc w:val="left"/>
                        </w:pPr>
                        <w:r>
                          <w:t xml:space="preserve"> </w:t>
                        </w:r>
                      </w:p>
                    </w:txbxContent>
                  </v:textbox>
                </v:rect>
                <v:rect id="Rectangle 30" o:spid="_x0000_s1050" style="position:absolute;left:9147;top:70220;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423B683C" w14:textId="77777777" w:rsidR="00123D8A" w:rsidRDefault="00E079DE">
                        <w:pPr>
                          <w:spacing w:after="160" w:line="259" w:lineRule="auto"/>
                          <w:ind w:left="0" w:firstLine="0"/>
                          <w:jc w:val="left"/>
                        </w:pPr>
                        <w:r>
                          <w:t xml:space="preserve"> </w:t>
                        </w:r>
                      </w:p>
                    </w:txbxContent>
                  </v:textbox>
                </v:rect>
                <v:rect id="Rectangle 31" o:spid="_x0000_s1051" style="position:absolute;left:9147;top:73046;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23B30A2A" w14:textId="77777777" w:rsidR="00123D8A" w:rsidRDefault="00E079DE">
                        <w:pPr>
                          <w:spacing w:after="160" w:line="259" w:lineRule="auto"/>
                          <w:ind w:left="0" w:firstLine="0"/>
                          <w:jc w:val="left"/>
                        </w:pPr>
                        <w:r>
                          <w:t xml:space="preserve"> </w:t>
                        </w:r>
                      </w:p>
                    </w:txbxContent>
                  </v:textbox>
                </v:rect>
                <v:rect id="Rectangle 32" o:spid="_x0000_s1052" style="position:absolute;left:9147;top:7587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3B4648C" w14:textId="77777777" w:rsidR="00123D8A" w:rsidRDefault="00E079DE">
                        <w:pPr>
                          <w:spacing w:after="160" w:line="259" w:lineRule="auto"/>
                          <w:ind w:left="0" w:firstLine="0"/>
                          <w:jc w:val="left"/>
                        </w:pPr>
                        <w:r>
                          <w:t xml:space="preserve"> </w:t>
                        </w:r>
                      </w:p>
                    </w:txbxContent>
                  </v:textbox>
                </v:rect>
                <v:rect id="Rectangle 33" o:spid="_x0000_s1053" style="position:absolute;left:9147;top:78699;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200F5961" w14:textId="77777777" w:rsidR="00123D8A" w:rsidRDefault="00E079DE">
                        <w:pPr>
                          <w:spacing w:after="160" w:line="259" w:lineRule="auto"/>
                          <w:ind w:left="0" w:firstLine="0"/>
                          <w:jc w:val="left"/>
                        </w:pPr>
                        <w:r>
                          <w:t xml:space="preserve"> </w:t>
                        </w:r>
                      </w:p>
                    </w:txbxContent>
                  </v:textbox>
                </v:rect>
                <v:rect id="Rectangle 34" o:spid="_x0000_s1054" style="position:absolute;left:9147;top:8152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670A4766" w14:textId="77777777" w:rsidR="00123D8A" w:rsidRDefault="00E079DE">
                        <w:pPr>
                          <w:spacing w:after="160" w:line="259" w:lineRule="auto"/>
                          <w:ind w:left="0" w:firstLine="0"/>
                          <w:jc w:val="left"/>
                        </w:pPr>
                        <w:r>
                          <w:t xml:space="preserve"> </w:t>
                        </w:r>
                      </w:p>
                    </w:txbxContent>
                  </v:textbox>
                </v:rect>
                <v:rect id="Rectangle 35" o:spid="_x0000_s1055" style="position:absolute;left:9147;top:8435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1CF5220F" w14:textId="77777777" w:rsidR="00123D8A" w:rsidRDefault="00E079DE">
                        <w:pPr>
                          <w:spacing w:after="160" w:line="259" w:lineRule="auto"/>
                          <w:ind w:left="0" w:firstLine="0"/>
                          <w:jc w:val="left"/>
                        </w:pPr>
                        <w:r>
                          <w:t xml:space="preserve"> </w:t>
                        </w:r>
                      </w:p>
                    </w:txbxContent>
                  </v:textbox>
                </v:rect>
                <v:rect id="Rectangle 36" o:spid="_x0000_s1056" style="position:absolute;left:9147;top:87147;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3BF0D3B6" w14:textId="77777777" w:rsidR="00123D8A" w:rsidRDefault="00E079DE">
                        <w:pPr>
                          <w:spacing w:after="160" w:line="259" w:lineRule="auto"/>
                          <w:ind w:left="0" w:firstLine="0"/>
                          <w:jc w:val="left"/>
                        </w:pPr>
                        <w:r>
                          <w:t xml:space="preserve"> </w:t>
                        </w:r>
                      </w:p>
                    </w:txbxContent>
                  </v:textbox>
                </v:rect>
                <v:rect id="Rectangle 37" o:spid="_x0000_s1057" style="position:absolute;left:9147;top:8997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3EE4831" w14:textId="77777777" w:rsidR="00123D8A" w:rsidRDefault="00E079DE">
                        <w:pPr>
                          <w:spacing w:after="160" w:line="259" w:lineRule="auto"/>
                          <w:ind w:left="0" w:firstLine="0"/>
                          <w:jc w:val="left"/>
                        </w:pPr>
                        <w:r>
                          <w:t xml:space="preserve"> </w:t>
                        </w:r>
                      </w:p>
                    </w:txbxContent>
                  </v:textbox>
                </v:rect>
                <v:rect id="Rectangle 38" o:spid="_x0000_s1058" style="position:absolute;left:9147;top:92801;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8B24940" w14:textId="77777777" w:rsidR="00123D8A" w:rsidRDefault="00E079DE">
                        <w:pPr>
                          <w:spacing w:after="160" w:line="259" w:lineRule="auto"/>
                          <w:ind w:left="0" w:firstLine="0"/>
                          <w:jc w:val="left"/>
                        </w:pPr>
                        <w:r>
                          <w:t xml:space="preserve"> </w:t>
                        </w:r>
                      </w:p>
                    </w:txbxContent>
                  </v:textbox>
                </v:rect>
                <v:rect id="Rectangle 39" o:spid="_x0000_s1059" style="position:absolute;left:9147;top:9562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0472C449" w14:textId="77777777" w:rsidR="00123D8A" w:rsidRDefault="00E079DE">
                        <w:pPr>
                          <w:spacing w:after="160" w:line="259" w:lineRule="auto"/>
                          <w:ind w:left="0" w:firstLine="0"/>
                          <w:jc w:val="left"/>
                        </w:pPr>
                        <w:r>
                          <w:t xml:space="preserve"> </w:t>
                        </w:r>
                      </w:p>
                    </w:txbxContent>
                  </v:textbox>
                </v:rect>
                <v:rect id="Rectangle 40" o:spid="_x0000_s1060" style="position:absolute;left:36465;top:59645;width:1063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6B6910AF" w14:textId="77777777" w:rsidR="00123D8A" w:rsidRDefault="00E079DE">
                        <w:pPr>
                          <w:spacing w:after="160" w:line="259" w:lineRule="auto"/>
                          <w:ind w:left="0" w:firstLine="0"/>
                          <w:jc w:val="left"/>
                        </w:pPr>
                        <w:r>
                          <w:rPr>
                            <w:b/>
                            <w:color w:val="7F7F7F"/>
                            <w:sz w:val="24"/>
                          </w:rPr>
                          <w:t>Review Date</w:t>
                        </w:r>
                      </w:p>
                    </w:txbxContent>
                  </v:textbox>
                </v:rect>
                <v:rect id="Rectangle 41" o:spid="_x0000_s1061" style="position:absolute;left:44437;top:5964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1E6AC8DB" w14:textId="77777777" w:rsidR="00123D8A" w:rsidRDefault="00E079DE">
                        <w:pPr>
                          <w:spacing w:after="160" w:line="259" w:lineRule="auto"/>
                          <w:ind w:left="0" w:firstLine="0"/>
                          <w:jc w:val="left"/>
                        </w:pPr>
                        <w:r>
                          <w:rPr>
                            <w:b/>
                            <w:color w:val="7F7F7F"/>
                            <w:sz w:val="24"/>
                          </w:rPr>
                          <w:t xml:space="preserve"> </w:t>
                        </w:r>
                      </w:p>
                    </w:txbxContent>
                  </v:textbox>
                </v:rect>
                <v:rect id="Rectangle 42" o:spid="_x0000_s1062" style="position:absolute;left:36465;top:62153;width:1322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2F413C80" w14:textId="77777777" w:rsidR="00123D8A" w:rsidRDefault="00E079DE">
                        <w:pPr>
                          <w:spacing w:after="160" w:line="259" w:lineRule="auto"/>
                          <w:ind w:left="0" w:firstLine="0"/>
                          <w:jc w:val="left"/>
                        </w:pPr>
                        <w:r>
                          <w:rPr>
                            <w:sz w:val="24"/>
                          </w:rPr>
                          <w:t>November 2025</w:t>
                        </w:r>
                      </w:p>
                    </w:txbxContent>
                  </v:textbox>
                </v:rect>
                <v:rect id="Rectangle 43" o:spid="_x0000_s1063" style="position:absolute;left:46437;top:6215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39FBBE1F" w14:textId="77777777" w:rsidR="00123D8A" w:rsidRDefault="00E079DE">
                        <w:pPr>
                          <w:spacing w:after="160" w:line="259" w:lineRule="auto"/>
                          <w:ind w:left="0" w:firstLine="0"/>
                          <w:jc w:val="left"/>
                        </w:pPr>
                        <w:r>
                          <w:rPr>
                            <w:sz w:val="24"/>
                          </w:rPr>
                          <w:t xml:space="preserve"> </w:t>
                        </w:r>
                      </w:p>
                    </w:txbxContent>
                  </v:textbox>
                </v:rect>
                <v:rect id="Rectangle 44" o:spid="_x0000_s1064" style="position:absolute;left:50186;top:6215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2D50C6D3" w14:textId="77777777" w:rsidR="00123D8A" w:rsidRDefault="00E079DE">
                        <w:pPr>
                          <w:spacing w:after="160" w:line="259" w:lineRule="auto"/>
                          <w:ind w:left="0" w:firstLine="0"/>
                          <w:jc w:val="left"/>
                        </w:pPr>
                        <w:r>
                          <w:rPr>
                            <w:sz w:val="24"/>
                          </w:rPr>
                          <w:t xml:space="preserve"> </w:t>
                        </w:r>
                      </w:p>
                    </w:txbxContent>
                  </v:textbox>
                </v:rect>
                <v:rect id="Rectangle 45" o:spid="_x0000_s1065" style="position:absolute;left:36465;top:6466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04324724" w14:textId="77777777" w:rsidR="00123D8A" w:rsidRDefault="00E079DE">
                        <w:pPr>
                          <w:spacing w:after="160" w:line="259" w:lineRule="auto"/>
                          <w:ind w:left="0" w:firstLine="0"/>
                          <w:jc w:val="left"/>
                        </w:pPr>
                        <w:r>
                          <w:rPr>
                            <w:sz w:val="24"/>
                          </w:rPr>
                          <w:t xml:space="preserve"> </w:t>
                        </w:r>
                      </w:p>
                    </w:txbxContent>
                  </v:textbox>
                </v:rect>
                <v:rect id="Rectangle 46" o:spid="_x0000_s1066" style="position:absolute;left:36465;top:67138;width:661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0185E325" w14:textId="77777777" w:rsidR="00123D8A" w:rsidRDefault="00E079DE">
                        <w:pPr>
                          <w:spacing w:after="160" w:line="259" w:lineRule="auto"/>
                          <w:ind w:left="0" w:firstLine="0"/>
                          <w:jc w:val="left"/>
                        </w:pPr>
                        <w:r>
                          <w:rPr>
                            <w:b/>
                            <w:color w:val="7F7F7F"/>
                            <w:sz w:val="24"/>
                          </w:rPr>
                          <w:t>Ratified</w:t>
                        </w:r>
                      </w:p>
                    </w:txbxContent>
                  </v:textbox>
                </v:rect>
                <v:rect id="Rectangle 47" o:spid="_x0000_s1067" style="position:absolute;left:41421;top:6713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0BD7DFC6" w14:textId="77777777" w:rsidR="00123D8A" w:rsidRDefault="00E079DE">
                        <w:pPr>
                          <w:spacing w:after="160" w:line="259" w:lineRule="auto"/>
                          <w:ind w:left="0" w:firstLine="0"/>
                          <w:jc w:val="left"/>
                        </w:pPr>
                        <w:r>
                          <w:rPr>
                            <w:b/>
                            <w:color w:val="7F7F7F"/>
                            <w:sz w:val="24"/>
                          </w:rPr>
                          <w:t xml:space="preserve"> </w:t>
                        </w:r>
                      </w:p>
                    </w:txbxContent>
                  </v:textbox>
                </v:rect>
                <v:rect id="Rectangle 48" o:spid="_x0000_s1068" style="position:absolute;left:36465;top:69649;width:1305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52A8FB46" w14:textId="77777777" w:rsidR="00123D8A" w:rsidRDefault="00E079DE">
                        <w:pPr>
                          <w:spacing w:after="160" w:line="259" w:lineRule="auto"/>
                          <w:ind w:left="0" w:firstLine="0"/>
                          <w:jc w:val="left"/>
                        </w:pPr>
                        <w:r>
                          <w:rPr>
                            <w:sz w:val="24"/>
                          </w:rPr>
                          <w:t>December 2025</w:t>
                        </w:r>
                      </w:p>
                    </w:txbxContent>
                  </v:textbox>
                </v:rect>
                <v:rect id="Rectangle 49" o:spid="_x0000_s1069" style="position:absolute;left:46310;top:6964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6D99257" w14:textId="77777777" w:rsidR="00123D8A" w:rsidRDefault="00E079DE">
                        <w:pPr>
                          <w:spacing w:after="160" w:line="259" w:lineRule="auto"/>
                          <w:ind w:left="0" w:firstLine="0"/>
                          <w:jc w:val="left"/>
                        </w:pPr>
                        <w:r>
                          <w:rPr>
                            <w:sz w:val="24"/>
                          </w:rPr>
                          <w:t xml:space="preserve"> </w:t>
                        </w:r>
                      </w:p>
                    </w:txbxContent>
                  </v:textbox>
                </v:rect>
                <v:rect id="Rectangle 50" o:spid="_x0000_s1070" style="position:absolute;left:36465;top:721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0CC369D8" w14:textId="77777777" w:rsidR="00123D8A" w:rsidRDefault="00E079DE">
                        <w:pPr>
                          <w:spacing w:after="160" w:line="259" w:lineRule="auto"/>
                          <w:ind w:left="0" w:firstLine="0"/>
                          <w:jc w:val="left"/>
                        </w:pPr>
                        <w:r>
                          <w:rPr>
                            <w:sz w:val="24"/>
                          </w:rPr>
                          <w:t xml:space="preserve"> </w:t>
                        </w:r>
                      </w:p>
                    </w:txbxContent>
                  </v:textbox>
                </v:rect>
                <v:rect id="Rectangle 51" o:spid="_x0000_s1071" style="position:absolute;left:36465;top:74635;width:150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4EFF9171" w14:textId="77777777" w:rsidR="00123D8A" w:rsidRDefault="00E079DE">
                        <w:pPr>
                          <w:spacing w:after="160" w:line="259" w:lineRule="auto"/>
                          <w:ind w:left="0" w:firstLine="0"/>
                          <w:jc w:val="left"/>
                        </w:pPr>
                        <w:r>
                          <w:rPr>
                            <w:b/>
                            <w:color w:val="7F7F7F"/>
                            <w:sz w:val="24"/>
                          </w:rPr>
                          <w:t>Next Review Date</w:t>
                        </w:r>
                      </w:p>
                    </w:txbxContent>
                  </v:textbox>
                </v:rect>
                <v:rect id="Rectangle 52" o:spid="_x0000_s1072" style="position:absolute;left:47802;top:7463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480413DB" w14:textId="77777777" w:rsidR="00123D8A" w:rsidRDefault="00E079DE">
                        <w:pPr>
                          <w:spacing w:after="160" w:line="259" w:lineRule="auto"/>
                          <w:ind w:left="0" w:firstLine="0"/>
                          <w:jc w:val="left"/>
                        </w:pPr>
                        <w:r>
                          <w:rPr>
                            <w:b/>
                            <w:color w:val="7F7F7F"/>
                            <w:sz w:val="24"/>
                          </w:rPr>
                          <w:t xml:space="preserve"> </w:t>
                        </w:r>
                      </w:p>
                    </w:txbxContent>
                  </v:textbox>
                </v:rect>
                <v:rect id="Rectangle 53" o:spid="_x0000_s1073" style="position:absolute;left:36465;top:77143;width:84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7E998A57" w14:textId="77777777" w:rsidR="00123D8A" w:rsidRDefault="00E079DE">
                        <w:pPr>
                          <w:spacing w:after="160" w:line="259" w:lineRule="auto"/>
                          <w:ind w:left="0" w:firstLine="0"/>
                          <w:jc w:val="left"/>
                        </w:pPr>
                        <w:r>
                          <w:rPr>
                            <w:sz w:val="24"/>
                          </w:rPr>
                          <w:t>April 2027</w:t>
                        </w:r>
                      </w:p>
                    </w:txbxContent>
                  </v:textbox>
                </v:rect>
                <v:rect id="Rectangle 54" o:spid="_x0000_s1074" style="position:absolute;left:42818;top:7714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08D3B109" w14:textId="77777777" w:rsidR="00123D8A" w:rsidRDefault="00E079DE">
                        <w:pPr>
                          <w:spacing w:after="160" w:line="259" w:lineRule="auto"/>
                          <w:ind w:left="0" w:firstLine="0"/>
                          <w:jc w:val="left"/>
                        </w:pPr>
                        <w:r>
                          <w:rPr>
                            <w:sz w:val="24"/>
                          </w:rPr>
                          <w:t xml:space="preserve"> </w:t>
                        </w:r>
                      </w:p>
                    </w:txbxContent>
                  </v:textbox>
                </v:rect>
                <v:rect id="Rectangle 55" o:spid="_x0000_s1075" style="position:absolute;left:36465;top:7961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4C70203D" w14:textId="77777777" w:rsidR="00123D8A" w:rsidRDefault="00E079DE">
                        <w:pPr>
                          <w:spacing w:after="160" w:line="259" w:lineRule="auto"/>
                          <w:ind w:left="0" w:firstLine="0"/>
                          <w:jc w:val="left"/>
                        </w:pPr>
                        <w:r>
                          <w:rPr>
                            <w:sz w:val="24"/>
                          </w:rPr>
                          <w:t xml:space="preserve"> </w:t>
                        </w:r>
                      </w:p>
                    </w:txbxContent>
                  </v:textbox>
                </v:rect>
                <v:rect id="Rectangle 56" o:spid="_x0000_s1076" style="position:absolute;left:36465;top:82130;width:1062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624A4D74" w14:textId="77777777" w:rsidR="00123D8A" w:rsidRDefault="00E079DE">
                        <w:pPr>
                          <w:spacing w:after="160" w:line="259" w:lineRule="auto"/>
                          <w:ind w:left="0" w:firstLine="0"/>
                          <w:jc w:val="left"/>
                        </w:pPr>
                        <w:r>
                          <w:rPr>
                            <w:b/>
                            <w:color w:val="7F7F7F"/>
                            <w:sz w:val="24"/>
                          </w:rPr>
                          <w:t xml:space="preserve">Responsible </w:t>
                        </w:r>
                      </w:p>
                    </w:txbxContent>
                  </v:textbox>
                </v:rect>
                <v:rect id="Rectangle 57" o:spid="_x0000_s1077" style="position:absolute;left:44469;top:82130;width:958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F02119E" w14:textId="77777777" w:rsidR="00123D8A" w:rsidRDefault="00E079DE">
                        <w:pPr>
                          <w:spacing w:after="160" w:line="259" w:lineRule="auto"/>
                          <w:ind w:left="0" w:firstLine="0"/>
                          <w:jc w:val="left"/>
                        </w:pPr>
                        <w:r>
                          <w:rPr>
                            <w:b/>
                            <w:color w:val="7F7F7F"/>
                            <w:sz w:val="24"/>
                          </w:rPr>
                          <w:t>Directorate</w:t>
                        </w:r>
                      </w:p>
                    </w:txbxContent>
                  </v:textbox>
                </v:rect>
                <v:rect id="Rectangle 58" o:spid="_x0000_s1078" style="position:absolute;left:51680;top:8213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43C1E0C3" w14:textId="77777777" w:rsidR="00123D8A" w:rsidRDefault="00E079DE">
                        <w:pPr>
                          <w:spacing w:after="160" w:line="259" w:lineRule="auto"/>
                          <w:ind w:left="0" w:firstLine="0"/>
                          <w:jc w:val="left"/>
                        </w:pPr>
                        <w:r>
                          <w:rPr>
                            <w:b/>
                            <w:color w:val="7F7F7F"/>
                            <w:sz w:val="24"/>
                          </w:rPr>
                          <w:t xml:space="preserve"> </w:t>
                        </w:r>
                      </w:p>
                    </w:txbxContent>
                  </v:textbox>
                </v:rect>
                <v:rect id="Rectangle 59" o:spid="_x0000_s1079" style="position:absolute;left:36465;top:84607;width:819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3007541D" w14:textId="77777777" w:rsidR="00123D8A" w:rsidRDefault="00E079DE">
                        <w:pPr>
                          <w:spacing w:after="160" w:line="259" w:lineRule="auto"/>
                          <w:ind w:left="0" w:firstLine="0"/>
                          <w:jc w:val="left"/>
                        </w:pPr>
                        <w:r>
                          <w:rPr>
                            <w:sz w:val="24"/>
                          </w:rPr>
                          <w:t>Education</w:t>
                        </w:r>
                      </w:p>
                    </w:txbxContent>
                  </v:textbox>
                </v:rect>
                <v:rect id="Rectangle 60" o:spid="_x0000_s1080" style="position:absolute;left:42659;top:8460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472122D7" w14:textId="77777777" w:rsidR="00123D8A" w:rsidRDefault="00E079DE">
                        <w:pPr>
                          <w:spacing w:after="160" w:line="259" w:lineRule="auto"/>
                          <w:ind w:left="0" w:firstLine="0"/>
                          <w:jc w:val="left"/>
                        </w:pPr>
                        <w:r>
                          <w:rPr>
                            <w:sz w:val="24"/>
                          </w:rPr>
                          <w:t xml:space="preserve"> </w:t>
                        </w:r>
                      </w:p>
                    </w:txbxContent>
                  </v:textbox>
                </v:rect>
                <v:rect id="Rectangle 61" o:spid="_x0000_s1081" style="position:absolute;left:36465;top:8711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5B3651ED" w14:textId="77777777" w:rsidR="00123D8A" w:rsidRDefault="00E079DE">
                        <w:pPr>
                          <w:spacing w:after="160" w:line="259" w:lineRule="auto"/>
                          <w:ind w:left="0" w:firstLine="0"/>
                          <w:jc w:val="left"/>
                        </w:pPr>
                        <w:r>
                          <w:rPr>
                            <w:sz w:val="24"/>
                          </w:rPr>
                          <w:t xml:space="preserve"> </w:t>
                        </w:r>
                      </w:p>
                    </w:txbxContent>
                  </v:textbox>
                </v:rect>
                <v:rect id="Rectangle 62" o:spid="_x0000_s1082" style="position:absolute;left:36465;top:8962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1285DAB" w14:textId="77777777" w:rsidR="00123D8A" w:rsidRDefault="00E079DE">
                        <w:pPr>
                          <w:spacing w:after="160" w:line="259" w:lineRule="auto"/>
                          <w:ind w:left="0" w:firstLine="0"/>
                          <w:jc w:val="left"/>
                        </w:pPr>
                        <w:r>
                          <w:rPr>
                            <w:sz w:val="24"/>
                          </w:rPr>
                          <w:t xml:space="preserve"> </w:t>
                        </w:r>
                      </w:p>
                    </w:txbxContent>
                  </v:textbox>
                </v:rect>
                <v:rect id="Rectangle 63" o:spid="_x0000_s1083" style="position:absolute;left:36465;top:9210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6A9A6F9" w14:textId="77777777" w:rsidR="00123D8A" w:rsidRDefault="00E079DE">
                        <w:pPr>
                          <w:spacing w:after="160" w:line="259" w:lineRule="auto"/>
                          <w:ind w:left="0" w:firstLine="0"/>
                          <w:jc w:val="left"/>
                        </w:pPr>
                        <w:r>
                          <w:rPr>
                            <w:sz w:val="24"/>
                          </w:rPr>
                          <w:t xml:space="preserve"> </w:t>
                        </w:r>
                      </w:p>
                    </w:txbxContent>
                  </v:textbox>
                </v:rect>
                <v:rect id="Rectangle 64" o:spid="_x0000_s1084" style="position:absolute;left:36465;top:9461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4F1BBDA6" w14:textId="77777777" w:rsidR="00123D8A" w:rsidRDefault="00E079DE">
                        <w:pPr>
                          <w:spacing w:after="160" w:line="259" w:lineRule="auto"/>
                          <w:ind w:left="0" w:firstLine="0"/>
                          <w:jc w:val="left"/>
                        </w:pPr>
                        <w:r>
                          <w:rPr>
                            <w:sz w:val="24"/>
                          </w:rPr>
                          <w:t xml:space="preserve"> </w:t>
                        </w:r>
                      </w:p>
                    </w:txbxContent>
                  </v:textbox>
                </v:rect>
                <v:shape id="Shape 65" o:spid="_x0000_s1085" style="position:absolute;left:31984;top:58750;width:0;height:34671;visibility:visible;mso-wrap-style:square;v-text-anchor:top" coordsize="0,346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DwgAAANsAAAAPAAAAZHJzL2Rvd25yZXYueG1sRI/dagIx&#10;FITvhb5DOIXeabZSY9kapQpSL+vPA5xuTjeLm5M1ie769k2h0MthZr5hFqvBteJGITaeNTxPChDE&#10;lTcN1xpOx+34FURMyAZbz6ThThFWy4fRAkvje97T7ZBqkSEcS9RgU+pKKWNlyWGc+I44e98+OExZ&#10;hlqagH2Gu1ZOi0JJhw3nBYsdbSxV58PVafj49PO7Gr72ykbV9TGcLy/rk9ZPj8P7G4hEQ/oP/7V3&#10;RoOawe+X/APk8gcAAP//AwBQSwECLQAUAAYACAAAACEA2+H2y+4AAACFAQAAEwAAAAAAAAAAAAAA&#10;AAAAAAAAW0NvbnRlbnRfVHlwZXNdLnhtbFBLAQItABQABgAIAAAAIQBa9CxbvwAAABUBAAALAAAA&#10;AAAAAAAAAAAAAB8BAABfcmVscy8ucmVsc1BLAQItABQABgAIAAAAIQCn+qzDwgAAANsAAAAPAAAA&#10;AAAAAAAAAAAAAAcCAABkcnMvZG93bnJldi54bWxQSwUGAAAAAAMAAwC3AAAA9gIAAAAA&#10;" path="m,l,3467100e" filled="f" strokecolor="#bfbfbf" strokeweight="2.25pt">
                  <v:stroke miterlimit="83231f" joinstyle="miter"/>
                  <v:path arrowok="t" textboxrect="0,0,0,3467100"/>
                </v:shape>
                <v:shape id="Shape 66" o:spid="_x0000_s1086" style="position:absolute;left:12397;top:61695;width:673;height:1406;visibility:visible;mso-wrap-style:square;v-text-anchor:top" coordsize="67337,140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0w2xAAAANsAAAAPAAAAZHJzL2Rvd25yZXYueG1sRI/RagIx&#10;FETfhf5DuEJfRLMV3MrWKK1YqfZBtP2Ay+Z2s7i5WZLobv++KQg+DjNzhlmsetuIK/lQO1bwNMlA&#10;EJdO11wp+P56H89BhIissXFMCn4pwGr5MFhgoV3HR7qeYiUShEOBCkyMbSFlKA1ZDBPXEifvx3mL&#10;MUlfSe2xS3DbyGmW5dJizWnBYEtrQ+X5dLEKHO1GOO2eP98Ocutne5Nd6v1Gqcdh//oCIlIf7+Fb&#10;+0MryHP4/5J+gFz+AQAA//8DAFBLAQItABQABgAIAAAAIQDb4fbL7gAAAIUBAAATAAAAAAAAAAAA&#10;AAAAAAAAAABbQ29udGVudF9UeXBlc10ueG1sUEsBAi0AFAAGAAgAAAAhAFr0LFu/AAAAFQEAAAsA&#10;AAAAAAAAAAAAAAAAHwEAAF9yZWxzLy5yZWxzUEsBAi0AFAAGAAgAAAAhAGXXTDbEAAAA2wAAAA8A&#10;AAAAAAAAAAAAAAAABwIAAGRycy9kb3ducmV2LnhtbFBLBQYAAAAAAwADALcAAAD4AgAAAAA=&#10;" path="m62410,v,,3281,,3281,l67337,r,26165l66103,26165v-412,,-412,,-412,c36138,91589,36138,91589,36138,91589r31199,l67337,104683r-5393,c32846,104683,32846,104683,32846,104683,16428,137384,16428,137384,16428,137384v,,,3279,-3292,3279c6574,140663,6574,140663,6574,140663v-3282,,-6574,-3279,-3282,-6547c62410,,62410,,62410,xe" fillcolor="#575756" stroked="f" strokeweight="0">
                  <v:stroke miterlimit="83231f" joinstyle="miter"/>
                  <v:path arrowok="t" textboxrect="0,0,67337,140663"/>
                </v:shape>
                <v:shape id="Shape 67" o:spid="_x0000_s1087" style="position:absolute;left:13070;top:61695;width:640;height:1406;visibility:visible;mso-wrap-style:square;v-text-anchor:top" coordsize="64045,140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cDwQAAANsAAAAPAAAAZHJzL2Rvd25yZXYueG1sRI9Li8Iw&#10;FIX3gv8hXMGdpupQtRrFB4LbUVHcXZprW2xuShO1/vuJMODycB4fZ75sTCmeVLvCsoJBPwJBnFpd&#10;cKbgdNz1JiCcR9ZYWiYFb3KwXLRbc0y0ffEvPQ8+E2GEXYIKcu+rREqX5mTQ9W1FHLybrQ36IOtM&#10;6hpfYdyUchhFsTRYcCDkWNEmp/R+eJjAPU/Xo0f646PJbbONj9fRVmYXpbqdZjUD4anx3/B/e68V&#10;xGP4fAk/QC7+AAAA//8DAFBLAQItABQABgAIAAAAIQDb4fbL7gAAAIUBAAATAAAAAAAAAAAAAAAA&#10;AAAAAABbQ29udGVudF9UeXBlc10ueG1sUEsBAi0AFAAGAAgAAAAhAFr0LFu/AAAAFQEAAAsAAAAA&#10;AAAAAAAAAAAAHwEAAF9yZWxzLy5yZWxzUEsBAi0AFAAGAAgAAAAhAHsTJwPBAAAA2wAAAA8AAAAA&#10;AAAAAAAAAAAABwIAAGRycy9kb3ducmV2LnhtbFBLBQYAAAAAAwADALcAAAD1AgAAAAA=&#10;" path="m,l1235,v411,,411,,411,c1646,,4927,,4927,,64045,134116,64045,134116,64045,134116v,3268,,6547,-3281,6547c54190,140663,54190,140663,54190,140663v-3281,,-3281,-3279,-3281,-3279c34481,104683,34481,104683,34481,104683v-8622,,-16166,,-22767,l,104683,,91589r31199,c21345,71971,11490,49063,1646,26165l,26165,,xe" fillcolor="#575756" stroked="f" strokeweight="0">
                  <v:stroke miterlimit="83231f" joinstyle="miter"/>
                  <v:path arrowok="t" textboxrect="0,0,64045,140663"/>
                </v:shape>
                <v:shape id="Shape 68" o:spid="_x0000_s1088" style="position:absolute;left:12725;top:61957;width:345;height:687;visibility:visible;mso-wrap-style:square;v-text-anchor:top" coordsize="34492,68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CcQvgAAANsAAAAPAAAAZHJzL2Rvd25yZXYueG1sRE9NawIx&#10;EL0X/A9hBC+lZutBytYoRSx48KKtnsfNmF26mSzJrK7/3hyEHh/ve7EafKuuFFMT2MD7tABFXAXb&#10;sDPw+/P99gEqCbLFNjAZuFOC1XL0ssDShhvv6XoQp3IIpxIN1CJdqXWqavKYpqEjztwlRI+SYXTa&#10;RrzlcN/qWVHMtceGc0ONHa1rqv4OvTfwej8xp6NsLrsg59izi7veGTMZD1+foIQG+Rc/3VtrYJ7H&#10;5i/5B+jlAwAA//8DAFBLAQItABQABgAIAAAAIQDb4fbL7gAAAIUBAAATAAAAAAAAAAAAAAAAAAAA&#10;AABbQ29udGVudF9UeXBlc10ueG1sUEsBAi0AFAAGAAgAAAAhAFr0LFu/AAAAFQEAAAsAAAAAAAAA&#10;AAAAAAAAHwEAAF9yZWxzLy5yZWxzUEsBAi0AFAAGAAgAAAAhAFtEJxC+AAAA2wAAAA8AAAAAAAAA&#10;AAAAAAAABwIAAGRycy9kb3ducmV2LnhtbFBLBQYAAAAAAwADALcAAADyAgAAAAA=&#10;" path="m32846,r1646,l34492,9497,32846,6547,9855,65424r24637,l34492,68703r-5394,c,68703,,68703,,68703,32846,,32846,,32846,xe" fillcolor="#575756" stroked="f" strokeweight="0">
                  <v:stroke miterlimit="83231f" joinstyle="miter"/>
                  <v:path arrowok="t" textboxrect="0,0,34492,68703"/>
                </v:shape>
                <v:shape id="Shape 69" o:spid="_x0000_s1089" style="position:absolute;left:12397;top:61662;width:673;height:1439;visibility:visible;mso-wrap-style:square;v-text-anchor:top" coordsize="67337,14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5XKxgAAANsAAAAPAAAAZHJzL2Rvd25yZXYueG1sRI/NasMw&#10;EITvhbyD2EJvjdwWQuNYCWmhfxRC4hiCb4u1sUyslWspjvv2VaHQ4zAz3zDZarStGKj3jWMFd9ME&#10;BHHldMO1gmL/cvsIwgdkja1jUvBNHlbLyVWGqXYX3tGQh1pECPsUFZgQulRKXxmy6KeuI47e0fUW&#10;Q5R9LXWPlwi3rbxPkpm02HBcMNjRs6HqlJ+tgsPhbf9g8mGrXXkuPp++PorXTanUzfW4XoAINIb/&#10;8F/7XSuYzeH3S/wBcvkDAAD//wMAUEsBAi0AFAAGAAgAAAAhANvh9svuAAAAhQEAABMAAAAAAAAA&#10;AAAAAAAAAAAAAFtDb250ZW50X1R5cGVzXS54bWxQSwECLQAUAAYACAAAACEAWvQsW78AAAAVAQAA&#10;CwAAAAAAAAAAAAAAAAAfAQAAX3JlbHMvLnJlbHNQSwECLQAUAAYACAAAACEAGfOVysYAAADbAAAA&#10;DwAAAAAAAAAAAAAAAAAHAgAAZHJzL2Rvd25yZXYueG1sUEsFBgAAAAADAAMAtwAAAPoCAAAAAA==&#10;" path="m65691,r1646,l67337,6536r-1234,c65691,6536,65691,6536,65691,6536,6574,137384,6574,137384,6574,137384v-3282,3268,-3282,3268,-3282,3268c6574,140652,6574,140652,6574,140652v6562,,6562,,6562,c13136,140652,16428,140652,16428,140652l29564,104672v9444,,17707,,24937,l67337,104672r,6547l61944,111219v-29098,,-29098,,-29098,c19710,140652,19710,140652,19710,140652v,3279,-3282,3279,-6574,3279c6574,143931,6574,143931,6574,143931v-3282,,-3282,,-6574,c,140652,,137384,,137384,59129,3268,59129,3268,59129,3268,62410,,62410,,65691,xe" fillcolor="#575756" stroked="f" strokeweight="0">
                  <v:stroke miterlimit="83231f" joinstyle="miter"/>
                  <v:path arrowok="t" textboxrect="0,0,67337,143931"/>
                </v:shape>
                <v:shape id="Shape 70" o:spid="_x0000_s1090" style="position:absolute;left:13070;top:61957;width:345;height:687;visibility:visible;mso-wrap-style:square;v-text-anchor:top" coordsize="34481,68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7HdwgAAANsAAAAPAAAAZHJzL2Rvd25yZXYueG1sRE/LagIx&#10;FN0L/YdwC+40o1AfU6OUglQQF47ddHc7uZ0MndwMSRxHv94sBJeH815tetuIjnyoHSuYjDMQxKXT&#10;NVcKvk/b0QJEiMgaG8ek4EoBNuuXwQpz7S58pK6IlUghHHJUYGJscylDachiGLuWOHF/zluMCfpK&#10;ao+XFG4bOc2ymbRYc2ow2NKnofK/OFsF2/IWsrefSfHbmf6w7Bb+q1rulRq+9h/vICL18Sl+uHda&#10;wTytT1/SD5DrOwAAAP//AwBQSwECLQAUAAYACAAAACEA2+H2y+4AAACFAQAAEwAAAAAAAAAAAAAA&#10;AAAAAAAAW0NvbnRlbnRfVHlwZXNdLnhtbFBLAQItABQABgAIAAAAIQBa9CxbvwAAABUBAAALAAAA&#10;AAAAAAAAAAAAAB8BAABfcmVscy8ucmVsc1BLAQItABQABgAIAAAAIQCNp7HdwgAAANsAAAAPAAAA&#10;AAAAAAAAAAAAAAcCAABkcnMvZG93bnJldi54bWxQSwUGAAAAAAMAAwC3AAAA9gIAAAAA&#10;" path="m,l1235,v411,,411,,411,c8209,13094,11490,22897,18063,32712v3282,13094,9855,22909,13136,32712l34481,68703v-8622,,-16166,,-22767,l,68703,,65424r3849,c24637,65424,24637,65424,24637,65424,21345,55621,18063,45806,14782,35991,11495,31084,9032,26177,6568,21269l,9497,,xe" fillcolor="#575756" stroked="f" strokeweight="0">
                  <v:stroke miterlimit="83231f" joinstyle="miter"/>
                  <v:path arrowok="t" textboxrect="0,0,34481,68703"/>
                </v:shape>
                <v:shape id="Shape 71" o:spid="_x0000_s1091" style="position:absolute;left:13070;top:61662;width:673;height:1439;visibility:visible;mso-wrap-style:square;v-text-anchor:top" coordsize="67326,14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7K+xQAAANsAAAAPAAAAZHJzL2Rvd25yZXYueG1sRI/NasMw&#10;EITvgbyD2EBviZwenOBGDiW0ENxT3AZ6XKz1D7FWtiXHzttXhUKPw8x8wxyOs2nFnQbXWFaw3UQg&#10;iAurG64UfH2+r/cgnEfW2FomBQ9ycEyXiwMm2k58oXvuKxEg7BJUUHvfJVK6oiaDbmM74uCVdjDo&#10;gxwqqQecAty08jmKYmmw4bBQY0enmopbPhoF57y8xeP32/WRRdX147TPep/1Sj2t5tcXEJ5m/x/+&#10;a5+1gt0Wfr+EHyDTHwAAAP//AwBQSwECLQAUAAYACAAAACEA2+H2y+4AAACFAQAAEwAAAAAAAAAA&#10;AAAAAAAAAAAAW0NvbnRlbnRfVHlwZXNdLnhtbFBLAQItABQABgAIAAAAIQBa9CxbvwAAABUBAAAL&#10;AAAAAAAAAAAAAAAAAB8BAABfcmVscy8ucmVsc1BLAQItABQABgAIAAAAIQB4I7K+xQAAANsAAAAP&#10;AAAAAAAAAAAAAAAAAAcCAABkcnMvZG93bnJldi54bWxQSwUGAAAAAAMAAwC3AAAA+QIAAAAA&#10;" path="m,l1235,v411,,411,,411,c4927,,4927,,8209,3268,67326,137384,67326,137384,67326,137384v,,,3268,,6547c64045,143931,64045,143931,60764,143931v-6574,,-6574,,-6574,c50909,143931,47628,143931,47628,140652,34481,111219,34481,111219,34481,111219v-8622,,-16166,,-22767,l,111219r,-6547l5902,104672v31871,,31871,,31871,c50909,140652,50909,140652,50909,140652v,,,,3281,c60764,140652,60764,140652,60764,140652v,,,,,-3268c1646,6536,1646,6536,1646,6536l,6536,,xe" fillcolor="#575756" stroked="f" strokeweight="0">
                  <v:stroke miterlimit="83231f" joinstyle="miter"/>
                  <v:path arrowok="t" textboxrect="0,0,67326,143931"/>
                </v:shape>
                <v:shape id="Shape 72" o:spid="_x0000_s1092" style="position:absolute;left:13875;top:62153;width:821;height:948;visibility:visible;mso-wrap-style:square;v-text-anchor:top" coordsize="82109,9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SQmxAAAANsAAAAPAAAAZHJzL2Rvd25yZXYueG1sRI/RasJA&#10;FETfC/2H5Qq+lLppkFqia2hFwUIpNfEDLtlrEszeXbKriX/vFgp9HGbmDLPKR9OJK/W+tazgZZaA&#10;IK6sbrlWcCx3z28gfEDW2FkmBTfykK8fH1aYaTvwga5FqEWEsM9QQROCy6T0VUMG/cw64uidbG8w&#10;RNnXUvc4RLjpZJokr9Jgy3GhQUebhqpzcTEKnrZ+93GwX6H8Ps6HHx6cSxafSk0n4/sSRKAx/If/&#10;2nutYJHC75f4A+T6DgAA//8DAFBLAQItABQABgAIAAAAIQDb4fbL7gAAAIUBAAATAAAAAAAAAAAA&#10;AAAAAAAAAABbQ29udGVudF9UeXBlc10ueG1sUEsBAi0AFAAGAAgAAAAhAFr0LFu/AAAAFQEAAAsA&#10;AAAAAAAAAAAAAAAAHwEAAF9yZWxzLy5yZWxzUEsBAi0AFAAGAAgAAAAhAKYxJCbEAAAA2wAAAA8A&#10;AAAAAAAAAAAAAAAABwIAAGRycy9kb3ducmV2LnhtbFBLBQYAAAAAAwADALcAAAD4AgAAAAA=&#10;" path="m45982,c59118,,68973,6547,78827,16361v,,,3268,,6536c75535,26176,75535,26176,75535,26176v-3281,,-6562,,-6562,-3279c62399,16361,52544,13083,45982,13083v-19710,,-32846,16361,-32846,35990c13136,68692,26272,81786,42689,81786v16429,,19710,-6547,26284,-13094c72254,65424,75535,68692,75535,68692v3292,3279,3292,3279,3292,3279c78827,71971,82109,75239,78827,78507,72254,88321,59118,94868,45982,94868,16417,94868,,75239,,49073,,22897,19699,,45982,xe" fillcolor="#575756" stroked="f" strokeweight="0">
                  <v:stroke miterlimit="83231f" joinstyle="miter"/>
                  <v:path arrowok="t" textboxrect="0,0,82109,94868"/>
                </v:shape>
                <v:shape id="Shape 73" o:spid="_x0000_s1093" style="position:absolute;left:14893;top:62515;width:345;height:586;visibility:visible;mso-wrap-style:square;v-text-anchor:top" coordsize="34486,58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1uowwAAANsAAAAPAAAAZHJzL2Rvd25yZXYueG1sRI9BS8NA&#10;FITvQv/D8oTe7CZV0hC7LUUp1IvSVjw/ss8kmH0bdp9N+u9dQfA4zMw3zHo7uV5dKMTOs4F8kYEi&#10;rr3tuDHwft7flaCiIFvsPZOBK0XYbmY3a6ysH/lIl5M0KkE4VmigFRkqrWPdksO48ANx8j59cChJ&#10;hkbbgGOCu14vs6zQDjtOCy0O9NRS/XX6dgaWPO7fHvKQl8WHFK+H47mUl2dj5rfT7hGU0CT/4b/2&#10;wRpY3cPvl/QD9OYHAAD//wMAUEsBAi0AFAAGAAgAAAAhANvh9svuAAAAhQEAABMAAAAAAAAAAAAA&#10;AAAAAAAAAFtDb250ZW50X1R5cGVzXS54bWxQSwECLQAUAAYACAAAACEAWvQsW78AAAAVAQAACwAA&#10;AAAAAAAAAAAAAAAfAQAAX3JlbHMvLnJlbHNQSwECLQAUAAYACAAAACEAQMNbqMMAAADbAAAADwAA&#10;AAAAAAAAAAAAAAAHAgAAZHJzL2Rvd25yZXYueG1sUEsFBgAAAAADAAMAtwAAAPcCAAAAAA==&#10;" path="m34486,r,13286l19705,17332v-4105,2861,-6569,6948,-6569,11855c13136,39002,19710,45549,29553,45549r4933,-1078l34486,57553r-4933,1079c13136,58632,,48817,,29187,,16925,7389,6500,20783,2054l34486,xe" fillcolor="#575756" stroked="f" strokeweight="0">
                  <v:stroke miterlimit="83231f" joinstyle="miter"/>
                  <v:path arrowok="t" textboxrect="0,0,34486,58632"/>
                </v:shape>
                <v:shape id="Shape 74" o:spid="_x0000_s1094" style="position:absolute;left:14959;top:62161;width:279;height:188;visibility:visible;mso-wrap-style:square;v-text-anchor:top" coordsize="27924,18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yBywAAAANsAAAAPAAAAZHJzL2Rvd25yZXYueG1sRI/dqsIw&#10;EITvBd8hrOCdpv6gUo0iBUHPnT8PsDRrW2w2JYm2vr0RDng5zMw3zGbXmVq8yPnKsoLJOAFBnFtd&#10;caHgdj2MViB8QNZYWyYFb/Kw2/Z7G0y1bflMr0soRISwT1FBGUKTSunzkgz6sW2Io3e3zmCI0hVS&#10;O2wj3NRymiQLabDiuFBiQ1lJ+ePyNArc4+TMZHXMZvsk79q2+stO54VSw0G3X4MI1IVf+L991AqW&#10;c/h+iT9Abj8AAAD//wMAUEsBAi0AFAAGAAgAAAAhANvh9svuAAAAhQEAABMAAAAAAAAAAAAAAAAA&#10;AAAAAFtDb250ZW50X1R5cGVzXS54bWxQSwECLQAUAAYACAAAACEAWvQsW78AAAAVAQAACwAAAAAA&#10;AAAAAAAAAAAfAQAAX3JlbHMvLnJlbHNQSwECLQAUAAYACAAAACEAwUMgcsAAAADbAAAADwAAAAAA&#10;AAAAAAAAAAAHAgAAZHJzL2Rvd25yZXYueG1sUEsFBgAAAAADAAMAtwAAAPQCAAAAAA==&#10;" path="m27924,r,12942l17244,14344c12319,15572,8214,17209,6574,18843v-3282,,-3282,,-3282,-3268c,9028,,9028,,9028v,,,-3267,3292,-3267c4933,4121,9037,2484,14785,1257l27924,xe" fillcolor="#575756" stroked="f" strokeweight="0">
                  <v:stroke miterlimit="83231f" joinstyle="miter"/>
                  <v:path arrowok="t" textboxrect="0,0,27924,18843"/>
                </v:shape>
                <v:shape id="Shape 75" o:spid="_x0000_s1095" style="position:absolute;left:15238;top:62153;width:345;height:948;visibility:visible;mso-wrap-style:square;v-text-anchor:top" coordsize="34486,9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23HwQAAANsAAAAPAAAAZHJzL2Rvd25yZXYueG1sRI/NasMw&#10;EITvhb6D2EJujZyGNsW1HEJJINf83TfW1jK1VkZSLOftq0Khx2FmvmGq9WR7MZIPnWMFi3kBgrhx&#10;uuNWwfm0e34HESKyxt4xKbhTgHX9+FBhqV3iA43H2IoM4VCiAhPjUEoZGkMWw9wNxNn7ct5izNK3&#10;UntMGW57+VIUb9Jix3nB4ECfhprv480qsNvTtenSedlu9p7SGM0lLQ5KzZ6mzQeISFP8D/+191rB&#10;6hV+v+QfIOsfAAAA//8DAFBLAQItABQABgAIAAAAIQDb4fbL7gAAAIUBAAATAAAAAAAAAAAAAAAA&#10;AAAAAABbQ29udGVudF9UeXBlc10ueG1sUEsBAi0AFAAGAAgAAAAhAFr0LFu/AAAAFQEAAAsAAAAA&#10;AAAAAAAAAAAAHwEAAF9yZWxzLy5yZWxzUEsBAi0AFAAGAAgAAAAhAO4zbcfBAAAA2wAAAA8AAAAA&#10;AAAAAAAAAAAABwIAAGRycy9kb3ducmV2LnhtbFBLBQYAAAAAAwADALcAAAD1AgAAAAA=&#10;" path="m8214,c31205,,34486,13083,34486,39259v,49062,,49062,,49062c34486,91589,34486,94868,31205,94868v-3292,,-3292,,-3292,c24632,94868,24632,91589,24632,91589,21350,85054,21350,85054,21350,85054v-1646,1634,-4930,4087,-9446,6132l,93790,,80707,11904,78104v4516,-2045,7800,-4499,9446,-6133c21350,52341,21350,52341,21350,52341,18058,49073,11496,49073,1641,49073l,49523,,36237r1641,-246c11496,35991,21350,39259,21350,39259,21350,22897,18058,13083,4922,13083l,13729,,786,8214,xe" fillcolor="#575756" stroked="f" strokeweight="0">
                  <v:stroke miterlimit="83231f" joinstyle="miter"/>
                  <v:path arrowok="t" textboxrect="0,0,34486,94868"/>
                </v:shape>
                <v:shape id="Shape 76" o:spid="_x0000_s1096" style="position:absolute;left:15878;top:62159;width:427;height:942;visibility:visible;mso-wrap-style:square;v-text-anchor:top" coordsize="42695,9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eUTxAAAANsAAAAPAAAAZHJzL2Rvd25yZXYueG1sRI9BawIx&#10;FITvhf6H8AreatYKVlaj2EKlpxZ3F70+N8/s4uZlSaJu/31TKHgcZuYbZrkebCeu5EPrWMFknIEg&#10;rp1u2Sioyo/nOYgQkTV2jknBDwVYrx4flphrd+MdXYtoRIJwyFFBE2OfSxnqhiyGseuJk3dy3mJM&#10;0hupPd4S3HbyJctm0mLLaaHBnt4bqs/FxSoov9++ir3xvqoOx0u5K6fnrZkqNXoaNgsQkYZ4D/+3&#10;P7WC1xn8fUk/QK5+AQAA//8DAFBLAQItABQABgAIAAAAIQDb4fbL7gAAAIUBAAATAAAAAAAAAAAA&#10;AAAAAAAAAABbQ29udGVudF9UeXBlc10ueG1sUEsBAi0AFAAGAAgAAAAhAFr0LFu/AAAAFQEAAAsA&#10;AAAAAAAAAAAAAAAAHwEAAF9yZWxzLy5yZWxzUEsBAi0AFAAGAAgAAAAhAO215RPEAAAA2wAAAA8A&#10;AAAAAAAAAAAAAAAABwIAAGRycy9kb3ducmV2LnhtbFBLBQYAAAAAAwADALcAAAD4AgAAAAA=&#10;" path="m42695,r,13143l33047,15279c21961,20801,16417,33685,16417,48407v,12263,5544,24532,15246,29900l42695,81118r,13082l26325,90726c11080,83979,,68031,,48407,,28775,9235,10987,26325,3320l42695,xe" fillcolor="#575756" stroked="f" strokeweight="0">
                  <v:stroke miterlimit="83231f" joinstyle="miter"/>
                  <v:path arrowok="t" textboxrect="0,0,42695,94200"/>
                </v:shape>
                <v:shape id="Shape 77" o:spid="_x0000_s1097" style="position:absolute;left:16305;top:61695;width:427;height:1406;visibility:visible;mso-wrap-style:square;v-text-anchor:top" coordsize="42695,140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kEwAAAANsAAAAPAAAAZHJzL2Rvd25yZXYueG1sRE9Na8JA&#10;FLwX/A/LE7yUumkQLambIEXFq1E8v2afSTD7NmTXJPbXd4VC5zbMF7PORtOInjpXW1bwPo9AEBdW&#10;11wqOJ92bx8gnEfW2FgmBQ9ykKWTlzUm2g58pD73pQgl7BJUUHnfJlK6oiKDbm5b4qBdbWfQB9qV&#10;Unc4hHLTyDiKltJgzWGhwpa+Kipu+d0o+G7qKy62ywD96veXMS77n1ip2XTcfILwNPp/81/6oBWs&#10;VvD8En6ATH8BAAD//wMAUEsBAi0AFAAGAAgAAAAhANvh9svuAAAAhQEAABMAAAAAAAAAAAAAAAAA&#10;AAAAAFtDb250ZW50X1R5cGVzXS54bWxQSwECLQAUAAYACAAAACEAWvQsW78AAAAVAQAACwAAAAAA&#10;AAAAAAAAAAAfAQAAX3JlbHMvLnJlbHNQSwECLQAUAAYACAAAACEAH0P5BMAAAADbAAAADwAAAAAA&#10;AAAAAAAAAAAHAgAAZHJzL2Rvd25yZXYueG1sUEsFBgAAAAADAAMAtwAAAPQCAAAAAA==&#10;" path="m32840,v3292,,3292,,3292,c39414,,42695,3268,42695,6547v,127569,,127569,,127569c42695,137384,39414,140663,36132,140663v-3292,,-3292,,-3292,c32840,140663,29559,137384,29559,137384v,-6535,,-6535,,-6535c29559,130849,16423,140663,6,140663r-6,-1l,127579r6,2c16423,127581,26278,114487,26278,114487v,-49063,,-49063,,-49063c26278,65424,16423,58877,3287,58877l,59605,,46462r3287,-667c16423,45795,26278,52342,26278,52342v,-45795,,-45795,,-45795c26278,3268,29559,,32840,xe" fillcolor="#575756" stroked="f" strokeweight="0">
                  <v:stroke miterlimit="83231f" joinstyle="miter"/>
                  <v:path arrowok="t" textboxrect="0,0,42695,140663"/>
                </v:shape>
                <v:shape id="Shape 78" o:spid="_x0000_s1098" style="position:absolute;left:17028;top:62153;width:427;height:948;visibility:visible;mso-wrap-style:square;v-text-anchor:top" coordsize="42700,9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p8DwgAAANsAAAAPAAAAZHJzL2Rvd25yZXYueG1sRE/Pa8Iw&#10;FL4L/g/hCbtp2oFzVKOIWLZLmXbD86N5azubl9BktdtfvxyEHT++35vdaDoxUO9bywrSRQKCuLK6&#10;5VrBx3s+fwbhA7LGzjIp+CEPu+10ssFM2xufaShDLWII+wwVNCG4TEpfNWTQL6wjjtyn7Q2GCPta&#10;6h5vMdx08jFJnqTBlmNDg44ODVXX8tsoGOrzKi/S36/jpRhc8YbutHxZKvUwG/drEIHG8C++u1+1&#10;glUcG7/EHyC3fwAAAP//AwBQSwECLQAUAAYACAAAACEA2+H2y+4AAACFAQAAEwAAAAAAAAAAAAAA&#10;AAAAAAAAW0NvbnRlbnRfVHlwZXNdLnhtbFBLAQItABQABgAIAAAAIQBa9CxbvwAAABUBAAALAAAA&#10;AAAAAAAAAAAAAB8BAABfcmVscy8ucmVsc1BLAQItABQABgAIAAAAIQA8zp8DwgAAANsAAAAPAAAA&#10;AAAAAAAAAAAAAAcCAABkcnMvZG93bnJldi54bWxQSwUGAAAAAAMAAwC3AAAA9gIAAAAA&#10;" path="m42700,r,13083c29564,13083,16428,26176,13136,39259r29564,l42700,52341r-466,c13136,52341,13136,52341,13136,52341v,13083,13136,29445,29564,29445l42700,94868c16428,94868,,75239,,49073,,22897,16428,,42700,xe" fillcolor="#575756" stroked="f" strokeweight="0">
                  <v:stroke miterlimit="83231f" joinstyle="miter"/>
                  <v:path arrowok="t" textboxrect="0,0,42700,94868"/>
                </v:shape>
                <v:shape id="Shape 79" o:spid="_x0000_s1099" style="position:absolute;left:17455;top:62881;width:394;height:220;visibility:visible;mso-wrap-style:square;v-text-anchor:top" coordsize="39408,2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6AFwwAAANsAAAAPAAAAZHJzL2Rvd25yZXYueG1sRI9Ra8JA&#10;EITfhf6HYwu+SL1YxGr0lNJSKPrSqj9gza1J2txeyK0m/ntPEHwcZuYbZrHqXKXO1ITSs4HRMAFF&#10;nHlbcm5gv/t6mYIKgmyx8kwGLhRgtXzqLTC1vuVfOm8lVxHCIUUDhUidah2yghyGoa+Jo3f0jUOJ&#10;ssm1bbCNcFfp1ySZaIclx4UCa/ooKPvfnpwByX/+NA+kW4/XdjNtD7uZG30a03/u3ueghDp5hO/t&#10;b2vgbQa3L/EH6OUVAAD//wMAUEsBAi0AFAAGAAgAAAAhANvh9svuAAAAhQEAABMAAAAAAAAAAAAA&#10;AAAAAAAAAFtDb250ZW50X1R5cGVzXS54bWxQSwECLQAUAAYACAAAACEAWvQsW78AAAAVAQAACwAA&#10;AAAAAAAAAAAAAAAfAQAAX3JlbHMvLnJlbHNQSwECLQAUAAYACAAAACEAajugBcMAAADbAAAADwAA&#10;AAAAAAAAAAAAAAAHAgAAZHJzL2Rvd25yZXYueG1sUEsFBgAAAAADAAMAtwAAAPcCAAAAAA==&#10;" path="m29563,v822,,1642,817,3283,2451c36127,5719,36127,5719,36127,5719v,3279,3281,3279,,6547c29564,15534,16417,22080,,22080l,8998v13136,,19710,-3279,26272,-6547c27918,817,28741,,29563,xe" fillcolor="#575756" stroked="f" strokeweight="0">
                  <v:stroke miterlimit="83231f" joinstyle="miter"/>
                  <v:path arrowok="t" textboxrect="0,0,39408,22080"/>
                </v:shape>
                <v:shape id="Shape 80" o:spid="_x0000_s1100" style="position:absolute;left:17455;top:62153;width:427;height:523;visibility:visible;mso-wrap-style:square;v-text-anchor:top" coordsize="42700,5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AkXvAAAANsAAAAPAAAAZHJzL2Rvd25yZXYueG1sRE/LDsFA&#10;FN1L/MPkSmyEKQuRMgQhrCQesb46V9vo3KnOlPp7s5BYnpz3bNGYQryocrllBcNBBII4sTrnVMHl&#10;vO1PQDiPrLGwTAo+5GAxb7dmGGv75iO9Tj4VIYRdjAoy78tYSpdkZNANbEkcuLutDPoAq1TqCt8h&#10;3BRyFEVjaTDn0JBhSeuMksepNgr8ap9f3XPEfMP6utnVBzPu1Up1O81yCsJT4//in3uvFUzC+vAl&#10;/AA5/wIAAP//AwBQSwECLQAUAAYACAAAACEA2+H2y+4AAACFAQAAEwAAAAAAAAAAAAAAAAAAAAAA&#10;W0NvbnRlbnRfVHlwZXNdLnhtbFBLAQItABQABgAIAAAAIQBa9CxbvwAAABUBAAALAAAAAAAAAAAA&#10;AAAAAB8BAABfcmVscy8ucmVsc1BLAQItABQABgAIAAAAIQCNBAkXvAAAANsAAAAPAAAAAAAAAAAA&#10;AAAAAAcCAABkcnMvZG93bnJldi54bWxQSwUGAAAAAAMAAwC3AAAA8AIAAAAA&#10;" path="m,c26272,,42700,19629,42700,42527v,,,3267,,6546c42700,49073,39408,52341,39408,52341v-8621,,-16165,,-22766,l,52341,,39259r29564,c26272,26176,16417,13083,,13083l,xe" fillcolor="#575756" stroked="f" strokeweight="0">
                  <v:stroke miterlimit="83231f" joinstyle="miter"/>
                  <v:path arrowok="t" textboxrect="0,0,42700,52341"/>
                </v:shape>
                <v:shape id="Shape 81" o:spid="_x0000_s1101" style="position:absolute;left:18177;top:62153;width:1347;height:948;visibility:visible;mso-wrap-style:square;v-text-anchor:top" coordsize="134675,9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UQNxAAAANsAAAAPAAAAZHJzL2Rvd25yZXYueG1sRI9Ra8Iw&#10;FIXfB/6HcAXfZlqFUTqjjElhLzqm+wF3zV1TbW5qktX6781gsMfDOec7nNVmtJ0YyIfWsYJ8noEg&#10;rp1uuVHweaweCxAhImvsHJOCGwXYrCcPKyy1u/IHDYfYiAThUKICE2NfShlqQxbD3PXEyft23mJM&#10;0jdSe7wmuO3kIsuepMWW04LBnl4N1efDj1WwC1WxzN6rnVnu860fFsdL+DopNZuOL88gIo3xP/zX&#10;ftMKihx+v6QfINd3AAAA//8DAFBLAQItABQABgAIAAAAIQDb4fbL7gAAAIUBAAATAAAAAAAAAAAA&#10;AAAAAAAAAABbQ29udGVudF9UeXBlc10ueG1sUEsBAi0AFAAGAAgAAAAhAFr0LFu/AAAAFQEAAAsA&#10;AAAAAAAAAAAAAAAAHwEAAF9yZWxzLy5yZWxzUEsBAi0AFAAGAAgAAAAhAKFJRA3EAAAA2wAAAA8A&#10;AAAAAAAAAAAAAAAABwIAAGRycy9kb3ducmV2LnhtbFBLBQYAAAAAAwADALcAAAD4AgAAAAA=&#10;" path="m42700,c55836,,62410,6547,68983,16361,68983,13083,82119,,101829,v26272,,32846,16361,32846,42527c134675,88321,134675,88321,134675,88321v,3268,-3293,6547,-6574,6547c124820,94868,124820,94868,124820,94868v-3293,,-6574,-3279,-6574,-6547c118246,42527,118246,42527,118246,42527v,-19630,-3281,-29444,-19709,-29444c85401,13083,75546,22897,72265,26176v,3268,3281,9815,3281,16351c75546,88321,75546,88321,75546,88321v,3268,-3281,6547,-6563,6547c62410,94868,62410,94868,62410,94868v,,-3281,-3279,-3281,-6547c59129,42527,59129,42527,59129,42527v,-19630,-6574,-29444,-19710,-29444c22991,13083,13147,26176,13147,26176v,62145,,62145,,62145c13147,91589,13147,94868,9855,94868v-6563,,-6563,,-6563,c,94868,,91589,,88321l,6547c,3268,,3268,3292,3268v3281,,3281,,3281,c9855,3268,9855,3268,9855,6547v3292,6536,3292,6536,3292,6536c13147,13083,22991,,42700,xe" fillcolor="#575756" stroked="f" strokeweight="0">
                  <v:stroke miterlimit="83231f" joinstyle="miter"/>
                  <v:path arrowok="t" textboxrect="0,0,134675,94868"/>
                </v:shape>
                <v:shape id="Shape 82" o:spid="_x0000_s1102" style="position:absolute;left:19721;top:62185;width:920;height:1374;visibility:visible;mso-wrap-style:square;v-text-anchor:top" coordsize="92008,13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2ofwwAAANsAAAAPAAAAZHJzL2Rvd25yZXYueG1sRI9BawIx&#10;FITvBf9DeEJvNVsPZd0aRQqCVhDctvfH5rkJbl7WTbqu/fWNIHgcZuYbZr4cXCN66oL1rOB1koEg&#10;rry2XCv4/lq/5CBCRNbYeCYFVwqwXIye5lhof+ED9WWsRYJwKFCBibEtpAyVIYdh4lvi5B195zAm&#10;2dVSd3hJcNfIaZa9SYeW04LBlj4MVafy1ymofz4tl3ub7/qz/ZvNVtuN2W+Veh4Pq3cQkYb4CN/b&#10;G60gn8LtS/oBcvEPAAD//wMAUEsBAi0AFAAGAAgAAAAhANvh9svuAAAAhQEAABMAAAAAAAAAAAAA&#10;AAAAAAAAAFtDb250ZW50X1R5cGVzXS54bWxQSwECLQAUAAYACAAAACEAWvQsW78AAAAVAQAACwAA&#10;AAAAAAAAAAAAAAAfAQAAX3JlbHMvLnJlbHNQSwECLQAUAAYACAAAACEAhh9qH8MAAADbAAAADwAA&#10;AAAAAAAAAAAAAAAHAgAAZHJzL2Rvd25yZXYueG1sUEsFBgAAAAADAAMAtwAAAPcCAAAAAA==&#10;" path="m6574,v6573,,6573,,6573,c16428,,16428,,19710,3279,45993,75239,45993,75239,45993,75239,75602,3279,75602,3279,75602,3279,75602,,78816,,78816,v9866,,9866,,9866,c92008,,92008,,92008,3279,32846,134127,32846,134127,32846,134127v,3268,-3282,3268,-3282,3268c22991,137395,22991,137395,22991,137395v-3281,,-6563,-3268,-3281,-6546c36138,91601,36138,91601,36138,91601l3292,3279c,,3292,,6574,xe" fillcolor="#575756" stroked="f" strokeweight="0">
                  <v:stroke miterlimit="83231f" joinstyle="miter"/>
                  <v:path arrowok="t" textboxrect="0,0,92008,137395"/>
                </v:shape>
                <v:shape id="Shape 83" o:spid="_x0000_s1103" style="position:absolute;left:12462;top:63396;width:920;height:1406;visibility:visible;mso-wrap-style:square;v-text-anchor:top" coordsize="91963,14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u/wwAAANsAAAAPAAAAZHJzL2Rvd25yZXYueG1sRI9BawIx&#10;FITvgv8hPKE3zdZFka1RiqAUPLlaaG+PzXOzuHlZNlHT/npTKHgcZuYbZrmOthU36n3jWMHrJANB&#10;XDndcK3gdNyOFyB8QNbYOiYFP+RhvRoOllhod+cD3cpQiwRhX6ACE0JXSOkrQxb9xHXEyTu73mJI&#10;sq+l7vGe4LaV0yybS4sNpwWDHW0MVZfyahXMaOc+49febPJ9tPn37Lcry6NSL6P4/gYiUAzP8H/7&#10;QytY5PD3Jf0AuXoAAAD//wMAUEsBAi0AFAAGAAgAAAAhANvh9svuAAAAhQEAABMAAAAAAAAAAAAA&#10;AAAAAAAAAFtDb250ZW50X1R5cGVzXS54bWxQSwECLQAUAAYACAAAACEAWvQsW78AAAAVAQAACwAA&#10;AAAAAAAAAAAAAAAfAQAAX3JlbHMvLnJlbHNQSwECLQAUAAYACAAAACEAvrX7v8MAAADbAAAADwAA&#10;AAAAAAAAAAAAAAAHAgAAZHJzL2Rvd25yZXYueG1sUEsFBgAAAAADAAMAtwAAAPcCAAAAAA==&#10;" path="m3281,c88682,,88682,,88682,v,,3281,3268,3281,3268c91963,9804,91963,9804,91963,9804v,3279,-3281,3279,-3281,3279c52555,13083,52555,13083,52555,13083v,121033,,121033,,121033c52555,137384,52555,140652,49263,140652v-6563,,-6563,,-6563,c39408,140652,39408,137384,39408,134116r,-121033c3281,13083,3281,13083,3281,13083,,13083,,13083,,9804,,3268,,3268,,3268,,3268,,,3281,xe" fillcolor="#575756" stroked="f" strokeweight="0">
                  <v:stroke miterlimit="83231f" joinstyle="miter"/>
                  <v:path arrowok="t" textboxrect="0,0,91963,140652"/>
                </v:shape>
                <v:shape id="Shape 84" o:spid="_x0000_s1104" style="position:absolute;left:12430;top:63363;width:492;height:1439;visibility:visible;mso-wrap-style:square;v-text-anchor:top" coordsize="49263,14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UagxAAAANsAAAAPAAAAZHJzL2Rvd25yZXYueG1sRI9da8Iw&#10;FIbvBf9DOIPdzXQfzlKNIh2DgTCZ9cLLQ3Nsis1JSTLt/v0iCF6+vB8P72I12E6cyYfWsYLnSQaC&#10;uHa65UbBvvp8ykGEiKyxc0wK/ijAajkeLbDQ7sI/dN7FRqQRDgUqMDH2hZShNmQxTFxPnLyj8xZj&#10;kr6R2uMljdtOvmTZu7TYciIY7Kk0VJ92vzZBzOum3MrTzM82Vf1RfU/zQzlV6vFhWM9BRBriPXxr&#10;f2kF+Rtcv6QfIJf/AAAA//8DAFBLAQItABQABgAIAAAAIQDb4fbL7gAAAIUBAAATAAAAAAAAAAAA&#10;AAAAAAAAAABbQ29udGVudF9UeXBlc10ueG1sUEsBAi0AFAAGAAgAAAAhAFr0LFu/AAAAFQEAAAsA&#10;AAAAAAAAAAAAAAAAHwEAAF9yZWxzLy5yZWxzUEsBAi0AFAAGAAgAAAAhAAS9RqDEAAAA2wAAAA8A&#10;AAAAAAAAAAAAAAAABwIAAGRycy9kb3ducmV2LnhtbFBLBQYAAAAAAwADALcAAAD4AgAAAAA=&#10;" path="m6562,c17238,,26578,,34751,l49263,r,6547l6562,6547v,6536,,6536,,6536c42689,13083,42689,13083,42689,13083v,124312,,124312,,124312c42689,140663,45982,140663,45982,140663r3281,l49263,143931r-2461,c45982,143931,45982,143931,45982,143931v-3293,,-6574,-3268,-6574,-6536c39408,19629,39408,19629,39408,19629v-32846,,-32846,,-32846,c3281,19629,,16362,,13083,,6547,,6547,,6547,,3279,3281,,6562,xe" fillcolor="#575756" stroked="f" strokeweight="0">
                  <v:stroke miterlimit="83231f" joinstyle="miter"/>
                  <v:path arrowok="t" textboxrect="0,0,49263,143931"/>
                </v:shape>
                <v:shape id="Shape 85" o:spid="_x0000_s1105" style="position:absolute;left:12922;top:63363;width:493;height:1439;visibility:visible;mso-wrap-style:square;v-text-anchor:top" coordsize="49263,14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eM7xAAAANsAAAAPAAAAZHJzL2Rvd25yZXYueG1sRI9fa8Iw&#10;FMXfhX2HcAe+abqNzlKNMjoGgrCh9cHHS3PXFJubkmRav70ZDPZ4OH9+nNVmtL24kA+dYwVP8wwE&#10;ceN0x62CY/0xK0CEiKyxd0wKbhRgs36YrLDU7sp7uhxiK9IIhxIVmBiHUsrQGLIY5m4gTt638xZj&#10;kr6V2uM1jdtePmfZq7TYcSIYHKgy1JwPPzZBzMuu+pLnhV/s6ua9/syLU5UrNX0c35YgIo3xP/zX&#10;3moFRQ6/X9IPkOs7AAAA//8DAFBLAQItABQABgAIAAAAIQDb4fbL7gAAAIUBAAATAAAAAAAAAAAA&#10;AAAAAAAAAABbQ29udGVudF9UeXBlc10ueG1sUEsBAi0AFAAGAAgAAAAhAFr0LFu/AAAAFQEAAAsA&#10;AAAAAAAAAAAAAAAAHwEAAF9yZWxzLy5yZWxzUEsBAi0AFAAGAAgAAAAhAGvx4zvEAAAA2wAAAA8A&#10;AAAAAAAAAAAAAAAABwIAAGRycy9kb3ducmV2LnhtbFBLBQYAAAAAAwADALcAAAD4AgAAAAA=&#10;" path="m,l6672,c42700,,42700,,42700,v3282,,6563,3279,6563,6547c49263,13083,49263,13083,49263,13083v,3279,-3281,6546,-6563,6546c9855,19629,9855,19629,9855,19629v,117766,,117766,,117766c9855,140663,6574,143931,3281,143931r-3281,l,140663r2461,c3281,140663,3281,140663,3281,140663v,,,,,-3268c3281,13083,3281,13083,3281,13083v39419,,39419,,39419,c42700,6547,42700,6547,42700,6547l,6547,,xe" fillcolor="#575756" stroked="f" strokeweight="0">
                  <v:stroke miterlimit="83231f" joinstyle="miter"/>
                  <v:path arrowok="t" textboxrect="0,0,49263,143931"/>
                </v:shape>
                <v:shape id="Shape 86" o:spid="_x0000_s1106" style="position:absolute;left:13448;top:63854;width:624;height:948;visibility:visible;mso-wrap-style:square;v-text-anchor:top" coordsize="62399,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Z+5xAAAANsAAAAPAAAAZHJzL2Rvd25yZXYueG1sRI/NasMw&#10;EITvgb6D2EIuoZFbjHGdKKGEFnIIlDh5gMXayKbWyrVU/7x9VCj0OMzMN8x2P9lWDNT7xrGC53UC&#10;grhyumGj4Hr5eMpB+ICssXVMCmbysN89LLZYaDfymYYyGBEh7AtUUIfQFVL6qiaLfu064ujdXG8x&#10;RNkbqXscI9y28iVJMmmx4bhQY0eHmqqv8scqMNqG1fdhOqVpdfk0c0av7/lKqeXj9LYBEWgK/+G/&#10;9lEryDP4/RJ/gNzdAQAA//8DAFBLAQItABQABgAIAAAAIQDb4fbL7gAAAIUBAAATAAAAAAAAAAAA&#10;AAAAAAAAAABbQ29udGVudF9UeXBlc10ueG1sUEsBAi0AFAAGAAgAAAAhAFr0LFu/AAAAFQEAAAsA&#10;AAAAAAAAAAAAAAAAHwEAAF9yZWxzLy5yZWxzUEsBAi0AFAAGAAgAAAAhAEgJn7nEAAAA2wAAAA8A&#10;AAAAAAAAAAAAAAAABwIAAGRycy9kb3ducmV2LnhtbFBLBQYAAAAAAwADALcAAAD4AgAAAAA=&#10;" path="m42700,v6563,,19699,,16418,6536c55837,13083,55837,13083,55837,13083v,3268,-3293,3268,-3293,3268c49263,16351,45982,13083,42700,13083v-19709,,-26283,13082,-26283,13082c16417,88322,16417,88322,16417,88322v,3267,-3281,6535,-3281,6535c6562,94857,6562,94857,6562,94857,3281,94857,,91589,,88322l,6536c,3268,3281,3268,6562,3268v3293,,3293,,3293,c9855,3268,13136,3268,13136,6536v,6547,,6547,,6547c13136,13083,22991,,42700,xe" fillcolor="#575756" stroked="f" strokeweight="0">
                  <v:stroke miterlimit="83231f" joinstyle="miter"/>
                  <v:path arrowok="t" textboxrect="0,0,62399,94857"/>
                </v:shape>
                <v:shape id="Shape 87" o:spid="_x0000_s1107" style="position:absolute;left:14203;top:64216;width:345;height:586;visibility:visible;mso-wrap-style:square;v-text-anchor:top" coordsize="34486,58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S2MwwAAANsAAAAPAAAAZHJzL2Rvd25yZXYueG1sRI9BS8NA&#10;FITvgv9heYI3u0mRGGK3pbQU2ovSVjw/ss8kNPs27D6b+O+7guBxmJlvmMVqcr26UoidZwP5LANF&#10;XHvbcWPg47x7KkFFQbbYeyYDPxRhtby/W2Bl/chHup6kUQnCsUIDrchQaR3rlhzGmR+Ik/flg0NJ&#10;MjTaBhwT3PV6nmWFdthxWmhxoE1L9eX07QzMedy9P+chL4tPKd72x3Mph60xjw/T+hWU0CT/4b/2&#10;3hooX+D3S/oBenkDAAD//wMAUEsBAi0AFAAGAAgAAAAhANvh9svuAAAAhQEAABMAAAAAAAAAAAAA&#10;AAAAAAAAAFtDb250ZW50X1R5cGVzXS54bWxQSwECLQAUAAYACAAAACEAWvQsW78AAAAVAQAACwAA&#10;AAAAAAAAAAAAAAAfAQAAX3JlbHMvLnJlbHNQSwECLQAUAAYACAAAACEACi0tjMMAAADbAAAADwAA&#10;AAAAAAAAAAAAAAAHAgAAZHJzL2Rvd25yZXYueG1sUEsFBgAAAAADAAMAtwAAAPcCAAAAAA==&#10;" path="m34486,r,13164l19705,16108v-4105,2453,-6569,6544,-6569,13091c13136,39002,19698,45549,29553,45549r4933,-1199l34486,57098r-8214,1534c13136,58632,,48817,,29199,,16927,7389,6500,20783,2054l34486,xe" fillcolor="#575756" stroked="f" strokeweight="0">
                  <v:stroke miterlimit="83231f" joinstyle="miter"/>
                  <v:path arrowok="t" textboxrect="0,0,34486,58632"/>
                </v:shape>
                <v:shape id="Shape 88" o:spid="_x0000_s1108" style="position:absolute;left:14269;top:63862;width:279;height:188;visibility:visible;mso-wrap-style:square;v-text-anchor:top" coordsize="27924,1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fp5wQAAANsAAAAPAAAAZHJzL2Rvd25yZXYueG1sRE/LagIx&#10;FN0L/YdwC92IZqYLkalxkLZCF0XwAd1ekutkcHIzTVJn+vdmIbg8nPeqHl0nrhRi61lBOS9AEGtv&#10;Wm4UnI7b2RJETMgGO8+k4J8i1OunyQor4wfe0/WQGpFDOFaowKbUV1JGbclhnPueOHNnHxymDEMj&#10;TcAhh7tOvhbFQjpsOTdY7Ondkr4c/pyCX9/1u49t+b34HHZTG6KWP1Er9fI8bt5AJBrTQ3x3fxkF&#10;yzw2f8k/QK5vAAAA//8DAFBLAQItABQABgAIAAAAIQDb4fbL7gAAAIUBAAATAAAAAAAAAAAAAAAA&#10;AAAAAABbQ29udGVudF9UeXBlc10ueG1sUEsBAi0AFAAGAAgAAAAhAFr0LFu/AAAAFQEAAAsAAAAA&#10;AAAAAAAAAAAAHwEAAF9yZWxzLy5yZWxzUEsBAi0AFAAGAAgAAAAhAPe9+nnBAAAA2wAAAA8AAAAA&#10;AAAAAAAAAAAABwIAAGRycy9kb3ducmV2LnhtbFBLBQYAAAAAAwADALcAAAD1AgAAAAA=&#10;" path="m27924,r,12942l17244,14340c12319,15566,8214,17200,6574,18834v-3293,,-3293,,-3293,-3268c,9019,,9019,,9019,,5751,,5751,3281,5751,4927,4117,9035,2483,14782,1258l27924,xe" fillcolor="#575756" stroked="f" strokeweight="0">
                  <v:stroke miterlimit="83231f" joinstyle="miter"/>
                  <v:path arrowok="t" textboxrect="0,0,27924,18834"/>
                </v:shape>
                <v:shape id="Shape 89" o:spid="_x0000_s1109" style="position:absolute;left:14548;top:63854;width:345;height:948;visibility:visible;mso-wrap-style:square;v-text-anchor:top" coordsize="34486,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qYAwwAAANsAAAAPAAAAZHJzL2Rvd25yZXYueG1sRI/disIw&#10;FITvF3yHcATv1tS98KcaRQTRFZbizwMcmmNTbE5Kk23r228EYS+HmfmGWW16W4mWGl86VjAZJyCI&#10;c6dLLhTcrvvPOQgfkDVWjknBkzxs1oOPFabadXym9hIKESHsU1RgQqhTKX1uyKIfu5o4enfXWAxR&#10;NoXUDXYRbiv5lSRTabHkuGCwpp2h/HH5tQpm+/ZwmnVZbk5HY79/DjJbTDOlRsN+uwQRqA//4Xf7&#10;qBXMF/D6En+AXP8BAAD//wMAUEsBAi0AFAAGAAgAAAAhANvh9svuAAAAhQEAABMAAAAAAAAAAAAA&#10;AAAAAAAAAFtDb250ZW50X1R5cGVzXS54bWxQSwECLQAUAAYACAAAACEAWvQsW78AAAAVAQAACwAA&#10;AAAAAAAAAAAAAAAfAQAAX3JlbHMvLnJlbHNQSwECLQAUAAYACAAAACEAH7amAMMAAADbAAAADwAA&#10;AAAAAAAAAAAAAAAHAgAAZHJzL2Rvd25yZXYueG1sUEsFBgAAAAADAAMAtwAAAPcCAAAAAA==&#10;" path="m8203,c31194,,34486,13083,34486,39248v,49074,,49074,,49074c34486,91589,34486,94857,31194,94857v-3281,,-3281,,-3281,c24631,94857,24631,91589,24631,91589,21350,85042,21350,85042,21350,85042v-1646,1640,-4933,4094,-9860,6138l,93324,,80576,11900,77684v4517,-2453,7804,-5724,9450,-8992c21350,52331,21350,52331,21350,52331,18058,49063,11495,49063,1641,49063l,49389,,36226r1641,-246c11495,35980,21350,39248,21350,39248,21350,22897,18058,13083,4922,13083l,13727,,785,8203,xe" fillcolor="#575756" stroked="f" strokeweight="0">
                  <v:stroke miterlimit="83231f" joinstyle="miter"/>
                  <v:path arrowok="t" textboxrect="0,0,34486,94857"/>
                </v:shape>
                <v:shape id="Shape 90" o:spid="_x0000_s1110" style="position:absolute;left:15254;top:63854;width:756;height:948;visibility:visible;mso-wrap-style:square;v-text-anchor:top" coordsize="75546,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4fuvwAAANsAAAAPAAAAZHJzL2Rvd25yZXYueG1sRE/LagIx&#10;FN0X/IdwBXc144PSjkZRUXRVcNpFu7tMrpPByc2QRB3/3iwEl4fzni8724gr+VA7VjAaZiCIS6dr&#10;rhT8/uzeP0GEiKyxcUwK7hRguei9zTHX7sZHuhaxEimEQ44KTIxtLmUoDVkMQ9cSJ+7kvMWYoK+k&#10;9nhL4baR4yz7kBZrTg0GW9oYKs/FxSr4mxb6iP+T4N3OfnOxN2GyXSs16HerGYhIXXyJn+6DVvCV&#10;1qcv6QfIxQMAAP//AwBQSwECLQAUAAYACAAAACEA2+H2y+4AAACFAQAAEwAAAAAAAAAAAAAAAAAA&#10;AAAAW0NvbnRlbnRfVHlwZXNdLnhtbFBLAQItABQABgAIAAAAIQBa9CxbvwAAABUBAAALAAAAAAAA&#10;AAAAAAAAAB8BAABfcmVscy8ucmVsc1BLAQItABQABgAIAAAAIQByq4fuvwAAANsAAAAPAAAAAAAA&#10;AAAAAAAAAAcCAABkcnMvZG93bnJldi54bWxQSwUGAAAAAAMAAwC3AAAA8wIAAAAA&#10;" path="m42700,c68972,,75546,16351,75546,39248v,49074,,49074,,49074c75546,91589,75546,94857,72265,94857v-6574,,-6574,,-6574,c65691,94857,62410,91589,62410,88322v,-49074,,-49074,,-49074c62410,22897,55836,13083,42700,13083v-16428,,-29564,13082,-29564,13082c13136,88322,13136,88322,13136,88322v,3267,,6535,-3281,6535c3281,94857,3281,94857,3281,94857,3281,94857,,91589,,88322l,6536c,3268,3281,3268,3281,3268v3293,,3293,,3293,c9855,3268,9855,3268,9855,3268v3281,9815,3281,9815,3281,9815c13136,13083,26272,,42700,xe" fillcolor="#575756" stroked="f" strokeweight="0">
                  <v:stroke miterlimit="83231f" joinstyle="miter"/>
                  <v:path arrowok="t" textboxrect="0,0,75546,94857"/>
                </v:shape>
                <v:shape id="Shape 91" o:spid="_x0000_s1111" style="position:absolute;left:16305;top:63854;width:624;height:948;visibility:visible;mso-wrap-style:square;v-text-anchor:top" coordsize="62399,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qQUxQAAANsAAAAPAAAAZHJzL2Rvd25yZXYueG1sRI9Ba8JA&#10;FITvBf/D8gq91Y1CpUZXEaWhhVAwinh8zb4modm3YXdr4r/vFgSPw8x8wyzXg2nFhZxvLCuYjBMQ&#10;xKXVDVcKjoe351cQPiBrbC2Tgit5WK9GD0tMte15T5ciVCJC2KeooA6hS6X0ZU0G/dh2xNH7ts5g&#10;iNJVUjvsI9y0cpokM2mw4bhQY0fbmsqf4tcoKDenl+pjn537PD+4r908yz+zTKmnx2GzABFoCPfw&#10;rf2uFcwn8P8l/gC5+gMAAP//AwBQSwECLQAUAAYACAAAACEA2+H2y+4AAACFAQAAEwAAAAAAAAAA&#10;AAAAAAAAAAAAW0NvbnRlbnRfVHlwZXNdLnhtbFBLAQItABQABgAIAAAAIQBa9CxbvwAAABUBAAAL&#10;AAAAAAAAAAAAAAAAAB8BAABfcmVscy8ucmVsc1BLAQItABQABgAIAAAAIQDqtqQUxQAAANsAAAAP&#10;AAAAAAAAAAAAAAAAAAcCAABkcnMvZG93bnJldi54bWxQSwUGAAAAAAMAAwC3AAAA+QIAAAAA&#10;" path="m29553,c42689,,52544,3268,55836,6536v3282,3268,3282,3268,,6547c55836,16351,55836,16351,55836,16351v-3292,3268,-3292,3268,-6573,3268c45981,16351,39408,13083,29553,13083v-9855,,-13136,6536,-13136,9814c16417,32712,22991,35980,32834,39248v16429,6547,29565,13083,29565,29444c62399,85042,52544,94857,32834,94857,16417,94857,6562,88322,3281,85042,,85042,,81775,,81775,3281,75228,3281,75228,3281,75228v3281,-3268,3281,-3268,6563,c13136,75228,19698,81775,32834,81775v9855,,16429,-3268,16429,-9815c49263,62145,42689,58877,26272,52331,16417,45795,3281,39248,3281,22897,3281,13083,9844,,29553,xe" fillcolor="#575756" stroked="f" strokeweight="0">
                  <v:stroke miterlimit="83231f" joinstyle="miter"/>
                  <v:path arrowok="t" textboxrect="0,0,62399,94857"/>
                </v:shape>
                <v:shape id="Shape 92" o:spid="_x0000_s1112" style="position:absolute;left:17126;top:63396;width:756;height:1406;visibility:visible;mso-wrap-style:square;v-text-anchor:top" coordsize="75546,14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7n7xAAAANsAAAAPAAAAZHJzL2Rvd25yZXYueG1sRI9Pi8Iw&#10;FMTvC36H8AQvi6brwT/VKFJYUPCi1YO3R/Nsi81LaaLG/fQbYWGPw8z8hlmug2nEgzpXW1bwNUpA&#10;EBdW11wqOOXfwxkI55E1NpZJwYscrFe9jyWm2j75QI+jL0WEsEtRQeV9m0rpiooMupFtiaN3tZ1B&#10;H2VXSt3hM8JNI8dJMpEGa44LFbaUVVTcjnejINx/prfsEq65/5zu63N+yazdKTXoh80ChKfg/8N/&#10;7a1WMB/D+0v8AXL1CwAA//8DAFBLAQItABQABgAIAAAAIQDb4fbL7gAAAIUBAAATAAAAAAAAAAAA&#10;AAAAAAAAAABbQ29udGVudF9UeXBlc10ueG1sUEsBAi0AFAAGAAgAAAAhAFr0LFu/AAAAFQEAAAsA&#10;AAAAAAAAAAAAAAAAHwEAAF9yZWxzLy5yZWxzUEsBAi0AFAAGAAgAAAAhANWLufvEAAAA2wAAAA8A&#10;AAAAAAAAAAAAAAAABwIAAGRycy9kb3ducmV2LnhtbFBLBQYAAAAAAwADALcAAAD4AgAAAAA=&#10;" path="m49263,c62410,,68973,3268,75546,9804v,,,3279,,3279c72254,19618,72254,19618,72254,19618v-3281,,-3281,,-6563,c62410,16350,55837,13083,49263,13083v-9855,,-16418,6535,-16418,19618c32845,49063,32845,49063,32845,49063v26273,,26273,,26273,c62410,49063,65691,49063,65691,52331v,3267,,3267,,3267c65691,58877,62410,58877,59118,58877v-26273,,-26273,,-26273,c32845,134116,32845,134116,32845,134116v,3268,,6536,-3281,6536c22991,140652,22991,140652,22991,140652v-3282,,-3282,-3268,-3282,-6536l19709,58877v-16428,,-16428,,-16428,c3281,58877,,58877,,55598,,52331,,52331,,52331,,49063,3281,49063,3281,49063v16428,,16428,,16428,c19709,32701,19709,32701,19709,32701,19709,9804,29564,,49263,xe" fillcolor="#575756" stroked="f" strokeweight="0">
                  <v:stroke miterlimit="83231f" joinstyle="miter"/>
                  <v:path arrowok="t" textboxrect="0,0,75546,140652"/>
                </v:shape>
                <v:shape id="Shape 93" o:spid="_x0000_s1113" style="position:absolute;left:17947;top:63857;width:444;height:942;visibility:visible;mso-wrap-style:square;v-text-anchor:top" coordsize="44347,94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oIxgAAANsAAAAPAAAAZHJzL2Rvd25yZXYueG1sRI9Ba8JA&#10;FITvQv/D8gq96aYtaJu6ii1YgsWDiYjeHtnXJDT7NmQ3Jv77riB4HGbmG2a+HEwtztS6yrKC50kE&#10;gji3uuJCwT5bj99AOI+ssbZMCi7kYLl4GM0x1rbnHZ1TX4gAYRejgtL7JpbS5SUZdBPbEAfv17YG&#10;fZBtIXWLfYCbWr5E0VQarDgslNjQV0n5X9oZBfI7O66TbT/dfP6cZp1OzCrrDko9PQ6rDxCeBn8P&#10;39qJVvD+Ctcv4QfIxT8AAAD//wMAUEsBAi0AFAAGAAgAAAAhANvh9svuAAAAhQEAABMAAAAAAAAA&#10;AAAAAAAAAAAAAFtDb250ZW50X1R5cGVzXS54bWxQSwECLQAUAAYACAAAACEAWvQsW78AAAAVAQAA&#10;CwAAAAAAAAAAAAAAAAAfAQAAX3JlbHMvLnJlbHNQSwECLQAUAAYACAAAACEA5gUKCMYAAADbAAAA&#10;DwAAAAAAAAAAAAAAAAAHAgAAZHJzL2Rvd25yZXYueG1sUEsFBgAAAAADAAMAtwAAAPoCAAAAAA==&#10;" path="m44347,r,13074l32541,15587c20536,21106,13147,33984,13147,48706v,12271,7389,24536,19394,29902l44347,81076r,13072l27714,90565c11087,83052,,65879,,48706,,29082,11087,11296,27714,3630l44347,xe" fillcolor="#575756" stroked="f" strokeweight="0">
                  <v:stroke miterlimit="83231f" joinstyle="miter"/>
                  <v:path arrowok="t" textboxrect="0,0,44347,94148"/>
                </v:shape>
                <v:shape id="Shape 94" o:spid="_x0000_s1114" style="position:absolute;left:18391;top:63854;width:476;height:948;visibility:visible;mso-wrap-style:square;v-text-anchor:top" coordsize="47628,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NysxQAAANsAAAAPAAAAZHJzL2Rvd25yZXYueG1sRI9Ba8JA&#10;FITvhf6H5QlepG60VdrUVVQaFDw1iufX7DMbmn0bsluT/nu3IPQ4zMw3zGLV21pcqfWVYwWTcQKC&#10;uHC64lLB6Zg9vYLwAVlj7ZgU/JKH1fLxYYGpdh1/0jUPpYgQ9ikqMCE0qZS+MGTRj11DHL2Lay2G&#10;KNtS6ha7CLe1nCbJXFqsOC4YbGhrqPjOf6yCzaF3Zp7NztnXczfanTfVx7bJlRoO+vU7iEB9+A/f&#10;23ut4O0F/r7EHyCXNwAAAP//AwBQSwECLQAUAAYACAAAACEA2+H2y+4AAACFAQAAEwAAAAAAAAAA&#10;AAAAAAAAAAAAW0NvbnRlbnRfVHlwZXNdLnhtbFBLAQItABQABgAIAAAAIQBa9CxbvwAAABUBAAAL&#10;AAAAAAAAAAAAAAAAAB8BAABfcmVscy8ucmVsc1BLAQItABQABgAIAAAAIQDEvNysxQAAANsAAAAP&#10;AAAAAAAAAAAAAAAAAAcCAABkcnMvZG93bnJldi54bWxQSwUGAAAAAAMAAwC3AAAA+QIAAAAA&#10;" path="m1635,c24637,,47628,22897,47628,49063v,22897,-22991,45794,-45993,45794l,94505,,81433r1635,342c18063,81775,31199,65424,31199,49063,31199,29433,18063,13083,1635,13083l,13431,,357,1635,xe" fillcolor="#575756" stroked="f" strokeweight="0">
                  <v:stroke miterlimit="83231f" joinstyle="miter"/>
                  <v:path arrowok="t" textboxrect="0,0,47628,94857"/>
                </v:shape>
                <v:shape id="Shape 95" o:spid="_x0000_s1115" style="position:absolute;left:19163;top:63854;width:591;height:948;visibility:visible;mso-wrap-style:square;v-text-anchor:top" coordsize="59129,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WZJxgAAANsAAAAPAAAAZHJzL2Rvd25yZXYueG1sRI9BawIx&#10;FITvQv9DeAUvotkKtXVrlCoIqwdL1Utvj81zs3Tzst1E3frrjSB4HGbmG2Yya20lTtT40rGCl0EC&#10;gjh3uuRCwX637L+D8AFZY+WYFPyTh9n0qTPBVLszf9NpGwoRIexTVGBCqFMpfW7Ioh+4mjh6B9dY&#10;DFE2hdQNniPcVnKYJCNpseS4YLCmhaH8d3u0CubLLLus1slxY/Kvnz86bFbVW0+p7nP7+QEiUBse&#10;4Xs70wrGr3D7En+AnF4BAAD//wMAUEsBAi0AFAAGAAgAAAAhANvh9svuAAAAhQEAABMAAAAAAAAA&#10;AAAAAAAAAAAAAFtDb250ZW50X1R5cGVzXS54bWxQSwECLQAUAAYACAAAACEAWvQsW78AAAAVAQAA&#10;CwAAAAAAAAAAAAAAAAAfAQAAX3JlbHMvLnJlbHNQSwECLQAUAAYACAAAACEAoNFmScYAAADbAAAA&#10;DwAAAAAAAAAAAAAAAAAHAgAAZHJzL2Rvd25yZXYueG1sUEsFBgAAAAADAAMAtwAAAPoCAAAAAA==&#10;" path="m39419,v6562,,19710,,16417,6536c52555,13083,52555,13083,52555,13083v,3268,,3268,-3281,3268c45981,16351,42700,13083,39419,13083v-19710,,-26283,13082,-26283,13082c13136,88322,13136,88322,13136,88322v,3267,,6535,-3281,6535c3292,94857,3292,94857,3292,94857,,94857,,91589,,88322l,6536c,3268,,3268,3292,3268v3281,,3281,,3281,c9855,3268,9855,3268,9855,6536v3281,6547,3281,6547,3281,6547c13136,13083,22991,,39419,xe" fillcolor="#575756" stroked="f" strokeweight="0">
                  <v:stroke miterlimit="83231f" joinstyle="miter"/>
                  <v:path arrowok="t" textboxrect="0,0,59129,94857"/>
                </v:shape>
                <v:shape id="Shape 96" o:spid="_x0000_s1116" style="position:absolute;left:19984;top:63854;width:1347;height:948;visibility:visible;mso-wrap-style:square;v-text-anchor:top" coordsize="134675,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8zUwwAAANsAAAAPAAAAZHJzL2Rvd25yZXYueG1sRI9La8Mw&#10;EITvgf4HsYXeYrk9mMa1EorbQK9xkkNvi7V+tNbKtRQ//n0VCOQ4zMw3TLabTSdGGlxrWcFzFIMg&#10;Lq1uuVZwOu7XryCcR9bYWSYFCznYbR9WGabaTnygsfC1CBB2KSpovO9TKV3ZkEEX2Z44eJUdDPog&#10;h1rqAacAN518ieNEGmw5LDTYU95Q+VtcjILKfH5/JPP5YP6mS1Elef6zt4tST4/z+xsIT7O/h2/t&#10;L61gk8D1S/gBcvsPAAD//wMAUEsBAi0AFAAGAAgAAAAhANvh9svuAAAAhQEAABMAAAAAAAAAAAAA&#10;AAAAAAAAAFtDb250ZW50X1R5cGVzXS54bWxQSwECLQAUAAYACAAAACEAWvQsW78AAAAVAQAACwAA&#10;AAAAAAAAAAAAAAAfAQAAX3JlbHMvLnJlbHNQSwECLQAUAAYACAAAACEAZk/M1MMAAADbAAAADwAA&#10;AAAAAAAAAAAAAAAHAgAAZHJzL2Rvd25yZXYueG1sUEsFBgAAAAADAAMAtwAAAPcCAAAAAA==&#10;" path="m39452,c52533,,62399,6536,68939,13083,68939,13083,82131,,98537,v29597,,36138,16351,36138,39248c134675,88322,134675,88322,134675,88322v,3267,-3326,6535,-6541,6535c121483,94857,121483,94857,121483,94857v,,-3214,-3268,-3214,-6535c118269,39248,118269,39248,118269,39248v,-16351,-6652,-26165,-19732,-26165c85345,13083,75590,22897,72265,26165v,3268,,9815,,13083c72265,88322,72265,88322,72265,88322v,3267,,6535,-3326,6535c62399,94857,62399,94857,62399,94857v,,-3326,-3268,-3326,-6535c59073,39248,59073,39248,59073,39248v,-16351,-6540,-26165,-19621,-26165c22991,13083,13136,26165,13136,26165v,62157,,62157,,62157c13136,91589,9855,94857,9855,94857v-6574,,-6574,,-6574,c,94857,,91589,,88322l,6536c,3268,,3268,3281,3268v3281,,3281,,3281,c9855,3268,9855,3268,9855,3268v3281,9815,3281,9815,3281,9815c13136,13083,22991,,39452,xe" fillcolor="#575756" stroked="f" strokeweight="0">
                  <v:stroke miterlimit="83231f" joinstyle="miter"/>
                  <v:path arrowok="t" textboxrect="0,0,134675,94857"/>
                </v:shape>
                <v:shape id="Shape 97" o:spid="_x0000_s1117" style="position:absolute;left:21593;top:64216;width:345;height:586;visibility:visible;mso-wrap-style:square;v-text-anchor:top" coordsize="34475,5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aLDxAAAANsAAAAPAAAAZHJzL2Rvd25yZXYueG1sRI9PawIx&#10;FMTvBb9DeEIvRZO2oHZrFBFKe7L4B+zxmbxuFjcvyyZ1129vCoUeh5n5DTNf9r4WF2pjFVjD41iB&#10;IDbBVlxqOOzfRjMQMSFbrAOThitFWC4Gd3MsbOh4S5ddKkWGcCxQg0upKaSMxpHHOA4Ncfa+Q+sx&#10;ZdmW0rbYZbiv5ZNSE+mx4rzgsKG1I3Pe/XgNXinTvX9uTpvjg1l/uYk7PTdO6/thv3oFkahP/+G/&#10;9ofV8DKF3y/5B8jFDQAA//8DAFBLAQItABQABgAIAAAAIQDb4fbL7gAAAIUBAAATAAAAAAAAAAAA&#10;AAAAAAAAAABbQ29udGVudF9UeXBlc10ueG1sUEsBAi0AFAAGAAgAAAAhAFr0LFu/AAAAFQEAAAsA&#10;AAAAAAAAAAAAAAAAHwEAAF9yZWxzLy5yZWxzUEsBAi0AFAAGAAgAAAAhAKrxosPEAAAA2wAAAA8A&#10;AAAAAAAAAAAAAAAABwIAAGRycy9kb3ducmV2LnhtbFBLBQYAAAAAAwADALcAAAD4AgAAAAA=&#10;" path="m34475,r,13164l19663,16104v-4116,2454,-6582,6545,-6582,13092c13081,38999,19732,45546,29598,45546r4877,-1188l34475,57560r-4877,1069c13081,58629,,48814,,29196,,16924,7358,6497,20764,2051l34475,xe" fillcolor="#575756" stroked="f" strokeweight="0">
                  <v:stroke miterlimit="83231f" joinstyle="miter"/>
                  <v:path arrowok="t" textboxrect="0,0,34475,58629"/>
                </v:shape>
                <v:shape id="Shape 98" o:spid="_x0000_s1118" style="position:absolute;left:21659;top:63862;width:279;height:188;visibility:visible;mso-wrap-style:square;v-text-anchor:top" coordsize="27935,1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dZHwQAAANsAAAAPAAAAZHJzL2Rvd25yZXYueG1sRE/Pa8Iw&#10;FL4P/B/CE7wMTedBajWKyGTzsmlV8Phonm2xeemSTOt/vxwGHj++3/NlZxpxI+drywreRgkI4sLq&#10;mksFx8NmmILwAVljY5kUPMjDctF7mWOm7Z33dMtDKWII+wwVVCG0mZS+qMigH9mWOHIX6wyGCF0p&#10;tcN7DDeNHCfJRBqsOTZU2NK6ouKa/xoF5/T747RzP7jdbXHDr18Jlum7UoN+t5qBCNSFp/jf/akV&#10;TOPY+CX+ALn4AwAA//8DAFBLAQItABQABgAIAAAAIQDb4fbL7gAAAIUBAAATAAAAAAAAAAAAAAAA&#10;AAAAAABbQ29udGVudF9UeXBlc10ueG1sUEsBAi0AFAAGAAgAAAAhAFr0LFu/AAAAFQEAAAsAAAAA&#10;AAAAAAAAAAAAHwEAAF9yZWxzLy5yZWxzUEsBAi0AFAAGAAgAAAAhANPJ1kfBAAAA2wAAAA8AAAAA&#10;AAAAAAAAAAAABwIAAGRycy9kb3ducmV2LnhtbFBLBQYAAAAAAwADALcAAAD1AgAAAAA=&#10;" path="m27935,r,13223l18928,14292c13995,15517,9866,17151,6540,18785v,,-3214,,-3214,-3268c,8970,,8970,,8970,,5703,3326,5703,3326,5703,6596,4069,10697,2435,16032,1209l27935,xe" fillcolor="#575756" stroked="f" strokeweight="0">
                  <v:stroke miterlimit="83231f" joinstyle="miter"/>
                  <v:path arrowok="t" textboxrect="0,0,27935,18785"/>
                </v:shape>
                <v:shape id="Shape 99" o:spid="_x0000_s1119" style="position:absolute;left:21938;top:63854;width:345;height:948;visibility:visible;mso-wrap-style:square;v-text-anchor:top" coordsize="34475,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uHswwAAANsAAAAPAAAAZHJzL2Rvd25yZXYueG1sRI9RawIx&#10;EITfC/6HsELfaq6lFO9qlFpQfLO99gcsl+0leNmcl1XPf28KhT4Os/PNzmI1hk6daUg+soHHWQGK&#10;uInWc2vg+2vzMAeVBNliF5kMXCnBajm5W2Bl44U/6VxLqzKEU4UGnEhfaZ0aRwHTLPbE2fuJQ0DJ&#10;cmi1HfCS4aHTT0XxogN6zg0Oe3p31BzqU8hvrLebqzzv06H3u+P8w/m2lNqY++n49gpKaJT/47/0&#10;zhooS/jdkgGglzcAAAD//wMAUEsBAi0AFAAGAAgAAAAhANvh9svuAAAAhQEAABMAAAAAAAAAAAAA&#10;AAAAAAAAAFtDb250ZW50X1R5cGVzXS54bWxQSwECLQAUAAYACAAAACEAWvQsW78AAAAVAQAACwAA&#10;AAAAAAAAAAAAAAAfAQAAX3JlbHMvLnJlbHNQSwECLQAUAAYACAAAACEAk0Lh7MMAAADbAAAADwAA&#10;AAAAAAAAAAAAAAAHAgAAZHJzL2Rvd25yZXYueG1sUEsFBgAAAAADAAMAtwAAAPcCAAAAAA==&#10;" path="m8203,c31260,,34475,13083,34475,39248v,49074,,49074,,49074c34475,91589,34475,94857,31260,94857v-3325,,-3325,,-3325,c24609,94857,24609,91589,24609,91589,21395,85042,21395,85042,21395,85042v-1663,1640,-4961,4094,-9478,6138l,93789,,80587,11917,77684v4517,-2453,7815,-5724,9478,-8992c21395,52331,21395,52331,21395,52331,18069,49063,11529,49063,1663,49063l,49393,,36229r1663,-249c11529,35980,21395,39248,21395,39248v,-16351,,-26165,-13192,-26165l,14056,,833,8203,xe" fillcolor="#575756" stroked="f" strokeweight="0">
                  <v:stroke miterlimit="83231f" joinstyle="miter"/>
                  <v:path arrowok="t" textboxrect="0,0,34475,94857"/>
                </v:shape>
                <v:shape id="Shape 100" o:spid="_x0000_s1120" style="position:absolute;left:22546;top:63559;width:657;height:1243;visibility:visible;mso-wrap-style:square;v-text-anchor:top" coordsize="65736,12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XWxgAAANwAAAAPAAAAZHJzL2Rvd25yZXYueG1sRI9PSwMx&#10;EMXvQr9DmII3m1VUdG1aSsE/CB5aZaW3YTPuLiaTNYnd+O2dg+Bthvfmvd8s18U7daSYhsAGzhcV&#10;KOI22IE7A2+v92c3oFJGtugCk4EfSrBezU6WWNsw8Y6O+9wpCeFUo4E+57HWOrU9eUyLMBKL9hGi&#10;xyxr7LSNOEm4d/qiqq61x4GloceRtj21n/tvb6D7unJT4y4Pt83uoRya+P78Uh6NOZ2XzR2oTCX/&#10;m/+un6zgV4Ivz8gEevULAAD//wMAUEsBAi0AFAAGAAgAAAAhANvh9svuAAAAhQEAABMAAAAAAAAA&#10;AAAAAAAAAAAAAFtDb250ZW50X1R5cGVzXS54bWxQSwECLQAUAAYACAAAACEAWvQsW78AAAAVAQAA&#10;CwAAAAAAAAAAAAAAAAAfAQAAX3JlbHMvLnJlbHNQSwECLQAUAAYACAAAACEAxIhF1sYAAADcAAAA&#10;DwAAAAAAAAAAAAAAAAAHAgAAZHJzL2Rvd25yZXYueG1sUEsFBgAAAAADAAMAtwAAAPoCAAAAAA==&#10;" path="m26272,v3326,,3326,3268,3326,6547c29598,32712,29598,32712,29598,32712v29597,,29597,,29597,c59195,32712,62410,32712,62410,35980v,3268,,3268,,3268c62410,42527,59195,42527,59195,42527v-29597,,-29597,,-29597,c29598,98137,29598,98137,29598,98137v,9814,3214,13082,9865,13082c49330,111219,52544,107951,55870,104672v6540,,6540,,6540,3279c65736,111219,65736,111219,65736,111219v,3268,,3268,-3326,6547c59195,121034,49330,124302,36138,124302v-16406,,-19732,-9815,-19732,-26165c16406,42527,16406,42527,16406,42527r-13080,c,42527,,42527,,39248,,35980,,35980,,35980,,32712,,32712,3326,32712v13080,,13080,,13080,c16406,6547,16406,6547,16406,6547v,-3279,3326,-3279,3326,-3279c26272,,26272,,26272,xe" fillcolor="#575756" stroked="f" strokeweight="0">
                  <v:stroke miterlimit="83231f" joinstyle="miter"/>
                  <v:path arrowok="t" textboxrect="0,0,65736,124302"/>
                </v:shape>
                <v:shape id="Shape 101" o:spid="_x0000_s1121" style="position:absolute;left:23466;top:63887;width:130;height:915;visibility:visible;mso-wrap-style:square;v-text-anchor:top" coordsize="13081,9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22hwgAAANwAAAAPAAAAZHJzL2Rvd25yZXYueG1sRE9Na8JA&#10;EL0L/Q/LFLzpboSKpK4hFgrFk8YeepzuTpPQ7GzIrhr767uC4G0e73PWxeg6caYhtJ41ZHMFgth4&#10;23Kt4fP4PluBCBHZYueZNFwpQLF5mqwxt/7CBzpXsRYphEOOGpoY+1zKYBpyGOa+J07cjx8cxgSH&#10;WtoBLyncdXKh1FI6bDk1NNjTW0Pmtzo5Dbt+//1l6sNub1pSZVZtX/7CVuvp81i+gog0xof47v6w&#10;ab7K4PZMukBu/gEAAP//AwBQSwECLQAUAAYACAAAACEA2+H2y+4AAACFAQAAEwAAAAAAAAAAAAAA&#10;AAAAAAAAW0NvbnRlbnRfVHlwZXNdLnhtbFBLAQItABQABgAIAAAAIQBa9CxbvwAAABUBAAALAAAA&#10;AAAAAAAAAAAAAB8BAABfcmVscy8ucmVsc1BLAQItABQABgAIAAAAIQABF22hwgAAANwAAAAPAAAA&#10;AAAAAAAAAAAAAAcCAABkcnMvZG93bnJldi54bWxQSwUGAAAAAAMAAwC3AAAA9gIAAAAA&#10;" path="m3215,c9866,,9866,,9866,v,,3215,,3215,3268c13081,85054,13081,85054,13081,85054v,3267,-3215,6535,-3215,6535c3215,91589,3215,91589,3215,91589,,91589,,88321,,85054l,3268c,,,,3215,xe" fillcolor="#575756" stroked="f" strokeweight="0">
                  <v:stroke miterlimit="83231f" joinstyle="miter"/>
                  <v:path arrowok="t" textboxrect="0,0,13081,91589"/>
                </v:shape>
                <v:shape id="Shape 102" o:spid="_x0000_s1122" style="position:absolute;left:23400;top:63429;width:230;height:196;visibility:visible;mso-wrap-style:square;v-text-anchor:top" coordsize="22947,19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ptkwQAAANwAAAAPAAAAZHJzL2Rvd25yZXYueG1sRE9Ni8Iw&#10;EL0v+B/CCN7WtB5kqUYRsaIXYV0LehuasS1tJqWJtv57s7Cwt3m8z1muB9OIJ3WusqwgnkYgiHOr&#10;Ky4UXH7Szy8QziNrbCyTghc5WK9GH0tMtO35m55nX4gQwi5BBaX3bSKly0sy6Ka2JQ7c3XYGfYBd&#10;IXWHfQg3jZxF0VwarDg0lNjStqS8Pj+MAt5Rts+ucV9njzTLb/p4in2r1GQ8bBYgPA3+X/znPugw&#10;P5rB7zPhArl6AwAA//8DAFBLAQItABQABgAIAAAAIQDb4fbL7gAAAIUBAAATAAAAAAAAAAAAAAAA&#10;AAAAAABbQ29udGVudF9UeXBlc10ueG1sUEsBAi0AFAAGAAgAAAAhAFr0LFu/AAAAFQEAAAsAAAAA&#10;AAAAAAAAAAAAHwEAAF9yZWxzLy5yZWxzUEsBAi0AFAAGAAgAAAAhAEWqm2TBAAAA3AAAAA8AAAAA&#10;AAAAAAAAAAAABwIAAGRycy9kb3ducmV2LnhtbFBLBQYAAAAAAwADALcAAAD1AgAAAAA=&#10;" path="m13081,v6540,,9866,3268,9866,9815c22947,16351,19621,19629,13081,19629,6540,19629,,16351,,9815,,3268,6540,,13081,xe" fillcolor="#575756" stroked="f" strokeweight="0">
                  <v:stroke miterlimit="83231f" joinstyle="miter"/>
                  <v:path arrowok="t" textboxrect="0,0,22947,19629"/>
                </v:shape>
                <v:shape id="Shape 103" o:spid="_x0000_s1123" style="position:absolute;left:23892;top:63854;width:477;height:948;visibility:visible;mso-wrap-style:square;v-text-anchor:top" coordsize="47611,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T+9wQAAANwAAAAPAAAAZHJzL2Rvd25yZXYueG1sRE9Na8JA&#10;EL0X/A/LCL01G1soEl1FBKGnQtIe6m2SHZPo7mzIrkn6711B8DaP9znr7WSNGKj3rWMFiyQFQVw5&#10;3XKt4Pfn8LYE4QOyRuOYFPyTh+1m9rLGTLuRcxqKUIsYwj5DBU0IXSalrxqy6BPXEUfu5HqLIcK+&#10;lrrHMYZbI9/T9FNabDk2NNjRvqHqUlytgr+6DN+mHI4Dnc/2ujC5XPpcqdf5tFuBCDSFp/jh/tJx&#10;fvoB92fiBXJzAwAA//8DAFBLAQItABQABgAIAAAAIQDb4fbL7gAAAIUBAAATAAAAAAAAAAAAAAAA&#10;AAAAAABbQ29udGVudF9UeXBlc10ueG1sUEsBAi0AFAAGAAgAAAAhAFr0LFu/AAAAFQEAAAsAAAAA&#10;AAAAAAAAAAAAHwEAAF9yZWxzLy5yZWxzUEsBAi0AFAAGAAgAAAAhAOqxP73BAAAA3AAAAA8AAAAA&#10;AAAAAAAAAAAABwIAAGRycy9kb3ducmV2LnhtbFBLBQYAAAAAAwADALcAAAD1AgAAAAA=&#10;" path="m46004,r1607,351l47611,13424r-1607,-341c29598,13083,16406,29433,16406,49063v,16361,13192,32712,29598,32712l47611,81439r,13072l46004,94857c19732,94857,,71960,,49063,,22897,19732,,46004,xe" fillcolor="#575756" stroked="f" strokeweight="0">
                  <v:stroke miterlimit="83231f" joinstyle="miter"/>
                  <v:path arrowok="t" textboxrect="0,0,47611,94857"/>
                </v:shape>
                <v:shape id="Shape 104" o:spid="_x0000_s1124" style="position:absolute;left:24369;top:63857;width:444;height:942;visibility:visible;mso-wrap-style:square;v-text-anchor:top" coordsize="44397,94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t98wgAAANwAAAAPAAAAZHJzL2Rvd25yZXYueG1sRE/NasJA&#10;EL4XfIdlhN6aXVurEl2lFFJ6KcTEBxiyYxLMzsbsatK37xYKvc3H9zu7w2Q7cafBt441LBIFgrhy&#10;puVaw6nMnjYgfEA22DkmDd/k4bCfPewwNW7kI92LUIsYwj5FDU0IfSqlrxqy6BPXE0fu7AaLIcKh&#10;lmbAMYbbTj4rtZIWW44NDfb03lB1KW5Ww236kGGdf7nNq1JlvixernnGWj/Op7ctiEBT+Bf/uT9N&#10;nK+W8PtMvEDufwAAAP//AwBQSwECLQAUAAYACAAAACEA2+H2y+4AAACFAQAAEwAAAAAAAAAAAAAA&#10;AAAAAAAAW0NvbnRlbnRfVHlwZXNdLnhtbFBLAQItABQABgAIAAAAIQBa9CxbvwAAABUBAAALAAAA&#10;AAAAAAAAAAAAAB8BAABfcmVscy8ucmVsc1BLAQItABQABgAIAAAAIQAVTt98wgAAANwAAAAPAAAA&#10;AAAAAAAAAAAAAAcCAABkcnMvZG93bnJldi54bWxQSwUGAAAAAAMAAwC3AAAA9gIAAAAA&#10;" path="m,l16664,3636v16634,7666,27733,25452,27733,45076c44397,65885,33298,83058,16664,90571l,94161,,81088,11844,78614c23847,73248,31205,60983,31205,48712v,-14722,-7358,-27600,-19361,-33119l,13074,,xe" fillcolor="#575756" stroked="f" strokeweight="0">
                  <v:stroke miterlimit="83231f" joinstyle="miter"/>
                  <v:path arrowok="t" textboxrect="0,0,44397,94161"/>
                </v:shape>
                <v:shape id="Shape 105" o:spid="_x0000_s1125" style="position:absolute;left:25107;top:63854;width:789;height:948;visibility:visible;mso-wrap-style:square;v-text-anchor:top" coordsize="78816,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NK5xAAAANwAAAAPAAAAZHJzL2Rvd25yZXYueG1sRI9Pi8Iw&#10;EMXvC36HMII3TRV31WoUUQQPLv4Fr0MztsVmUppou9/eCMLeZnjv9+bNbNGYQjypcrllBf1eBII4&#10;sTrnVMHlvOmOQTiPrLGwTAr+yMFi3vqaYaxtzUd6nnwqQgi7GBVk3pexlC7JyKDr2ZI4aDdbGfRh&#10;rVKpK6xDuCnkIIp+pMGcw4UMS1pllNxPDxNq3JeTyX6nd79DdzhfqR6tHuuRUp12s5yC8NT4f/OH&#10;3urARd/wfiZMIOcvAAAA//8DAFBLAQItABQABgAIAAAAIQDb4fbL7gAAAIUBAAATAAAAAAAAAAAA&#10;AAAAAAAAAABbQ29udGVudF9UeXBlc10ueG1sUEsBAi0AFAAGAAgAAAAhAFr0LFu/AAAAFQEAAAsA&#10;AAAAAAAAAAAAAAAAHwEAAF9yZWxzLy5yZWxzUEsBAi0AFAAGAAgAAAAhALM00rnEAAAA3AAAAA8A&#10;AAAAAAAAAAAAAAAABwIAAGRycy9kb3ducmV2LnhtbFBLBQYAAAAAAwADALcAAAD4AgAAAAA=&#10;" path="m46004,c72276,,78816,16351,78816,39248v,49074,,49074,,49074c78816,91589,75601,94857,72276,94857v-3215,,-3215,,-3215,c65736,94857,62410,91589,62410,88322v,-49074,,-49074,,-49074c62410,22897,59195,13083,42678,13083v-16406,,-26272,13082,-26272,13082c16406,88322,16406,88322,16406,88322v,3267,-3215,6535,-3215,6535c6651,94857,6651,94857,6651,94857,3325,94857,,91589,,88322l,6536c,3268,3325,3268,6651,3268v3215,,3215,,3215,c9866,3268,13191,3268,13191,3268v,9815,,9815,,9815c13191,13083,26272,,46004,xe" fillcolor="#575756" stroked="f" strokeweight="0">
                  <v:stroke miterlimit="83231f" joinstyle="miter"/>
                  <v:path arrowok="t" textboxrect="0,0,78816,94857"/>
                </v:shape>
                <v:shape id="Shape 106" o:spid="_x0000_s1126" style="position:absolute;left:12462;top:65097;width:920;height:1374;visibility:visible;mso-wrap-style:square;v-text-anchor:top" coordsize="91963,13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0iHwQAAANwAAAAPAAAAZHJzL2Rvd25yZXYueG1sRE9NawIx&#10;EL0X+h/CCN5qohSpq1Gk2KKnUhXPQzJuVjeTZZOu6783hUJv83ifs1j1vhYdtbEKrGE8UiCITbAV&#10;lxqOh4+XNxAxIVusA5OGO0VYLZ+fFljYcONv6vapFDmEY4EaXEpNIWU0jjzGUWiIM3cOrceUYVtK&#10;2+Ith/taTpSaSo8V5waHDb07Mtf9j9ewMet6HHx3Ue7z67TdTczmdWa0Hg769RxEoj79i//cW5vn&#10;qyn8PpMvkMsHAAAA//8DAFBLAQItABQABgAIAAAAIQDb4fbL7gAAAIUBAAATAAAAAAAAAAAAAAAA&#10;AAAAAABbQ29udGVudF9UeXBlc10ueG1sUEsBAi0AFAAGAAgAAAAhAFr0LFu/AAAAFQEAAAsAAAAA&#10;AAAAAAAAAAAAHwEAAF9yZWxzLy5yZWxzUEsBAi0AFAAGAAgAAAAhAKsHSIfBAAAA3AAAAA8AAAAA&#10;AAAAAAAAAAAABwIAAGRycy9kb3ducmV2LnhtbFBLBQYAAAAAAwADALcAAAD1AgAAAAA=&#10;" path="m3281,c88682,,88682,,88682,v,,3281,3268,3281,3268c91963,9815,91963,9815,91963,9815v,3268,-3281,3268,-3281,3268c52555,13083,52555,13083,52555,13083v,121034,,121034,,121034c52555,137385,52555,137385,49263,137385v-6563,,-6563,,-6563,c39408,137385,39408,137385,39408,134117r,-121034c3281,13083,3281,13083,3281,13083,,13083,,13083,,9815,,3268,,3268,,3268,,3268,,,3281,xe" fillcolor="#575756" stroked="f" strokeweight="0">
                  <v:stroke miterlimit="83231f" joinstyle="miter"/>
                  <v:path arrowok="t" textboxrect="0,0,91963,137385"/>
                </v:shape>
                <v:shape id="Shape 107" o:spid="_x0000_s1127" style="position:absolute;left:12430;top:65064;width:492;height:1440;visibility:visible;mso-wrap-style:square;v-text-anchor:top" coordsize="49263,14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oGfxgAAANwAAAAPAAAAZHJzL2Rvd25yZXYueG1sRI9Ba8JA&#10;EIXvgv9hGaE33bRFI6mrlJRCQaiYeOhxyE6zwexs2N1q/PduodDbDO/N+95sdqPtxYV86BwreFxk&#10;IIgbpztuFZzq9/kaRIjIGnvHpOBGAXbb6WSDhXZXPtKliq1IIRwKVGBiHAopQ2PIYli4gThp385b&#10;jGn1rdQerync9vIpy1bSYseJYHCg0lBzrn5sgpjnfXmQ59zn+7p5qz+X669yqdTDbHx9ARFpjP/m&#10;v+sPnepnOfw+kyaQ2zsAAAD//wMAUEsBAi0AFAAGAAgAAAAhANvh9svuAAAAhQEAABMAAAAAAAAA&#10;AAAAAAAAAAAAAFtDb250ZW50X1R5cGVzXS54bWxQSwECLQAUAAYACAAAACEAWvQsW78AAAAVAQAA&#10;CwAAAAAAAAAAAAAAAAAfAQAAX3JlbHMvLnJlbHNQSwECLQAUAAYACAAAACEATmaBn8YAAADcAAAA&#10;DwAAAAAAAAAAAAAAAAAHAgAAZHJzL2Rvd25yZXYueG1sUEsFBgAAAAADAAMAtwAAAPoCAAAAAA==&#10;" path="m6562,c17238,,26578,,34751,l49263,r,6535l6562,6535v,6547,,6547,,6547c42689,13082,42689,13082,42689,13082v,124302,,124302,,124302c42689,137384,45982,140652,45982,140652r3281,l49263,143931r-2461,c45982,143931,45982,143931,45982,143931v-3293,,-6574,-3279,-6574,-6547c39408,19618,39408,19618,39408,19618v-32846,,-32846,,-32846,c3281,19618,,16350,,13082,,6535,,6535,,6535,,3267,3281,,6562,xe" fillcolor="#575756" stroked="f" strokeweight="0">
                  <v:stroke miterlimit="83231f" joinstyle="miter"/>
                  <v:path arrowok="t" textboxrect="0,0,49263,143931"/>
                </v:shape>
                <v:shape id="Shape 108" o:spid="_x0000_s1128" style="position:absolute;left:12922;top:65064;width:493;height:1440;visibility:visible;mso-wrap-style:square;v-text-anchor:top" coordsize="49263,14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txQAAANwAAAAPAAAAZHJzL2Rvd25yZXYueG1sRI9Na8Mw&#10;DIbvg/0Ho8Fuq7ONriWtW0bGYFDoaNNDjyJW49BYDrbXZv9+Ogx6k9D78Wi5Hn2vLhRTF9jA86QA&#10;RdwE23Fr4FB/Ps1BpYxssQ9MBn4pwXp1f7fE0oYr7+iyz62SEE4lGnA5D6XWqXHkMU3CQCy3U4ge&#10;s6yx1TbiVcJ9r1+K4k177FgaHA5UOWrO+x8vJe51U33r8yzONnXzUW+n82M1NebxYXxfgMo05pv4&#10;3/1lBb8QWnlGJtCrPwAAAP//AwBQSwECLQAUAAYACAAAACEA2+H2y+4AAACFAQAAEwAAAAAAAAAA&#10;AAAAAAAAAAAAW0NvbnRlbnRfVHlwZXNdLnhtbFBLAQItABQABgAIAAAAIQBa9CxbvwAAABUBAAAL&#10;AAAAAAAAAAAAAAAAAB8BAABfcmVscy8ucmVsc1BLAQItABQABgAIAAAAIQA/+RXtxQAAANwAAAAP&#10;AAAAAAAAAAAAAAAAAAcCAABkcnMvZG93bnJldi54bWxQSwUGAAAAAAMAAwC3AAAA+QIAAAAA&#10;" path="m,l6672,c42700,,42700,,42700,v3282,,6563,3267,6563,6535c49263,13082,49263,13082,49263,13082v,3268,-3281,6536,-6563,6536c9855,19618,9855,19618,9855,19618v,117766,,117766,,117766c9855,140652,6574,143931,3281,143931r-3281,l,140652r2461,c3281,140652,3281,140652,3281,140652v,,,-3268,,-3268c3281,13082,3281,13082,3281,13082v39419,,39419,,39419,c42700,6535,42700,6535,42700,6535l,6535,,xe" fillcolor="#575756" stroked="f" strokeweight="0">
                  <v:stroke miterlimit="83231f" joinstyle="miter"/>
                  <v:path arrowok="t" textboxrect="0,0,49263,143931"/>
                </v:shape>
                <v:shape id="Shape 109" o:spid="_x0000_s1129" style="position:absolute;left:13448;top:65555;width:624;height:916;visibility:visible;mso-wrap-style:square;v-text-anchor:top" coordsize="62399,9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LwgAAANwAAAAPAAAAZHJzL2Rvd25yZXYueG1sRE9Ni8Iw&#10;EL0v+B/CCF4WTZVl0WoUEcRelmWrB49DM7alzaQkUau/3iws7G0e73NWm9604kbO15YVTCcJCOLC&#10;6ppLBafjfjwH4QOyxtYyKXiQh8168LbCVNs7/9AtD6WIIexTVFCF0KVS+qIig35iO+LIXawzGCJ0&#10;pdQO7zHctHKWJJ/SYM2xocKOdhUVTX41CrLtmXbvTfP8OMjsO2+ydua+pkqNhv12CSJQH/7Ff+5M&#10;x/nJAn6fiRfI9QsAAP//AwBQSwECLQAUAAYACAAAACEA2+H2y+4AAACFAQAAEwAAAAAAAAAAAAAA&#10;AAAAAAAAW0NvbnRlbnRfVHlwZXNdLnhtbFBLAQItABQABgAIAAAAIQBa9CxbvwAAABUBAAALAAAA&#10;AAAAAAAAAAAAAB8BAABfcmVscy8ucmVsc1BLAQItABQABgAIAAAAIQCsylWLwgAAANwAAAAPAAAA&#10;AAAAAAAAAAAAAAcCAABkcnMvZG93bnJldi54bWxQSwUGAAAAAAMAAwC3AAAA9gIAAAAA&#10;" path="m6562,c9855,,9855,,9855,v,,3281,3268,3281,3268c13136,9815,13136,9815,13136,9815,13136,9815,22991,,42700,v6563,,19699,,16418,6547c55837,13083,55837,13083,55837,13083v,3268,-3293,3268,-3293,3268c49263,16351,45982,13083,42700,13083v-19709,,-26283,13082,-26283,13082c16417,88322,16417,88322,16417,88322v,3268,-3281,3268,-3281,3268c6562,91590,6562,91590,6562,91590,3281,91590,,91590,,88322l,6547c,3268,3281,,6562,xe" fillcolor="#575756" stroked="f" strokeweight="0">
                  <v:stroke miterlimit="83231f" joinstyle="miter"/>
                  <v:path arrowok="t" textboxrect="0,0,62399,91590"/>
                </v:shape>
                <v:shape id="Shape 110" o:spid="_x0000_s1130" style="position:absolute;left:14269;top:65555;width:755;height:949;visibility:visible;mso-wrap-style:square;v-text-anchor:top" coordsize="75546,9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JVSwwAAANwAAAAPAAAAZHJzL2Rvd25yZXYueG1sRI9Ba8JA&#10;EIXvBf/DMkJvdRNBKdFVRBC9aW0pHofsmASzsyG7MbG/vnMQvM3w3rz3zXI9uFrdqQ2VZwPpJAFF&#10;nHtbcWHg53v38QkqRGSLtWcy8KAA69XobYmZ9T1/0f0cCyUhHDI0UMbYZFqHvCSHYeIbYtGuvnUY&#10;ZW0LbVvsJdzVepokc+2wYmkosaFtSfnt3DkD3Wx/+jv9Vpfj5ZEerGaa901nzPt42CxARRriy/y8&#10;PljBTwVfnpEJ9OofAAD//wMAUEsBAi0AFAAGAAgAAAAhANvh9svuAAAAhQEAABMAAAAAAAAAAAAA&#10;AAAAAAAAAFtDb250ZW50X1R5cGVzXS54bWxQSwECLQAUAAYACAAAACEAWvQsW78AAAAVAQAACwAA&#10;AAAAAAAAAAAAAAAfAQAAX3JlbHMvLnJlbHNQSwECLQAUAAYACAAAACEAKUyVUsMAAADcAAAADwAA&#10;AAAAAAAAAAAAAAAHAgAAZHJzL2Rvd25yZXYueG1sUEsFBgAAAAADAAMAtwAAAPcCAAAAAA==&#10;" path="m3281,c9855,,9855,,9855,v3281,,6573,3268,6573,6547c16428,55610,16428,55610,16428,55610v,16361,3282,26165,16418,26165c49274,81775,55837,71971,59118,68692v,-62145,,-62145,,-62145c59118,3268,62410,,65691,v3282,,3282,,3282,c72265,,75546,3268,75546,6547v,81775,,81775,,81775c75546,91590,72265,91590,68973,91590v-3282,,-3282,,-3282,c65691,91590,62410,91590,62410,88322v,-6547,,-6547,,-6547c59118,85054,49274,94869,32846,94869,6574,94869,,78507,,55610l,6547c,3268,3281,,3281,xe" fillcolor="#575756" stroked="f" strokeweight="0">
                  <v:stroke miterlimit="83231f" joinstyle="miter"/>
                  <v:path arrowok="t" textboxrect="0,0,75546,94869"/>
                </v:shape>
                <v:shape id="Shape 111" o:spid="_x0000_s1131" style="position:absolute;left:15320;top:65555;width:624;height:949;visibility:visible;mso-wrap-style:square;v-text-anchor:top" coordsize="62399,9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6jwgAAANwAAAAPAAAAZHJzL2Rvd25yZXYueG1sRE/NasJA&#10;EL4X+g7LFLyUZhMPVlJXEaFF1EtjHmDITrLB7GzIrhp9erdQ8DYf3+8sVqPtxIUG3zpWkCUpCOLK&#10;6ZYbBeXx+2MOwgdkjZ1jUnAjD6vl68sCc+2u/EuXIjQihrDPUYEJoc+l9JUhiz5xPXHkajdYDBEO&#10;jdQDXmO47eQ0TWfSYsuxwWBPG0PVqThbBbtQf95N2W9+9mVha0/nQ3l/V2ryNq6/QAQaw1P8797q&#10;OD/L4O+ZeIFcPgAAAP//AwBQSwECLQAUAAYACAAAACEA2+H2y+4AAACFAQAAEwAAAAAAAAAAAAAA&#10;AAAAAAAAW0NvbnRlbnRfVHlwZXNdLnhtbFBLAQItABQABgAIAAAAIQBa9CxbvwAAABUBAAALAAAA&#10;AAAAAAAAAAAAAB8BAABfcmVscy8ucmVsc1BLAQItABQABgAIAAAAIQAyXh6jwgAAANwAAAAPAAAA&#10;AAAAAAAAAAAAAAcCAABkcnMvZG93bnJldi54bWxQSwUGAAAAAAMAAwC3AAAA9gIAAAAA&#10;" path="m29553,v9855,,19710,3268,26284,6547c55837,6547,55837,9815,55837,13083v-3293,3268,-3293,3268,-3293,3268c52544,19630,49263,19630,45982,19630,42689,16351,36127,13083,29553,13083v-9854,,-13136,6547,-13136,9815c16417,29444,22991,32712,32846,39259v16417,6536,29553,13083,29553,29433c62399,81775,49263,94869,29553,94869,16417,94869,6562,88322,,85054,,81775,,81775,,78507,3281,75239,3281,75239,3281,75239v,-3268,3281,-3268,3281,-3268c9844,75239,19699,81775,29553,81775v9855,,16429,-3268,16429,-13083c45982,62157,39408,58878,26272,52342,13136,45795,,39259,,22898,,13083,6562,,29553,xe" fillcolor="#575756" stroked="f" strokeweight="0">
                  <v:stroke miterlimit="83231f" joinstyle="miter"/>
                  <v:path arrowok="t" textboxrect="0,0,62399,94869"/>
                </v:shape>
                <v:shape id="Shape 112" o:spid="_x0000_s1132" style="position:absolute;left:16108;top:65260;width:690;height:1244;visibility:visible;mso-wrap-style:square;v-text-anchor:top" coordsize="68973,12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pVwvgAAANwAAAAPAAAAZHJzL2Rvd25yZXYueG1sRE9LCsIw&#10;EN0L3iGM4E5TXYhU0yKC4ErwA+puaMa22EzaJmq9vREEd/N431mmnanEk1pXWlYwGUcgiDOrS84V&#10;nI6b0RyE88gaK8uk4E0O0qTfW2Ks7Yv39Dz4XIQQdjEqKLyvYyldVpBBN7Y1ceButjXoA2xzqVt8&#10;hXBTyWkUzaTBkkNDgTWtC8ruh4dRwBidd8e8aSr9uJ7c/Hpp9uai1HDQrRYgPHX+L/65tzrMn0zh&#10;+0y4QCYfAAAA//8DAFBLAQItABQABgAIAAAAIQDb4fbL7gAAAIUBAAATAAAAAAAAAAAAAAAAAAAA&#10;AABbQ29udGVudF9UeXBlc10ueG1sUEsBAi0AFAAGAAgAAAAhAFr0LFu/AAAAFQEAAAsAAAAAAAAA&#10;AAAAAAAAHwEAAF9yZWxzLy5yZWxzUEsBAi0AFAAGAAgAAAAhAN2qlXC+AAAA3AAAAA8AAAAAAAAA&#10;AAAAAAAABwIAAGRycy9kb3ducmV2LnhtbFBLBQYAAAAAAwADALcAAADyAgAAAAA=&#10;" path="m22991,v6562,,6562,,6562,c29553,,32846,3279,32846,6547v,22897,,22897,,22897c59118,29444,59118,29444,59118,29444v3281,,6573,3268,6573,6547c65691,39259,65691,39259,65691,39259v,3268,-3292,3268,-6573,3268c32846,42527,32846,42527,32846,42527v,55609,,55609,,55609c32846,107951,36127,111219,39408,111219v9855,,16429,-3268,19710,-6536c62399,101415,62399,104683,65691,107951v,3268,,3268,,3268c68973,114498,68973,114498,65691,117766v-3292,3268,-13147,6547,-26283,6547c22991,124313,19710,114498,19710,98136v,-55609,,-55609,,-55609l6562,42527c3281,42527,,42527,,39259,,35991,,35991,,35991,,32712,3281,29444,6562,29444v13148,,13148,,13148,c19710,6547,19710,6547,19710,6547,19710,3279,19710,,22991,xe" fillcolor="#575756" stroked="f" strokeweight="0">
                  <v:stroke miterlimit="83231f" joinstyle="miter"/>
                  <v:path arrowok="t" textboxrect="0,0,68973,124313"/>
                </v:shape>
                <v:shape id="Shape 113" o:spid="_x0000_s1133" style="position:absolute;left:10032;top:65130;width:5616;height:4710;visibility:visible;mso-wrap-style:square;v-text-anchor:top" coordsize="561658,47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thvwgAAANwAAAAPAAAAZHJzL2Rvd25yZXYueG1sRE9Li8Iw&#10;EL4v+B/CCHtbU5VdtBpFBGVZevEB4m1spg9tJqWJWv+9ERa8zcf3nOm8NZW4UeNKywr6vQgEcWp1&#10;ybmC/W71NQLhPLLGyjIpeJCD+azzMcVY2ztv6Lb1uQgh7GJUUHhfx1K6tCCDrmdr4sBltjHoA2xy&#10;qRu8h3BTyUEU/UiDJYeGAmtaFpRetlej4Lin7+Phcj2t/7JxnmTZOaFkp9Rnt11MQHhq/Vv87/7V&#10;YX5/CK9nwgVy9gQAAP//AwBQSwECLQAUAAYACAAAACEA2+H2y+4AAACFAQAAEwAAAAAAAAAAAAAA&#10;AAAAAAAAW0NvbnRlbnRfVHlwZXNdLnhtbFBLAQItABQABgAIAAAAIQBa9CxbvwAAABUBAAALAAAA&#10;AAAAAAAAAAAAAB8BAABfcmVscy8ucmVsc1BLAQItABQABgAIAAAAIQAYfthvwgAAANwAAAAPAAAA&#10;AAAAAAAAAAAAAAcCAABkcnMvZG93bnJldi54bWxQSwUGAAAAAAMAAwC3AAAA9gIAAAAA&#10;" path="m72255,c59119,68692,68974,143931,111674,209355v85401,124302,256192,157014,381000,71971c518958,264964,541948,242067,561658,215902,548511,284594,509103,346751,446693,385998,321884,471052,151093,438340,65692,314038,,215902,6569,91601,72255,xe" fillcolor="#65b7e6" stroked="f" strokeweight="0">
                  <v:stroke miterlimit="83231f" joinstyle="miter"/>
                  <v:path arrowok="t" textboxrect="0,0,561658,471052"/>
                </v:shape>
                <v:shape id="Shape 114" o:spid="_x0000_s1134" style="position:absolute;left:9802;top:65391;width:6667;height:5594;visibility:visible;mso-wrap-style:square;v-text-anchor:top" coordsize="666757,559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wwDwQAAANwAAAAPAAAAZHJzL2Rvd25yZXYueG1sRE/dasIw&#10;FL4f+A7hCLvTtCJDOqPIRCxjXlh9gENz1pQ1J6GJtXv7RRB2dz6+37PejrYTA/Whdawgn2cgiGun&#10;W24UXC+H2QpEiMgaO8ek4JcCbDeTlzUW2t35TEMVG5FCOBSowMToCylDbchimDtPnLhv11uMCfaN&#10;1D3eU7jt5CLL3qTFllODQU8fhuqf6mYVHK+7r1N5cN3gb/vsc+9NXi6NUq/TcfcOItIY/8VPd6nT&#10;/HwJj2fSBXLzBwAA//8DAFBLAQItABQABgAIAAAAIQDb4fbL7gAAAIUBAAATAAAAAAAAAAAAAAAA&#10;AAAAAABbQ29udGVudF9UeXBlc10ueG1sUEsBAi0AFAAGAAgAAAAhAFr0LFu/AAAAFQEAAAsAAAAA&#10;AAAAAAAAAAAAHwEAAF9yZWxzLy5yZWxzUEsBAi0AFAAGAAgAAAAhAK+bDAPBAAAA3AAAAA8AAAAA&#10;AAAAAAAAAAAABwIAAGRycy9kb3ducmV2LnhtbFBLBQYAAAAAAwADALcAAAD1AgAAAAA=&#10;" path="m85402,v-16428,81775,,170096,49263,245335c236483,392534,436838,431793,587930,333656v29565,-22897,59118,-49073,78827,-78506c650340,333656,604347,408895,532094,457958,381002,559364,180647,516840,78828,369636,,255150,9854,104672,85402,xe" fillcolor="#2caae1" stroked="f" strokeweight="0">
                  <v:stroke miterlimit="83231f" joinstyle="miter"/>
                  <v:path arrowok="t" textboxrect="0,0,666757,559364"/>
                </v:shape>
                <v:shape id="Shape 115" o:spid="_x0000_s1135" style="position:absolute;left:9144;top:63494;width:6898;height:7851;visibility:visible;mso-wrap-style:square;v-text-anchor:top" coordsize="689891,785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9vwAAAANwAAAAPAAAAZHJzL2Rvd25yZXYueG1sRE/bisIw&#10;EH1f8B/CCPu2phUtWo0isoKICl4+YGjGtthMSpLV7t+bhQXf5nCuM192phEPcr62rCAdJCCIC6tr&#10;LhVcL5uvCQgfkDU2lknBL3lYLnofc8y1ffKJHudQihjCPkcFVQhtLqUvKjLoB7YljtzNOoMhQldK&#10;7fAZw00jh0mSSYM1x4YKW1pXVNzPP0bBPsWpL6f7bJu5w4jMcZfh906pz363moEI1IW3+N+91XF+&#10;Ooa/Z+IFcvECAAD//wMAUEsBAi0AFAAGAAgAAAAhANvh9svuAAAAhQEAABMAAAAAAAAAAAAAAAAA&#10;AAAAAFtDb250ZW50X1R5cGVzXS54bWxQSwECLQAUAAYACAAAACEAWvQsW78AAAAVAQAACwAAAAAA&#10;AAAAAAAAAAAfAQAAX3JlbHMvLnJlbHNQSwECLQAUAAYACAAAACEAgAX/b8AAAADcAAAADwAAAAAA&#10;AAAAAAAAAAAHAgAAZHJzL2Rvd25yZXYueG1sUEsFBgAAAAADAAMAtwAAAPQCAAAAAA==&#10;" path="m262909,c187363,75239,141381,176643,141381,291141v,222437,183927,402350,407273,402350c597928,693491,643910,686949,689891,670592,614345,742559,515808,785084,404135,785084,208708,785084,43457,647336,5198,461694l,410435,,340167,1959,315661c25445,169950,127830,48658,262909,xe" fillcolor="#0c8dce" stroked="f" strokeweight="0">
                  <v:stroke miterlimit="83231f" joinstyle="miter"/>
                  <v:path arrowok="t" textboxrect="0,0,689891,785084"/>
                </v:shape>
                <w10:wrap type="topAndBottom" anchorx="page" anchory="page"/>
              </v:group>
            </w:pict>
          </mc:Fallback>
        </mc:AlternateContent>
      </w:r>
      <w:r>
        <w:br w:type="page"/>
      </w:r>
    </w:p>
    <w:p w14:paraId="648854BD" w14:textId="77777777" w:rsidR="00123D8A" w:rsidRDefault="00E079DE">
      <w:pPr>
        <w:spacing w:after="155" w:line="259" w:lineRule="auto"/>
        <w:ind w:left="285" w:firstLine="0"/>
        <w:jc w:val="left"/>
      </w:pPr>
      <w:r>
        <w:lastRenderedPageBreak/>
        <w:t xml:space="preserve"> </w:t>
      </w:r>
    </w:p>
    <w:p w14:paraId="5D27BA2A" w14:textId="77777777" w:rsidR="00123D8A" w:rsidRDefault="00E079DE">
      <w:pPr>
        <w:spacing w:after="365" w:line="259" w:lineRule="auto"/>
        <w:ind w:left="285" w:firstLine="0"/>
        <w:jc w:val="left"/>
      </w:pPr>
      <w:r>
        <w:t xml:space="preserve"> </w:t>
      </w:r>
    </w:p>
    <w:p w14:paraId="581DBF7D" w14:textId="77777777" w:rsidR="00123D8A" w:rsidRDefault="00E079DE">
      <w:pPr>
        <w:spacing w:after="145" w:line="259" w:lineRule="auto"/>
        <w:ind w:left="285" w:firstLine="0"/>
        <w:jc w:val="left"/>
      </w:pPr>
      <w:r>
        <w:rPr>
          <w:color w:val="00B0F0"/>
          <w:sz w:val="44"/>
        </w:rPr>
        <w:t xml:space="preserve"> </w:t>
      </w:r>
    </w:p>
    <w:p w14:paraId="0847FD46" w14:textId="77777777" w:rsidR="00123D8A" w:rsidRDefault="00E079DE">
      <w:pPr>
        <w:spacing w:after="150" w:line="259" w:lineRule="auto"/>
        <w:ind w:left="285" w:firstLine="0"/>
        <w:jc w:val="left"/>
      </w:pPr>
      <w:r>
        <w:rPr>
          <w:color w:val="00B0F0"/>
          <w:sz w:val="44"/>
        </w:rPr>
        <w:t xml:space="preserve"> </w:t>
      </w:r>
    </w:p>
    <w:p w14:paraId="4CCC1842" w14:textId="77777777" w:rsidR="00123D8A" w:rsidRDefault="00E079DE">
      <w:pPr>
        <w:pStyle w:val="Heading1"/>
        <w:ind w:left="280"/>
      </w:pPr>
      <w:r>
        <w:t xml:space="preserve">Our Trust </w:t>
      </w:r>
    </w:p>
    <w:p w14:paraId="4CCB6DCC" w14:textId="77777777" w:rsidR="00123D8A" w:rsidRDefault="00E079DE">
      <w:pPr>
        <w:spacing w:after="0" w:line="259" w:lineRule="auto"/>
        <w:ind w:left="280"/>
        <w:jc w:val="left"/>
      </w:pPr>
      <w:r>
        <w:rPr>
          <w:i/>
          <w:color w:val="808080"/>
        </w:rPr>
        <w:t xml:space="preserve">These four critical questions make it clear who we are and what we do. </w:t>
      </w:r>
    </w:p>
    <w:p w14:paraId="33401270" w14:textId="77777777" w:rsidR="00123D8A" w:rsidRDefault="00E079DE">
      <w:pPr>
        <w:spacing w:after="0" w:line="259" w:lineRule="auto"/>
        <w:ind w:left="280"/>
        <w:jc w:val="left"/>
      </w:pPr>
      <w:r>
        <w:rPr>
          <w:i/>
          <w:color w:val="808080"/>
        </w:rPr>
        <w:t xml:space="preserve">We ask ourselves these questions to guide our work and our improvement. </w:t>
      </w:r>
    </w:p>
    <w:p w14:paraId="3C1018AC" w14:textId="77777777" w:rsidR="00123D8A" w:rsidRDefault="00E079DE">
      <w:pPr>
        <w:spacing w:after="155" w:line="259" w:lineRule="auto"/>
        <w:ind w:left="285" w:firstLine="0"/>
        <w:jc w:val="left"/>
      </w:pPr>
      <w:r>
        <w:t xml:space="preserve"> </w:t>
      </w:r>
    </w:p>
    <w:p w14:paraId="508F4AFC" w14:textId="77777777" w:rsidR="00123D8A" w:rsidRDefault="00E079DE">
      <w:pPr>
        <w:spacing w:after="176" w:line="259" w:lineRule="auto"/>
        <w:ind w:left="285" w:firstLine="0"/>
        <w:jc w:val="left"/>
      </w:pPr>
      <w:r>
        <w:t xml:space="preserve"> </w:t>
      </w:r>
    </w:p>
    <w:p w14:paraId="243C90D9" w14:textId="77777777" w:rsidR="00123D8A" w:rsidRDefault="00E079DE">
      <w:pPr>
        <w:spacing w:after="134" w:line="259" w:lineRule="auto"/>
        <w:ind w:left="280"/>
        <w:jc w:val="left"/>
      </w:pPr>
      <w:r>
        <w:rPr>
          <w:b/>
          <w:color w:val="00B0F0"/>
          <w:sz w:val="24"/>
        </w:rPr>
        <w:t xml:space="preserve">Why do we exist? </w:t>
      </w:r>
    </w:p>
    <w:p w14:paraId="428D8C81" w14:textId="77777777" w:rsidR="00123D8A" w:rsidRDefault="00E079DE">
      <w:pPr>
        <w:spacing w:after="150"/>
        <w:ind w:right="4"/>
      </w:pPr>
      <w:r>
        <w:t xml:space="preserve">To </w:t>
      </w:r>
      <w:r>
        <w:rPr>
          <w:b/>
        </w:rPr>
        <w:t>transform life chances</w:t>
      </w:r>
      <w:r>
        <w:t xml:space="preserve"> by achieving the highest possible standards and preparing all our students to lead successful lives. </w:t>
      </w:r>
    </w:p>
    <w:p w14:paraId="4B540921" w14:textId="77777777" w:rsidR="00123D8A" w:rsidRDefault="00E079DE">
      <w:pPr>
        <w:spacing w:after="155" w:line="259" w:lineRule="auto"/>
        <w:ind w:left="285" w:firstLine="0"/>
        <w:jc w:val="left"/>
      </w:pPr>
      <w:r>
        <w:t xml:space="preserve"> </w:t>
      </w:r>
    </w:p>
    <w:p w14:paraId="71EF0FC7" w14:textId="77777777" w:rsidR="00123D8A" w:rsidRDefault="00E079DE">
      <w:pPr>
        <w:spacing w:after="175" w:line="259" w:lineRule="auto"/>
        <w:ind w:left="285" w:firstLine="0"/>
        <w:jc w:val="left"/>
      </w:pPr>
      <w:r>
        <w:t xml:space="preserve"> </w:t>
      </w:r>
    </w:p>
    <w:p w14:paraId="7B3D287F" w14:textId="77777777" w:rsidR="00123D8A" w:rsidRDefault="00E079DE">
      <w:pPr>
        <w:spacing w:after="134" w:line="259" w:lineRule="auto"/>
        <w:ind w:left="280"/>
        <w:jc w:val="left"/>
      </w:pPr>
      <w:r>
        <w:rPr>
          <w:b/>
          <w:color w:val="00B0F0"/>
          <w:sz w:val="24"/>
        </w:rPr>
        <w:t xml:space="preserve">How do we behave? </w:t>
      </w:r>
    </w:p>
    <w:p w14:paraId="74477CDB" w14:textId="77777777" w:rsidR="00123D8A" w:rsidRDefault="00E079DE">
      <w:pPr>
        <w:numPr>
          <w:ilvl w:val="0"/>
          <w:numId w:val="1"/>
        </w:numPr>
        <w:spacing w:after="0" w:line="259" w:lineRule="auto"/>
        <w:ind w:right="2" w:hanging="285"/>
        <w:jc w:val="left"/>
      </w:pPr>
      <w:r>
        <w:rPr>
          <w:b/>
        </w:rPr>
        <w:t>Hard work</w:t>
      </w:r>
      <w:r>
        <w:t xml:space="preserve"> </w:t>
      </w:r>
    </w:p>
    <w:p w14:paraId="758DCCF9" w14:textId="77777777" w:rsidR="00123D8A" w:rsidRDefault="00E079DE">
      <w:pPr>
        <w:spacing w:after="0" w:line="259" w:lineRule="auto"/>
        <w:ind w:left="565"/>
        <w:jc w:val="left"/>
      </w:pPr>
      <w:r>
        <w:rPr>
          <w:i/>
        </w:rPr>
        <w:t xml:space="preserve">We are determined to see things through to the end and are resilient when faced with challenges.  </w:t>
      </w:r>
    </w:p>
    <w:p w14:paraId="5BFD708E" w14:textId="77777777" w:rsidR="00123D8A" w:rsidRDefault="00E079DE">
      <w:pPr>
        <w:spacing w:after="66" w:line="259" w:lineRule="auto"/>
        <w:ind w:left="570" w:firstLine="0"/>
        <w:jc w:val="left"/>
      </w:pPr>
      <w:r>
        <w:rPr>
          <w:sz w:val="16"/>
        </w:rPr>
        <w:t xml:space="preserve"> </w:t>
      </w:r>
    </w:p>
    <w:p w14:paraId="24D3DA6B" w14:textId="77777777" w:rsidR="00123D8A" w:rsidRDefault="00E079DE">
      <w:pPr>
        <w:numPr>
          <w:ilvl w:val="0"/>
          <w:numId w:val="1"/>
        </w:numPr>
        <w:spacing w:after="0" w:line="259" w:lineRule="auto"/>
        <w:ind w:right="2" w:hanging="285"/>
        <w:jc w:val="left"/>
      </w:pPr>
      <w:r>
        <w:rPr>
          <w:b/>
        </w:rPr>
        <w:t xml:space="preserve">Integrity   </w:t>
      </w:r>
      <w:r>
        <w:t xml:space="preserve"> </w:t>
      </w:r>
    </w:p>
    <w:p w14:paraId="6E6F04BF" w14:textId="77777777" w:rsidR="00123D8A" w:rsidRDefault="00E079DE">
      <w:pPr>
        <w:spacing w:after="0" w:line="259" w:lineRule="auto"/>
        <w:ind w:left="565"/>
        <w:jc w:val="left"/>
      </w:pPr>
      <w:r>
        <w:rPr>
          <w:i/>
        </w:rPr>
        <w:t xml:space="preserve">We do the right thing because it is the right thing to do. </w:t>
      </w:r>
    </w:p>
    <w:p w14:paraId="34161756" w14:textId="77777777" w:rsidR="00123D8A" w:rsidRDefault="00E079DE">
      <w:pPr>
        <w:spacing w:after="70" w:line="259" w:lineRule="auto"/>
        <w:ind w:left="570" w:firstLine="0"/>
        <w:jc w:val="left"/>
      </w:pPr>
      <w:r>
        <w:rPr>
          <w:sz w:val="16"/>
        </w:rPr>
        <w:t xml:space="preserve"> </w:t>
      </w:r>
    </w:p>
    <w:p w14:paraId="4E8A1323" w14:textId="77777777" w:rsidR="00123D8A" w:rsidRDefault="00E079DE">
      <w:pPr>
        <w:numPr>
          <w:ilvl w:val="0"/>
          <w:numId w:val="1"/>
        </w:numPr>
        <w:spacing w:after="0" w:line="259" w:lineRule="auto"/>
        <w:ind w:right="2" w:hanging="285"/>
        <w:jc w:val="left"/>
      </w:pPr>
      <w:r>
        <w:rPr>
          <w:b/>
        </w:rPr>
        <w:t>Teamwork</w:t>
      </w:r>
      <w:r>
        <w:t xml:space="preserve"> </w:t>
      </w:r>
    </w:p>
    <w:p w14:paraId="220CF7D7" w14:textId="77777777" w:rsidR="00123D8A" w:rsidRDefault="00E079DE">
      <w:pPr>
        <w:spacing w:after="155" w:line="259" w:lineRule="auto"/>
        <w:ind w:left="565"/>
        <w:jc w:val="left"/>
      </w:pPr>
      <w:r>
        <w:rPr>
          <w:i/>
        </w:rPr>
        <w:t>We work together to help everyone succeed.</w:t>
      </w:r>
      <w:r>
        <w:t xml:space="preserve"> </w:t>
      </w:r>
    </w:p>
    <w:p w14:paraId="668CA994" w14:textId="77777777" w:rsidR="00123D8A" w:rsidRDefault="00E079DE">
      <w:pPr>
        <w:spacing w:after="150" w:line="259" w:lineRule="auto"/>
        <w:ind w:left="285" w:firstLine="0"/>
        <w:jc w:val="left"/>
      </w:pPr>
      <w:r>
        <w:t xml:space="preserve"> </w:t>
      </w:r>
    </w:p>
    <w:p w14:paraId="3D526EA1" w14:textId="77777777" w:rsidR="00123D8A" w:rsidRDefault="00E079DE">
      <w:pPr>
        <w:spacing w:after="175" w:line="259" w:lineRule="auto"/>
        <w:ind w:left="285" w:firstLine="0"/>
        <w:jc w:val="left"/>
      </w:pPr>
      <w:r>
        <w:t xml:space="preserve"> </w:t>
      </w:r>
    </w:p>
    <w:p w14:paraId="1E6AE47E" w14:textId="77777777" w:rsidR="00123D8A" w:rsidRDefault="00E079DE">
      <w:pPr>
        <w:spacing w:after="134" w:line="259" w:lineRule="auto"/>
        <w:ind w:left="280"/>
        <w:jc w:val="left"/>
      </w:pPr>
      <w:r>
        <w:rPr>
          <w:b/>
          <w:color w:val="00B0F0"/>
          <w:sz w:val="24"/>
        </w:rPr>
        <w:t xml:space="preserve">What do we do? </w:t>
      </w:r>
    </w:p>
    <w:p w14:paraId="05CC6CA0" w14:textId="77777777" w:rsidR="00123D8A" w:rsidRDefault="00E079DE">
      <w:pPr>
        <w:numPr>
          <w:ilvl w:val="0"/>
          <w:numId w:val="1"/>
        </w:numPr>
        <w:spacing w:after="144"/>
        <w:ind w:right="2" w:hanging="285"/>
        <w:jc w:val="left"/>
      </w:pPr>
      <w:r>
        <w:t xml:space="preserve">We educate, safeguard and champion all our learners. </w:t>
      </w:r>
    </w:p>
    <w:p w14:paraId="0E6FE81B" w14:textId="77777777" w:rsidR="00123D8A" w:rsidRDefault="00E079DE">
      <w:pPr>
        <w:numPr>
          <w:ilvl w:val="0"/>
          <w:numId w:val="1"/>
        </w:numPr>
        <w:spacing w:after="138"/>
        <w:ind w:right="2" w:hanging="285"/>
        <w:jc w:val="left"/>
      </w:pPr>
      <w:r>
        <w:t xml:space="preserve">We set high standards for ourselves and our learners. </w:t>
      </w:r>
    </w:p>
    <w:p w14:paraId="76280D33" w14:textId="77777777" w:rsidR="00123D8A" w:rsidRDefault="00E079DE">
      <w:pPr>
        <w:numPr>
          <w:ilvl w:val="0"/>
          <w:numId w:val="1"/>
        </w:numPr>
        <w:spacing w:after="154"/>
        <w:ind w:right="2" w:hanging="285"/>
        <w:jc w:val="left"/>
      </w:pPr>
      <w:r>
        <w:t xml:space="preserve">We build the powerful knowledge and cultural capital which stimulate social mobility and lifelong learning. </w:t>
      </w:r>
    </w:p>
    <w:p w14:paraId="798F62F9" w14:textId="77777777" w:rsidR="00123D8A" w:rsidRDefault="00E079DE">
      <w:pPr>
        <w:spacing w:after="156" w:line="259" w:lineRule="auto"/>
        <w:ind w:left="285" w:firstLine="0"/>
        <w:jc w:val="left"/>
      </w:pPr>
      <w:r>
        <w:t xml:space="preserve"> </w:t>
      </w:r>
    </w:p>
    <w:p w14:paraId="0CD4D7A2" w14:textId="77777777" w:rsidR="00123D8A" w:rsidRDefault="00E079DE">
      <w:pPr>
        <w:spacing w:after="175" w:line="259" w:lineRule="auto"/>
        <w:ind w:left="285" w:firstLine="0"/>
        <w:jc w:val="left"/>
      </w:pPr>
      <w:r>
        <w:t xml:space="preserve"> </w:t>
      </w:r>
    </w:p>
    <w:p w14:paraId="5C6107FD" w14:textId="77777777" w:rsidR="00123D8A" w:rsidRDefault="00E079DE">
      <w:pPr>
        <w:spacing w:after="0" w:line="259" w:lineRule="auto"/>
        <w:ind w:left="285" w:firstLine="0"/>
        <w:jc w:val="left"/>
      </w:pPr>
      <w:r>
        <w:rPr>
          <w:b/>
          <w:color w:val="00B0F0"/>
          <w:sz w:val="24"/>
        </w:rPr>
        <w:t xml:space="preserve"> </w:t>
      </w:r>
    </w:p>
    <w:p w14:paraId="117C6036" w14:textId="77777777" w:rsidR="00123D8A" w:rsidRDefault="00E079DE">
      <w:pPr>
        <w:spacing w:after="134" w:line="259" w:lineRule="auto"/>
        <w:ind w:left="280"/>
        <w:jc w:val="left"/>
      </w:pPr>
      <w:r>
        <w:rPr>
          <w:b/>
          <w:color w:val="00B0F0"/>
          <w:sz w:val="24"/>
        </w:rPr>
        <w:t xml:space="preserve">How will we succeed? </w:t>
      </w:r>
    </w:p>
    <w:p w14:paraId="6B83AF49" w14:textId="77777777" w:rsidR="00123D8A" w:rsidRDefault="00E079DE">
      <w:pPr>
        <w:numPr>
          <w:ilvl w:val="1"/>
          <w:numId w:val="1"/>
        </w:numPr>
        <w:spacing w:after="110"/>
        <w:ind w:right="4" w:hanging="361"/>
      </w:pPr>
      <w:r>
        <w:lastRenderedPageBreak/>
        <w:t xml:space="preserve">Aligned autonomy </w:t>
      </w:r>
    </w:p>
    <w:p w14:paraId="35E88226" w14:textId="77777777" w:rsidR="00123D8A" w:rsidRDefault="00E079DE">
      <w:pPr>
        <w:numPr>
          <w:ilvl w:val="1"/>
          <w:numId w:val="1"/>
        </w:numPr>
        <w:spacing w:after="104"/>
        <w:ind w:right="4" w:hanging="361"/>
      </w:pPr>
      <w:r>
        <w:t xml:space="preserve">Keeping it simple </w:t>
      </w:r>
    </w:p>
    <w:p w14:paraId="33D5C4BF" w14:textId="77777777" w:rsidR="00123D8A" w:rsidRDefault="00E079DE">
      <w:pPr>
        <w:numPr>
          <w:ilvl w:val="1"/>
          <w:numId w:val="1"/>
        </w:numPr>
        <w:spacing w:after="109"/>
        <w:ind w:right="4" w:hanging="361"/>
      </w:pPr>
      <w:r>
        <w:t xml:space="preserve">Talent development </w:t>
      </w:r>
    </w:p>
    <w:p w14:paraId="2AE99E2B" w14:textId="77777777" w:rsidR="00123D8A" w:rsidRDefault="00E079DE">
      <w:pPr>
        <w:spacing w:after="110" w:line="259" w:lineRule="auto"/>
        <w:ind w:left="646" w:firstLine="0"/>
        <w:jc w:val="left"/>
      </w:pPr>
      <w:r>
        <w:t xml:space="preserve"> </w:t>
      </w:r>
    </w:p>
    <w:p w14:paraId="5F6595BC" w14:textId="77777777" w:rsidR="00123D8A" w:rsidRDefault="00E079DE">
      <w:pPr>
        <w:spacing w:after="486" w:line="259" w:lineRule="auto"/>
        <w:ind w:left="646" w:firstLine="0"/>
        <w:jc w:val="left"/>
      </w:pPr>
      <w:r>
        <w:t xml:space="preserve"> </w:t>
      </w:r>
    </w:p>
    <w:p w14:paraId="572E3D63" w14:textId="77777777" w:rsidR="00123D8A" w:rsidRDefault="00E079DE">
      <w:pPr>
        <w:pStyle w:val="Heading1"/>
        <w:spacing w:after="150"/>
        <w:ind w:left="280"/>
      </w:pPr>
      <w:r>
        <w:t xml:space="preserve">Contents </w:t>
      </w:r>
    </w:p>
    <w:p w14:paraId="23F5F4FB" w14:textId="77777777" w:rsidR="00123D8A" w:rsidRDefault="00E079DE">
      <w:pPr>
        <w:spacing w:after="0" w:line="259" w:lineRule="auto"/>
        <w:ind w:left="285" w:firstLine="0"/>
        <w:jc w:val="left"/>
      </w:pPr>
      <w:r>
        <w:rPr>
          <w:color w:val="00B0F0"/>
          <w:sz w:val="44"/>
        </w:rPr>
        <w:t xml:space="preserve"> </w:t>
      </w:r>
    </w:p>
    <w:tbl>
      <w:tblPr>
        <w:tblStyle w:val="TableGrid"/>
        <w:tblW w:w="8239" w:type="dxa"/>
        <w:tblInd w:w="285" w:type="dxa"/>
        <w:tblCellMar>
          <w:top w:w="0" w:type="dxa"/>
          <w:left w:w="0" w:type="dxa"/>
          <w:bottom w:w="0" w:type="dxa"/>
          <w:right w:w="55" w:type="dxa"/>
        </w:tblCellMar>
        <w:tblLook w:val="04A0" w:firstRow="1" w:lastRow="0" w:firstColumn="1" w:lastColumn="0" w:noHBand="0" w:noVBand="1"/>
      </w:tblPr>
      <w:tblGrid>
        <w:gridCol w:w="7909"/>
        <w:gridCol w:w="330"/>
      </w:tblGrid>
      <w:tr w:rsidR="00123D8A" w14:paraId="4D3B33DD" w14:textId="77777777">
        <w:trPr>
          <w:trHeight w:val="325"/>
        </w:trPr>
        <w:tc>
          <w:tcPr>
            <w:tcW w:w="7909" w:type="dxa"/>
            <w:tcBorders>
              <w:top w:val="nil"/>
              <w:left w:val="nil"/>
              <w:bottom w:val="nil"/>
              <w:right w:val="nil"/>
            </w:tcBorders>
          </w:tcPr>
          <w:p w14:paraId="2DC3F7E2" w14:textId="77777777" w:rsidR="00123D8A" w:rsidRDefault="00E079DE">
            <w:pPr>
              <w:tabs>
                <w:tab w:val="center" w:pos="1134"/>
              </w:tabs>
              <w:spacing w:after="0" w:line="259" w:lineRule="auto"/>
              <w:ind w:left="0" w:firstLine="0"/>
              <w:jc w:val="left"/>
            </w:pPr>
            <w:r>
              <w:t xml:space="preserve">1 </w:t>
            </w:r>
            <w:r>
              <w:tab/>
            </w:r>
            <w:r>
              <w:rPr>
                <w:b/>
              </w:rPr>
              <w:t xml:space="preserve">Introduction </w:t>
            </w:r>
          </w:p>
        </w:tc>
        <w:tc>
          <w:tcPr>
            <w:tcW w:w="330" w:type="dxa"/>
            <w:tcBorders>
              <w:top w:val="nil"/>
              <w:left w:val="nil"/>
              <w:bottom w:val="nil"/>
              <w:right w:val="nil"/>
            </w:tcBorders>
          </w:tcPr>
          <w:p w14:paraId="52096381" w14:textId="77777777" w:rsidR="00123D8A" w:rsidRDefault="00E079DE">
            <w:pPr>
              <w:spacing w:after="0" w:line="259" w:lineRule="auto"/>
              <w:ind w:left="0" w:firstLine="0"/>
              <w:jc w:val="left"/>
            </w:pPr>
            <w:r>
              <w:rPr>
                <w:b/>
              </w:rPr>
              <w:t>4</w:t>
            </w:r>
            <w:r>
              <w:t xml:space="preserve"> </w:t>
            </w:r>
          </w:p>
        </w:tc>
      </w:tr>
      <w:tr w:rsidR="00123D8A" w14:paraId="007CCE98" w14:textId="77777777">
        <w:trPr>
          <w:trHeight w:val="475"/>
        </w:trPr>
        <w:tc>
          <w:tcPr>
            <w:tcW w:w="7909" w:type="dxa"/>
            <w:tcBorders>
              <w:top w:val="nil"/>
              <w:left w:val="nil"/>
              <w:bottom w:val="nil"/>
              <w:right w:val="nil"/>
            </w:tcBorders>
            <w:shd w:val="clear" w:color="auto" w:fill="F2F2F2"/>
            <w:vAlign w:val="center"/>
          </w:tcPr>
          <w:p w14:paraId="7341839E" w14:textId="77777777" w:rsidR="00123D8A" w:rsidRDefault="00E079DE">
            <w:pPr>
              <w:tabs>
                <w:tab w:val="center" w:pos="1465"/>
              </w:tabs>
              <w:spacing w:after="0" w:line="259" w:lineRule="auto"/>
              <w:ind w:left="0" w:firstLine="0"/>
              <w:jc w:val="left"/>
            </w:pPr>
            <w:r>
              <w:rPr>
                <w:b/>
              </w:rPr>
              <w:t xml:space="preserve">2 </w:t>
            </w:r>
            <w:r>
              <w:rPr>
                <w:b/>
              </w:rPr>
              <w:tab/>
            </w:r>
            <w:r>
              <w:t xml:space="preserve">Aims and Objectives </w:t>
            </w:r>
          </w:p>
        </w:tc>
        <w:tc>
          <w:tcPr>
            <w:tcW w:w="330" w:type="dxa"/>
            <w:tcBorders>
              <w:top w:val="nil"/>
              <w:left w:val="nil"/>
              <w:bottom w:val="nil"/>
              <w:right w:val="nil"/>
            </w:tcBorders>
            <w:shd w:val="clear" w:color="auto" w:fill="F2F2F2"/>
            <w:vAlign w:val="center"/>
          </w:tcPr>
          <w:p w14:paraId="3363388A" w14:textId="77777777" w:rsidR="00123D8A" w:rsidRDefault="00E079DE">
            <w:pPr>
              <w:spacing w:after="0" w:line="259" w:lineRule="auto"/>
              <w:ind w:left="0" w:firstLine="0"/>
              <w:jc w:val="left"/>
            </w:pPr>
            <w:r>
              <w:t xml:space="preserve">5 </w:t>
            </w:r>
          </w:p>
        </w:tc>
      </w:tr>
      <w:tr w:rsidR="00123D8A" w14:paraId="30AA7FE3" w14:textId="77777777">
        <w:trPr>
          <w:trHeight w:val="435"/>
        </w:trPr>
        <w:tc>
          <w:tcPr>
            <w:tcW w:w="7909" w:type="dxa"/>
            <w:tcBorders>
              <w:top w:val="nil"/>
              <w:left w:val="nil"/>
              <w:bottom w:val="nil"/>
              <w:right w:val="nil"/>
            </w:tcBorders>
          </w:tcPr>
          <w:p w14:paraId="4F0E4322" w14:textId="77777777" w:rsidR="00123D8A" w:rsidRDefault="00E079DE">
            <w:pPr>
              <w:tabs>
                <w:tab w:val="center" w:pos="1044"/>
              </w:tabs>
              <w:spacing w:after="0" w:line="259" w:lineRule="auto"/>
              <w:ind w:left="0" w:firstLine="0"/>
              <w:jc w:val="left"/>
            </w:pPr>
            <w:r>
              <w:rPr>
                <w:b/>
              </w:rPr>
              <w:t xml:space="preserve">3 </w:t>
            </w:r>
            <w:r>
              <w:rPr>
                <w:b/>
              </w:rPr>
              <w:tab/>
            </w:r>
            <w:r>
              <w:t xml:space="preserve">Definitions </w:t>
            </w:r>
          </w:p>
        </w:tc>
        <w:tc>
          <w:tcPr>
            <w:tcW w:w="330" w:type="dxa"/>
            <w:tcBorders>
              <w:top w:val="nil"/>
              <w:left w:val="nil"/>
              <w:bottom w:val="nil"/>
              <w:right w:val="nil"/>
            </w:tcBorders>
          </w:tcPr>
          <w:p w14:paraId="713245BE" w14:textId="77777777" w:rsidR="00123D8A" w:rsidRDefault="00E079DE">
            <w:pPr>
              <w:spacing w:after="0" w:line="259" w:lineRule="auto"/>
              <w:ind w:left="0" w:firstLine="0"/>
              <w:jc w:val="left"/>
            </w:pPr>
            <w:r>
              <w:t xml:space="preserve">5 </w:t>
            </w:r>
          </w:p>
        </w:tc>
      </w:tr>
      <w:tr w:rsidR="00123D8A" w14:paraId="52706CA4" w14:textId="77777777">
        <w:trPr>
          <w:trHeight w:val="435"/>
        </w:trPr>
        <w:tc>
          <w:tcPr>
            <w:tcW w:w="7909" w:type="dxa"/>
            <w:tcBorders>
              <w:top w:val="nil"/>
              <w:left w:val="nil"/>
              <w:bottom w:val="nil"/>
              <w:right w:val="nil"/>
            </w:tcBorders>
            <w:shd w:val="clear" w:color="auto" w:fill="F2F2F2"/>
          </w:tcPr>
          <w:p w14:paraId="17F8F6AB" w14:textId="77777777" w:rsidR="00123D8A" w:rsidRDefault="00E079DE">
            <w:pPr>
              <w:tabs>
                <w:tab w:val="center" w:pos="1711"/>
              </w:tabs>
              <w:spacing w:after="0" w:line="259" w:lineRule="auto"/>
              <w:ind w:left="0" w:firstLine="0"/>
              <w:jc w:val="left"/>
            </w:pPr>
            <w:r>
              <w:t xml:space="preserve">4 </w:t>
            </w:r>
            <w:r>
              <w:tab/>
              <w:t xml:space="preserve">Roles and Responsibilities </w:t>
            </w:r>
          </w:p>
        </w:tc>
        <w:tc>
          <w:tcPr>
            <w:tcW w:w="330" w:type="dxa"/>
            <w:tcBorders>
              <w:top w:val="nil"/>
              <w:left w:val="nil"/>
              <w:bottom w:val="nil"/>
              <w:right w:val="nil"/>
            </w:tcBorders>
            <w:shd w:val="clear" w:color="auto" w:fill="F2F2F2"/>
          </w:tcPr>
          <w:p w14:paraId="451BB15F" w14:textId="77777777" w:rsidR="00123D8A" w:rsidRDefault="00E079DE">
            <w:pPr>
              <w:spacing w:after="0" w:line="259" w:lineRule="auto"/>
              <w:ind w:left="0" w:firstLine="0"/>
              <w:jc w:val="left"/>
            </w:pPr>
            <w:r>
              <w:t xml:space="preserve">6 </w:t>
            </w:r>
          </w:p>
        </w:tc>
      </w:tr>
      <w:tr w:rsidR="00123D8A" w14:paraId="74225580" w14:textId="77777777">
        <w:trPr>
          <w:trHeight w:val="435"/>
        </w:trPr>
        <w:tc>
          <w:tcPr>
            <w:tcW w:w="7909" w:type="dxa"/>
            <w:tcBorders>
              <w:top w:val="nil"/>
              <w:left w:val="nil"/>
              <w:bottom w:val="nil"/>
              <w:right w:val="nil"/>
            </w:tcBorders>
          </w:tcPr>
          <w:p w14:paraId="3E04B555" w14:textId="77777777" w:rsidR="00123D8A" w:rsidRDefault="00E079DE">
            <w:pPr>
              <w:tabs>
                <w:tab w:val="center" w:pos="2542"/>
              </w:tabs>
              <w:spacing w:after="0" w:line="259" w:lineRule="auto"/>
              <w:ind w:left="0" w:firstLine="0"/>
              <w:jc w:val="left"/>
            </w:pPr>
            <w:r>
              <w:rPr>
                <w:b/>
              </w:rPr>
              <w:t xml:space="preserve">5 </w:t>
            </w:r>
            <w:r>
              <w:rPr>
                <w:b/>
              </w:rPr>
              <w:tab/>
            </w:r>
            <w:r>
              <w:t xml:space="preserve">Delivery of Relationship Education and RSHE </w:t>
            </w:r>
          </w:p>
        </w:tc>
        <w:tc>
          <w:tcPr>
            <w:tcW w:w="330" w:type="dxa"/>
            <w:tcBorders>
              <w:top w:val="nil"/>
              <w:left w:val="nil"/>
              <w:bottom w:val="nil"/>
              <w:right w:val="nil"/>
            </w:tcBorders>
          </w:tcPr>
          <w:p w14:paraId="55AD4AFB" w14:textId="77777777" w:rsidR="00123D8A" w:rsidRDefault="00E079DE">
            <w:pPr>
              <w:spacing w:after="0" w:line="259" w:lineRule="auto"/>
              <w:ind w:left="0" w:firstLine="0"/>
              <w:jc w:val="left"/>
            </w:pPr>
            <w:r>
              <w:t xml:space="preserve">7 </w:t>
            </w:r>
          </w:p>
        </w:tc>
      </w:tr>
      <w:tr w:rsidR="00123D8A" w14:paraId="7D57CF0E" w14:textId="77777777">
        <w:trPr>
          <w:trHeight w:val="435"/>
        </w:trPr>
        <w:tc>
          <w:tcPr>
            <w:tcW w:w="7909" w:type="dxa"/>
            <w:tcBorders>
              <w:top w:val="nil"/>
              <w:left w:val="nil"/>
              <w:bottom w:val="nil"/>
              <w:right w:val="nil"/>
            </w:tcBorders>
            <w:shd w:val="clear" w:color="auto" w:fill="F2F2F2"/>
          </w:tcPr>
          <w:p w14:paraId="6436F2EE" w14:textId="77777777" w:rsidR="00123D8A" w:rsidRDefault="00E079DE">
            <w:pPr>
              <w:tabs>
                <w:tab w:val="center" w:pos="3232"/>
              </w:tabs>
              <w:spacing w:after="0" w:line="259" w:lineRule="auto"/>
              <w:ind w:left="0" w:firstLine="0"/>
              <w:jc w:val="left"/>
            </w:pPr>
            <w:r>
              <w:rPr>
                <w:b/>
              </w:rPr>
              <w:t xml:space="preserve">6 </w:t>
            </w:r>
            <w:r>
              <w:rPr>
                <w:b/>
              </w:rPr>
              <w:tab/>
            </w:r>
            <w:r>
              <w:t xml:space="preserve">Relationships Education and RSE: Curriculum and Outcomes </w:t>
            </w:r>
          </w:p>
        </w:tc>
        <w:tc>
          <w:tcPr>
            <w:tcW w:w="330" w:type="dxa"/>
            <w:tcBorders>
              <w:top w:val="nil"/>
              <w:left w:val="nil"/>
              <w:bottom w:val="nil"/>
              <w:right w:val="nil"/>
            </w:tcBorders>
            <w:shd w:val="clear" w:color="auto" w:fill="F2F2F2"/>
          </w:tcPr>
          <w:p w14:paraId="2B126FCD" w14:textId="77777777" w:rsidR="00123D8A" w:rsidRDefault="00E079DE">
            <w:pPr>
              <w:spacing w:after="0" w:line="259" w:lineRule="auto"/>
              <w:ind w:left="0" w:firstLine="0"/>
              <w:jc w:val="left"/>
            </w:pPr>
            <w:r>
              <w:t xml:space="preserve">8 </w:t>
            </w:r>
          </w:p>
        </w:tc>
      </w:tr>
      <w:tr w:rsidR="00123D8A" w14:paraId="617509CF" w14:textId="77777777">
        <w:trPr>
          <w:trHeight w:val="440"/>
        </w:trPr>
        <w:tc>
          <w:tcPr>
            <w:tcW w:w="7909" w:type="dxa"/>
            <w:tcBorders>
              <w:top w:val="nil"/>
              <w:left w:val="nil"/>
              <w:bottom w:val="nil"/>
              <w:right w:val="nil"/>
            </w:tcBorders>
          </w:tcPr>
          <w:p w14:paraId="2CAF4625" w14:textId="77777777" w:rsidR="00123D8A" w:rsidRDefault="00E079DE">
            <w:pPr>
              <w:tabs>
                <w:tab w:val="center" w:pos="3074"/>
              </w:tabs>
              <w:spacing w:after="0" w:line="259" w:lineRule="auto"/>
              <w:ind w:left="0" w:firstLine="0"/>
              <w:jc w:val="left"/>
            </w:pPr>
            <w:r>
              <w:rPr>
                <w:b/>
              </w:rPr>
              <w:t xml:space="preserve">7 </w:t>
            </w:r>
            <w:r>
              <w:rPr>
                <w:b/>
              </w:rPr>
              <w:tab/>
            </w:r>
            <w:r>
              <w:t xml:space="preserve">Health Education: Physical Health and Mental Wellbeing </w:t>
            </w:r>
          </w:p>
        </w:tc>
        <w:tc>
          <w:tcPr>
            <w:tcW w:w="330" w:type="dxa"/>
            <w:tcBorders>
              <w:top w:val="nil"/>
              <w:left w:val="nil"/>
              <w:bottom w:val="nil"/>
              <w:right w:val="nil"/>
            </w:tcBorders>
          </w:tcPr>
          <w:p w14:paraId="5B22CF3C" w14:textId="77777777" w:rsidR="00123D8A" w:rsidRDefault="00E079DE">
            <w:pPr>
              <w:spacing w:after="0" w:line="259" w:lineRule="auto"/>
              <w:ind w:left="0" w:firstLine="0"/>
              <w:jc w:val="left"/>
            </w:pPr>
            <w:r>
              <w:t xml:space="preserve">8 </w:t>
            </w:r>
          </w:p>
        </w:tc>
      </w:tr>
      <w:tr w:rsidR="00123D8A" w14:paraId="71D7568D" w14:textId="77777777">
        <w:trPr>
          <w:trHeight w:val="435"/>
        </w:trPr>
        <w:tc>
          <w:tcPr>
            <w:tcW w:w="7909" w:type="dxa"/>
            <w:tcBorders>
              <w:top w:val="nil"/>
              <w:left w:val="nil"/>
              <w:bottom w:val="nil"/>
              <w:right w:val="nil"/>
            </w:tcBorders>
            <w:shd w:val="clear" w:color="auto" w:fill="F2F2F2"/>
          </w:tcPr>
          <w:p w14:paraId="6206424F" w14:textId="77777777" w:rsidR="00123D8A" w:rsidRDefault="00E079DE">
            <w:pPr>
              <w:tabs>
                <w:tab w:val="center" w:pos="3080"/>
              </w:tabs>
              <w:spacing w:after="0" w:line="259" w:lineRule="auto"/>
              <w:ind w:left="0" w:firstLine="0"/>
              <w:jc w:val="left"/>
            </w:pPr>
            <w:r>
              <w:rPr>
                <w:b/>
              </w:rPr>
              <w:t xml:space="preserve">8 </w:t>
            </w:r>
            <w:r>
              <w:rPr>
                <w:b/>
              </w:rPr>
              <w:tab/>
            </w:r>
            <w:r>
              <w:t xml:space="preserve">Pupils with Special Educational Needs and/or Disabilities </w:t>
            </w:r>
          </w:p>
        </w:tc>
        <w:tc>
          <w:tcPr>
            <w:tcW w:w="330" w:type="dxa"/>
            <w:tcBorders>
              <w:top w:val="nil"/>
              <w:left w:val="nil"/>
              <w:bottom w:val="nil"/>
              <w:right w:val="nil"/>
            </w:tcBorders>
            <w:shd w:val="clear" w:color="auto" w:fill="F2F2F2"/>
          </w:tcPr>
          <w:p w14:paraId="252AB10F" w14:textId="77777777" w:rsidR="00123D8A" w:rsidRDefault="00E079DE">
            <w:pPr>
              <w:spacing w:after="0" w:line="259" w:lineRule="auto"/>
              <w:ind w:left="0" w:firstLine="0"/>
              <w:jc w:val="left"/>
            </w:pPr>
            <w:r>
              <w:t xml:space="preserve">9 </w:t>
            </w:r>
          </w:p>
        </w:tc>
      </w:tr>
      <w:tr w:rsidR="00123D8A" w14:paraId="69B0408A" w14:textId="77777777">
        <w:trPr>
          <w:trHeight w:val="436"/>
        </w:trPr>
        <w:tc>
          <w:tcPr>
            <w:tcW w:w="7909" w:type="dxa"/>
            <w:tcBorders>
              <w:top w:val="nil"/>
              <w:left w:val="nil"/>
              <w:bottom w:val="nil"/>
              <w:right w:val="nil"/>
            </w:tcBorders>
          </w:tcPr>
          <w:p w14:paraId="6D2051B6" w14:textId="77777777" w:rsidR="00123D8A" w:rsidRDefault="00E079DE">
            <w:pPr>
              <w:tabs>
                <w:tab w:val="center" w:pos="2740"/>
              </w:tabs>
              <w:spacing w:after="0" w:line="259" w:lineRule="auto"/>
              <w:ind w:left="0" w:firstLine="0"/>
              <w:jc w:val="left"/>
            </w:pPr>
            <w:r>
              <w:rPr>
                <w:b/>
              </w:rPr>
              <w:t xml:space="preserve">9 </w:t>
            </w:r>
            <w:r>
              <w:rPr>
                <w:b/>
              </w:rPr>
              <w:tab/>
            </w:r>
            <w:r>
              <w:t xml:space="preserve">Right to Request Withdrawal from Sex Education </w:t>
            </w:r>
          </w:p>
        </w:tc>
        <w:tc>
          <w:tcPr>
            <w:tcW w:w="330" w:type="dxa"/>
            <w:tcBorders>
              <w:top w:val="nil"/>
              <w:left w:val="nil"/>
              <w:bottom w:val="nil"/>
              <w:right w:val="nil"/>
            </w:tcBorders>
          </w:tcPr>
          <w:p w14:paraId="0BEBA1F1" w14:textId="77777777" w:rsidR="00123D8A" w:rsidRDefault="00E079DE">
            <w:pPr>
              <w:spacing w:after="0" w:line="259" w:lineRule="auto"/>
              <w:ind w:left="0" w:firstLine="0"/>
            </w:pPr>
            <w:r>
              <w:t xml:space="preserve">10 </w:t>
            </w:r>
          </w:p>
        </w:tc>
      </w:tr>
      <w:tr w:rsidR="00123D8A" w14:paraId="75B0D53C" w14:textId="77777777">
        <w:trPr>
          <w:trHeight w:val="435"/>
        </w:trPr>
        <w:tc>
          <w:tcPr>
            <w:tcW w:w="7909" w:type="dxa"/>
            <w:tcBorders>
              <w:top w:val="nil"/>
              <w:left w:val="nil"/>
              <w:bottom w:val="nil"/>
              <w:right w:val="nil"/>
            </w:tcBorders>
            <w:shd w:val="clear" w:color="auto" w:fill="F2F2F2"/>
          </w:tcPr>
          <w:p w14:paraId="29A8CB7F" w14:textId="77777777" w:rsidR="00123D8A" w:rsidRDefault="00E079DE">
            <w:pPr>
              <w:tabs>
                <w:tab w:val="center" w:pos="2153"/>
              </w:tabs>
              <w:spacing w:after="0" w:line="259" w:lineRule="auto"/>
              <w:ind w:left="0" w:firstLine="0"/>
              <w:jc w:val="left"/>
            </w:pPr>
            <w:r>
              <w:rPr>
                <w:b/>
              </w:rPr>
              <w:t xml:space="preserve">10 </w:t>
            </w:r>
            <w:r>
              <w:rPr>
                <w:b/>
              </w:rPr>
              <w:tab/>
            </w:r>
            <w:r>
              <w:t xml:space="preserve">Confidentiality and Child Protection </w:t>
            </w:r>
          </w:p>
        </w:tc>
        <w:tc>
          <w:tcPr>
            <w:tcW w:w="330" w:type="dxa"/>
            <w:tcBorders>
              <w:top w:val="nil"/>
              <w:left w:val="nil"/>
              <w:bottom w:val="nil"/>
              <w:right w:val="nil"/>
            </w:tcBorders>
            <w:shd w:val="clear" w:color="auto" w:fill="F2F2F2"/>
          </w:tcPr>
          <w:p w14:paraId="4B93870D" w14:textId="77777777" w:rsidR="00123D8A" w:rsidRDefault="00E079DE">
            <w:pPr>
              <w:spacing w:after="0" w:line="259" w:lineRule="auto"/>
              <w:ind w:left="0" w:firstLine="0"/>
            </w:pPr>
            <w:r>
              <w:t xml:space="preserve">11 </w:t>
            </w:r>
          </w:p>
        </w:tc>
      </w:tr>
      <w:tr w:rsidR="00123D8A" w14:paraId="507F1AFF" w14:textId="77777777">
        <w:trPr>
          <w:trHeight w:val="435"/>
        </w:trPr>
        <w:tc>
          <w:tcPr>
            <w:tcW w:w="7909" w:type="dxa"/>
            <w:tcBorders>
              <w:top w:val="nil"/>
              <w:left w:val="nil"/>
              <w:bottom w:val="nil"/>
              <w:right w:val="nil"/>
            </w:tcBorders>
          </w:tcPr>
          <w:p w14:paraId="1BF164FF" w14:textId="77777777" w:rsidR="00123D8A" w:rsidRDefault="00E079DE">
            <w:pPr>
              <w:tabs>
                <w:tab w:val="center" w:pos="1453"/>
              </w:tabs>
              <w:spacing w:after="0" w:line="259" w:lineRule="auto"/>
              <w:ind w:left="0" w:firstLine="0"/>
              <w:jc w:val="left"/>
            </w:pPr>
            <w:r>
              <w:rPr>
                <w:b/>
              </w:rPr>
              <w:t xml:space="preserve">11 </w:t>
            </w:r>
            <w:r>
              <w:rPr>
                <w:b/>
              </w:rPr>
              <w:tab/>
            </w:r>
            <w:r>
              <w:t xml:space="preserve">Equal Opportunities </w:t>
            </w:r>
          </w:p>
        </w:tc>
        <w:tc>
          <w:tcPr>
            <w:tcW w:w="330" w:type="dxa"/>
            <w:tcBorders>
              <w:top w:val="nil"/>
              <w:left w:val="nil"/>
              <w:bottom w:val="nil"/>
              <w:right w:val="nil"/>
            </w:tcBorders>
          </w:tcPr>
          <w:p w14:paraId="16BC4A67" w14:textId="77777777" w:rsidR="00123D8A" w:rsidRDefault="00E079DE">
            <w:pPr>
              <w:spacing w:after="0" w:line="259" w:lineRule="auto"/>
              <w:ind w:left="0" w:firstLine="0"/>
            </w:pPr>
            <w:r>
              <w:t xml:space="preserve">11 </w:t>
            </w:r>
          </w:p>
        </w:tc>
      </w:tr>
      <w:tr w:rsidR="00123D8A" w14:paraId="1D779E83" w14:textId="77777777">
        <w:trPr>
          <w:trHeight w:val="540"/>
        </w:trPr>
        <w:tc>
          <w:tcPr>
            <w:tcW w:w="7909" w:type="dxa"/>
            <w:tcBorders>
              <w:top w:val="nil"/>
              <w:left w:val="nil"/>
              <w:bottom w:val="nil"/>
              <w:right w:val="nil"/>
            </w:tcBorders>
            <w:shd w:val="clear" w:color="auto" w:fill="F2F2F2"/>
          </w:tcPr>
          <w:p w14:paraId="373B90B7" w14:textId="77777777" w:rsidR="00123D8A" w:rsidRDefault="00E079DE">
            <w:pPr>
              <w:spacing w:after="0" w:line="216" w:lineRule="auto"/>
              <w:ind w:left="110" w:right="534" w:firstLine="451"/>
            </w:pPr>
            <w:r>
              <w:t xml:space="preserve">LGBTQ+ (Lesbian, Gay, </w:t>
            </w:r>
            <w:r>
              <w:t xml:space="preserve">Bisexual, Transgender, Queer/ Questioning </w:t>
            </w:r>
            <w:proofErr w:type="gramStart"/>
            <w:r>
              <w:t xml:space="preserve">Plus) </w:t>
            </w:r>
            <w:r>
              <w:rPr>
                <w:color w:val="2CAAE1"/>
                <w:sz w:val="44"/>
              </w:rPr>
              <w:t xml:space="preserve"> </w:t>
            </w:r>
            <w:r>
              <w:rPr>
                <w:b/>
              </w:rPr>
              <w:t>12</w:t>
            </w:r>
            <w:proofErr w:type="gramEnd"/>
            <w:r>
              <w:rPr>
                <w:b/>
              </w:rPr>
              <w:t xml:space="preserve"> </w:t>
            </w:r>
          </w:p>
          <w:p w14:paraId="032B7B6D" w14:textId="77777777" w:rsidR="00123D8A" w:rsidRDefault="00E079DE">
            <w:pPr>
              <w:spacing w:after="0" w:line="259" w:lineRule="auto"/>
              <w:ind w:left="561" w:firstLine="0"/>
              <w:jc w:val="left"/>
            </w:pPr>
            <w:r>
              <w:t xml:space="preserve"> </w:t>
            </w:r>
          </w:p>
        </w:tc>
        <w:tc>
          <w:tcPr>
            <w:tcW w:w="330" w:type="dxa"/>
            <w:tcBorders>
              <w:top w:val="nil"/>
              <w:left w:val="nil"/>
              <w:bottom w:val="nil"/>
              <w:right w:val="nil"/>
            </w:tcBorders>
            <w:shd w:val="clear" w:color="auto" w:fill="F2F2F2"/>
            <w:vAlign w:val="center"/>
          </w:tcPr>
          <w:p w14:paraId="362AA7E4" w14:textId="77777777" w:rsidR="00123D8A" w:rsidRDefault="00E079DE">
            <w:pPr>
              <w:spacing w:after="0" w:line="259" w:lineRule="auto"/>
              <w:ind w:left="0" w:firstLine="0"/>
            </w:pPr>
            <w:r>
              <w:t xml:space="preserve">12 </w:t>
            </w:r>
          </w:p>
        </w:tc>
      </w:tr>
      <w:tr w:rsidR="00123D8A" w14:paraId="03DF7FF2" w14:textId="77777777">
        <w:trPr>
          <w:trHeight w:val="435"/>
        </w:trPr>
        <w:tc>
          <w:tcPr>
            <w:tcW w:w="7909" w:type="dxa"/>
            <w:tcBorders>
              <w:top w:val="nil"/>
              <w:left w:val="nil"/>
              <w:bottom w:val="nil"/>
              <w:right w:val="nil"/>
            </w:tcBorders>
          </w:tcPr>
          <w:p w14:paraId="1108D96A" w14:textId="77777777" w:rsidR="00123D8A" w:rsidRDefault="00E079DE">
            <w:pPr>
              <w:tabs>
                <w:tab w:val="center" w:pos="1063"/>
              </w:tabs>
              <w:spacing w:after="0" w:line="259" w:lineRule="auto"/>
              <w:ind w:left="0" w:firstLine="0"/>
              <w:jc w:val="left"/>
            </w:pPr>
            <w:r>
              <w:rPr>
                <w:b/>
              </w:rPr>
              <w:t xml:space="preserve">13 </w:t>
            </w:r>
            <w:r>
              <w:rPr>
                <w:b/>
              </w:rPr>
              <w:tab/>
            </w:r>
            <w:r>
              <w:t xml:space="preserve">Complaints </w:t>
            </w:r>
          </w:p>
        </w:tc>
        <w:tc>
          <w:tcPr>
            <w:tcW w:w="330" w:type="dxa"/>
            <w:tcBorders>
              <w:top w:val="nil"/>
              <w:left w:val="nil"/>
              <w:bottom w:val="nil"/>
              <w:right w:val="nil"/>
            </w:tcBorders>
          </w:tcPr>
          <w:p w14:paraId="1B897879" w14:textId="77777777" w:rsidR="00123D8A" w:rsidRDefault="00E079DE">
            <w:pPr>
              <w:spacing w:after="0" w:line="259" w:lineRule="auto"/>
              <w:ind w:left="0" w:firstLine="0"/>
            </w:pPr>
            <w:r>
              <w:t xml:space="preserve">12 </w:t>
            </w:r>
          </w:p>
        </w:tc>
      </w:tr>
      <w:tr w:rsidR="00123D8A" w14:paraId="0C2778DB" w14:textId="77777777">
        <w:trPr>
          <w:trHeight w:val="435"/>
        </w:trPr>
        <w:tc>
          <w:tcPr>
            <w:tcW w:w="7909" w:type="dxa"/>
            <w:tcBorders>
              <w:top w:val="nil"/>
              <w:left w:val="nil"/>
              <w:bottom w:val="nil"/>
              <w:right w:val="nil"/>
            </w:tcBorders>
            <w:shd w:val="clear" w:color="auto" w:fill="F2F2F2"/>
          </w:tcPr>
          <w:p w14:paraId="303C0D0E" w14:textId="77777777" w:rsidR="00123D8A" w:rsidRDefault="00E079DE">
            <w:pPr>
              <w:tabs>
                <w:tab w:val="center" w:pos="3148"/>
              </w:tabs>
              <w:spacing w:after="0" w:line="259" w:lineRule="auto"/>
              <w:ind w:left="0" w:firstLine="0"/>
              <w:jc w:val="left"/>
            </w:pPr>
            <w:r>
              <w:rPr>
                <w:b/>
              </w:rPr>
              <w:t xml:space="preserve"> </w:t>
            </w:r>
            <w:r>
              <w:rPr>
                <w:b/>
              </w:rPr>
              <w:tab/>
            </w:r>
            <w:r>
              <w:t xml:space="preserve">Appendix 1- RSE Secondary Stage Curriculum &amp; Outcomes </w:t>
            </w:r>
          </w:p>
        </w:tc>
        <w:tc>
          <w:tcPr>
            <w:tcW w:w="330" w:type="dxa"/>
            <w:tcBorders>
              <w:top w:val="nil"/>
              <w:left w:val="nil"/>
              <w:bottom w:val="nil"/>
              <w:right w:val="nil"/>
            </w:tcBorders>
            <w:shd w:val="clear" w:color="auto" w:fill="F2F2F2"/>
          </w:tcPr>
          <w:p w14:paraId="0ACD9706" w14:textId="77777777" w:rsidR="00123D8A" w:rsidRDefault="00E079DE">
            <w:pPr>
              <w:spacing w:after="0" w:line="259" w:lineRule="auto"/>
              <w:ind w:left="0" w:firstLine="0"/>
            </w:pPr>
            <w:r>
              <w:t xml:space="preserve">13 </w:t>
            </w:r>
          </w:p>
        </w:tc>
      </w:tr>
      <w:tr w:rsidR="00123D8A" w14:paraId="253F4E3D" w14:textId="77777777">
        <w:trPr>
          <w:trHeight w:val="435"/>
        </w:trPr>
        <w:tc>
          <w:tcPr>
            <w:tcW w:w="7909" w:type="dxa"/>
            <w:tcBorders>
              <w:top w:val="nil"/>
              <w:left w:val="nil"/>
              <w:bottom w:val="nil"/>
              <w:right w:val="nil"/>
            </w:tcBorders>
          </w:tcPr>
          <w:p w14:paraId="61541B76" w14:textId="77777777" w:rsidR="00123D8A" w:rsidRDefault="00E079DE">
            <w:pPr>
              <w:tabs>
                <w:tab w:val="center" w:pos="3752"/>
              </w:tabs>
              <w:spacing w:after="0" w:line="259" w:lineRule="auto"/>
              <w:ind w:left="0" w:firstLine="0"/>
              <w:jc w:val="left"/>
            </w:pPr>
            <w:r>
              <w:rPr>
                <w:b/>
              </w:rPr>
              <w:t xml:space="preserve"> </w:t>
            </w:r>
            <w:r>
              <w:rPr>
                <w:b/>
              </w:rPr>
              <w:tab/>
            </w:r>
            <w:r>
              <w:t xml:space="preserve">Appendix 2- Health Education Secondary Stage Curriculum &amp; Outcomes </w:t>
            </w:r>
          </w:p>
        </w:tc>
        <w:tc>
          <w:tcPr>
            <w:tcW w:w="330" w:type="dxa"/>
            <w:tcBorders>
              <w:top w:val="nil"/>
              <w:left w:val="nil"/>
              <w:bottom w:val="nil"/>
              <w:right w:val="nil"/>
            </w:tcBorders>
          </w:tcPr>
          <w:p w14:paraId="72AE56A8" w14:textId="77777777" w:rsidR="00123D8A" w:rsidRDefault="00E079DE">
            <w:pPr>
              <w:spacing w:after="0" w:line="259" w:lineRule="auto"/>
              <w:ind w:left="0" w:firstLine="0"/>
            </w:pPr>
            <w:r>
              <w:t xml:space="preserve">20 </w:t>
            </w:r>
          </w:p>
        </w:tc>
      </w:tr>
      <w:tr w:rsidR="00123D8A" w14:paraId="5247F54D" w14:textId="77777777">
        <w:trPr>
          <w:trHeight w:val="440"/>
        </w:trPr>
        <w:tc>
          <w:tcPr>
            <w:tcW w:w="7909" w:type="dxa"/>
            <w:tcBorders>
              <w:top w:val="nil"/>
              <w:left w:val="nil"/>
              <w:bottom w:val="nil"/>
              <w:right w:val="nil"/>
            </w:tcBorders>
            <w:shd w:val="clear" w:color="auto" w:fill="F2F2F2"/>
          </w:tcPr>
          <w:p w14:paraId="08A94086" w14:textId="58B29EEE" w:rsidR="00123D8A" w:rsidRDefault="00E079DE">
            <w:pPr>
              <w:tabs>
                <w:tab w:val="center" w:pos="1966"/>
              </w:tabs>
              <w:spacing w:after="0" w:line="259" w:lineRule="auto"/>
              <w:ind w:left="0" w:firstLine="0"/>
              <w:jc w:val="left"/>
            </w:pPr>
            <w:r>
              <w:rPr>
                <w:b/>
              </w:rPr>
              <w:t xml:space="preserve"> </w:t>
            </w:r>
            <w:r>
              <w:rPr>
                <w:b/>
              </w:rPr>
              <w:tab/>
            </w:r>
            <w:r>
              <w:t xml:space="preserve">Appendix </w:t>
            </w:r>
            <w:r w:rsidR="00F3551B">
              <w:t xml:space="preserve">3 </w:t>
            </w:r>
            <w:r>
              <w:t xml:space="preserve">-Teaching Strategies </w:t>
            </w:r>
          </w:p>
        </w:tc>
        <w:tc>
          <w:tcPr>
            <w:tcW w:w="330" w:type="dxa"/>
            <w:tcBorders>
              <w:top w:val="nil"/>
              <w:left w:val="nil"/>
              <w:bottom w:val="nil"/>
              <w:right w:val="nil"/>
            </w:tcBorders>
            <w:shd w:val="clear" w:color="auto" w:fill="F2F2F2"/>
          </w:tcPr>
          <w:p w14:paraId="601CF74C" w14:textId="77777777" w:rsidR="00123D8A" w:rsidRDefault="00E079DE">
            <w:pPr>
              <w:spacing w:after="0" w:line="259" w:lineRule="auto"/>
              <w:ind w:left="0" w:firstLine="0"/>
            </w:pPr>
            <w:r>
              <w:t xml:space="preserve">24 </w:t>
            </w:r>
          </w:p>
        </w:tc>
      </w:tr>
    </w:tbl>
    <w:p w14:paraId="2D9A6AE2" w14:textId="77777777" w:rsidR="00123D8A" w:rsidRDefault="00E079DE">
      <w:pPr>
        <w:spacing w:after="0" w:line="259" w:lineRule="auto"/>
        <w:ind w:left="0" w:right="1077" w:firstLine="0"/>
        <w:jc w:val="right"/>
      </w:pPr>
      <w:r>
        <w:rPr>
          <w:b/>
        </w:rPr>
        <w:t xml:space="preserve"> </w:t>
      </w:r>
      <w:r>
        <w:rPr>
          <w:b/>
        </w:rPr>
        <w:tab/>
      </w:r>
      <w:r>
        <w:t xml:space="preserve"> </w:t>
      </w:r>
      <w:r>
        <w:tab/>
        <w:t xml:space="preserve"> </w:t>
      </w:r>
    </w:p>
    <w:tbl>
      <w:tblPr>
        <w:tblStyle w:val="TableGrid"/>
        <w:tblW w:w="8239" w:type="dxa"/>
        <w:tblInd w:w="285" w:type="dxa"/>
        <w:tblCellMar>
          <w:top w:w="125" w:type="dxa"/>
          <w:left w:w="110" w:type="dxa"/>
          <w:bottom w:w="0" w:type="dxa"/>
          <w:right w:w="115" w:type="dxa"/>
        </w:tblCellMar>
        <w:tblLook w:val="04A0" w:firstRow="1" w:lastRow="0" w:firstColumn="1" w:lastColumn="0" w:noHBand="0" w:noVBand="1"/>
      </w:tblPr>
      <w:tblGrid>
        <w:gridCol w:w="8239"/>
      </w:tblGrid>
      <w:tr w:rsidR="00123D8A" w14:paraId="4BF2C554" w14:textId="77777777">
        <w:trPr>
          <w:trHeight w:val="435"/>
        </w:trPr>
        <w:tc>
          <w:tcPr>
            <w:tcW w:w="8239" w:type="dxa"/>
            <w:tcBorders>
              <w:top w:val="nil"/>
              <w:left w:val="nil"/>
              <w:bottom w:val="nil"/>
              <w:right w:val="nil"/>
            </w:tcBorders>
            <w:shd w:val="clear" w:color="auto" w:fill="F2F2F2"/>
          </w:tcPr>
          <w:p w14:paraId="180326C3" w14:textId="77777777" w:rsidR="00123D8A" w:rsidRDefault="00E079DE">
            <w:pPr>
              <w:spacing w:after="0" w:line="259" w:lineRule="auto"/>
              <w:ind w:left="0" w:firstLine="0"/>
              <w:jc w:val="left"/>
            </w:pPr>
            <w:r>
              <w:rPr>
                <w:b/>
              </w:rPr>
              <w:t xml:space="preserve"> </w:t>
            </w:r>
            <w:r>
              <w:rPr>
                <w:b/>
              </w:rPr>
              <w:tab/>
            </w:r>
            <w:r>
              <w:t xml:space="preserve"> </w:t>
            </w:r>
            <w:r>
              <w:tab/>
              <w:t xml:space="preserve"> </w:t>
            </w:r>
          </w:p>
        </w:tc>
      </w:tr>
    </w:tbl>
    <w:p w14:paraId="3B891416" w14:textId="77777777" w:rsidR="00123D8A" w:rsidRDefault="00E079DE">
      <w:pPr>
        <w:spacing w:after="150" w:line="259" w:lineRule="auto"/>
        <w:ind w:left="285" w:firstLine="0"/>
        <w:jc w:val="left"/>
      </w:pPr>
      <w:r>
        <w:rPr>
          <w:color w:val="00B0F0"/>
          <w:sz w:val="44"/>
        </w:rPr>
        <w:t xml:space="preserve"> </w:t>
      </w:r>
    </w:p>
    <w:p w14:paraId="14D47167" w14:textId="77777777" w:rsidR="00123D8A" w:rsidRDefault="00E079DE">
      <w:pPr>
        <w:spacing w:after="0" w:line="259" w:lineRule="auto"/>
        <w:ind w:left="0" w:firstLine="0"/>
        <w:jc w:val="left"/>
      </w:pPr>
      <w:r>
        <w:rPr>
          <w:color w:val="2CAAE1"/>
          <w:sz w:val="44"/>
        </w:rPr>
        <w:t xml:space="preserve"> </w:t>
      </w:r>
    </w:p>
    <w:p w14:paraId="350F34FD" w14:textId="77777777" w:rsidR="00123D8A" w:rsidRDefault="00E079DE">
      <w:pPr>
        <w:pStyle w:val="Heading2"/>
        <w:ind w:left="-5"/>
      </w:pPr>
      <w:r>
        <w:t xml:space="preserve">1   |   Introduction </w:t>
      </w:r>
    </w:p>
    <w:p w14:paraId="2370AD12" w14:textId="77777777" w:rsidR="00123D8A" w:rsidRDefault="00E079DE">
      <w:pPr>
        <w:spacing w:after="15" w:line="259" w:lineRule="auto"/>
        <w:ind w:left="0" w:firstLine="0"/>
        <w:jc w:val="left"/>
      </w:pPr>
      <w:r>
        <w:t xml:space="preserve"> </w:t>
      </w:r>
    </w:p>
    <w:p w14:paraId="34AC593E" w14:textId="77777777" w:rsidR="00123D8A" w:rsidRDefault="00E079DE">
      <w:pPr>
        <w:ind w:left="555" w:right="4" w:hanging="570"/>
      </w:pPr>
      <w:r>
        <w:rPr>
          <w:color w:val="2CAAE1"/>
        </w:rPr>
        <w:t>1.1</w:t>
      </w:r>
      <w:r>
        <w:rPr>
          <w:rFonts w:ascii="Arial" w:eastAsia="Arial" w:hAnsi="Arial" w:cs="Arial"/>
          <w:color w:val="2CAAE1"/>
        </w:rPr>
        <w:t xml:space="preserve"> </w:t>
      </w:r>
      <w:r>
        <w:t xml:space="preserve">Our Trust believes that </w:t>
      </w:r>
      <w:proofErr w:type="gramStart"/>
      <w:r>
        <w:t>in order to</w:t>
      </w:r>
      <w:proofErr w:type="gramEnd"/>
      <w:r>
        <w:t xml:space="preserve"> create a happy and successful adult life, children and young people need to have the self-</w:t>
      </w:r>
      <w:r>
        <w:t xml:space="preserve">confidence to make informed decisions about their wellbeing, health and relationships. Relationships Education and Relationships and Sex Education (RSE) is about giving </w:t>
      </w:r>
      <w:r>
        <w:lastRenderedPageBreak/>
        <w:t>children and young people the information they need to help them develop healthy, nurturing relationships of all kinds, not just intimate relationships. Health Education is giving pupils information to make well-</w:t>
      </w:r>
      <w:r>
        <w:t xml:space="preserve">informed, positive choices about their own health and wellbeing. Our Trust recognises that physical health and mental wellbeing are interlinked, so it is important that pupils understand that good physical health contributes to good mental wellbeing and vice versa. </w:t>
      </w:r>
    </w:p>
    <w:p w14:paraId="52E860DC" w14:textId="77777777" w:rsidR="00123D8A" w:rsidRDefault="00E079DE">
      <w:pPr>
        <w:spacing w:after="20" w:line="259" w:lineRule="auto"/>
        <w:ind w:left="570" w:firstLine="0"/>
        <w:jc w:val="left"/>
      </w:pPr>
      <w:r>
        <w:t xml:space="preserve"> </w:t>
      </w:r>
    </w:p>
    <w:p w14:paraId="37D8C0BF" w14:textId="77777777" w:rsidR="00123D8A" w:rsidRDefault="00E079DE">
      <w:pPr>
        <w:ind w:left="555" w:right="4" w:hanging="570"/>
      </w:pPr>
      <w:r>
        <w:rPr>
          <w:color w:val="2CAAE1"/>
        </w:rPr>
        <w:t>1.2</w:t>
      </w:r>
      <w:r>
        <w:rPr>
          <w:rFonts w:ascii="Arial" w:eastAsia="Arial" w:hAnsi="Arial" w:cs="Arial"/>
          <w:color w:val="2CAAE1"/>
        </w:rPr>
        <w:t xml:space="preserve"> </w:t>
      </w:r>
      <w:r>
        <w:t xml:space="preserve">Our Trust has a responsibility under the Equality Act (2010) to ensure the best for all pupils at our academies, </w:t>
      </w:r>
      <w:r>
        <w:t xml:space="preserve">irrespective of disability, educational needs, race, nationality, ethnic or national origin, sex, gender identity, pregnancy, maternity, religion or sexual orientation. As a result, Relationships Education, RSE and Health Education will be sensitive to the different needs of individual pupils and may need to adapt and change over time to reflect the needs of the </w:t>
      </w:r>
      <w:proofErr w:type="gramStart"/>
      <w:r>
        <w:t>particular cohort</w:t>
      </w:r>
      <w:proofErr w:type="gramEnd"/>
      <w:r>
        <w:t xml:space="preserve">. The Trust may also take positive action, where it can be shown that it is proportionate, to deal with </w:t>
      </w:r>
      <w:proofErr w:type="gramStart"/>
      <w:r>
        <w:t>particular disadvantages</w:t>
      </w:r>
      <w:proofErr w:type="gramEnd"/>
      <w:r>
        <w:t xml:space="preserve"> a</w:t>
      </w:r>
      <w:r>
        <w:t>ffecting one group because of a protected characteristic.</w:t>
      </w:r>
      <w:r>
        <w:t xml:space="preserve"> </w:t>
      </w:r>
    </w:p>
    <w:p w14:paraId="11673DA6" w14:textId="77777777" w:rsidR="00123D8A" w:rsidRDefault="00E079DE">
      <w:pPr>
        <w:spacing w:after="15" w:line="259" w:lineRule="auto"/>
        <w:ind w:left="570" w:firstLine="0"/>
        <w:jc w:val="left"/>
      </w:pPr>
      <w:r>
        <w:t xml:space="preserve"> </w:t>
      </w:r>
    </w:p>
    <w:p w14:paraId="40B4D01D" w14:textId="77777777" w:rsidR="00123D8A" w:rsidRDefault="00E079DE">
      <w:pPr>
        <w:ind w:left="555" w:right="4" w:hanging="570"/>
      </w:pPr>
      <w:r>
        <w:rPr>
          <w:color w:val="2CAAE1"/>
        </w:rPr>
        <w:t>1.3</w:t>
      </w:r>
      <w:r>
        <w:rPr>
          <w:rFonts w:ascii="Arial" w:eastAsia="Arial" w:hAnsi="Arial" w:cs="Arial"/>
          <w:color w:val="2CAAE1"/>
        </w:rPr>
        <w:t xml:space="preserve"> </w:t>
      </w:r>
      <w:r>
        <w:t xml:space="preserve">Our Trust is aware of the need to be mindful of and respectful to a wide variety of faith and cultural beliefs across its </w:t>
      </w:r>
      <w:proofErr w:type="gramStart"/>
      <w:r>
        <w:t>academies, and</w:t>
      </w:r>
      <w:proofErr w:type="gramEnd"/>
      <w:r>
        <w:t xml:space="preserve"> will make every attempt to be appropriately sensitive. Equally, it is essential that children and young people have access to the learning they need to stay safe, healthy and understand their rights as individuals. Our Trust believes that our pupils </w:t>
      </w:r>
      <w:r>
        <w:t xml:space="preserve">deserve the right to honest, clear, impartial scientific and </w:t>
      </w:r>
      <w:proofErr w:type="gramStart"/>
      <w:r>
        <w:t>factual information</w:t>
      </w:r>
      <w:proofErr w:type="gramEnd"/>
      <w:r>
        <w:t xml:space="preserve"> to help better form their own beliefs and values, free from bias, judgement or subjective personal beliefs of those who teach them. </w:t>
      </w:r>
    </w:p>
    <w:p w14:paraId="73A0B4F6" w14:textId="77777777" w:rsidR="00123D8A" w:rsidRDefault="00E079DE">
      <w:pPr>
        <w:spacing w:after="15" w:line="259" w:lineRule="auto"/>
        <w:ind w:left="570" w:firstLine="0"/>
        <w:jc w:val="left"/>
      </w:pPr>
      <w:r>
        <w:t xml:space="preserve"> </w:t>
      </w:r>
    </w:p>
    <w:p w14:paraId="774B25B1" w14:textId="77777777" w:rsidR="00123D8A" w:rsidRDefault="00E079DE">
      <w:pPr>
        <w:ind w:left="555" w:right="4" w:hanging="570"/>
      </w:pPr>
      <w:r>
        <w:rPr>
          <w:color w:val="2CAAE1"/>
        </w:rPr>
        <w:t>1.4</w:t>
      </w:r>
      <w:r>
        <w:rPr>
          <w:rFonts w:ascii="Arial" w:eastAsia="Arial" w:hAnsi="Arial" w:cs="Arial"/>
          <w:color w:val="2CAAE1"/>
        </w:rPr>
        <w:t xml:space="preserve"> </w:t>
      </w:r>
      <w:r>
        <w:t xml:space="preserve">All teaching will be sensitive and age appropriate in approach and content. At the point at which the Trust considers it appropriate to teach pupils about lesbian, gay, bisexual, and transgender (LGBTQ+) issues, the Trust will ensure that this content is fully integrated into programmes of study for this area of the curriculum rather than delivered as a stand-alone unit or lesson. The Trust will encourage wider pupil awareness of LGBTQ+. </w:t>
      </w:r>
    </w:p>
    <w:p w14:paraId="18F1FFE6" w14:textId="77777777" w:rsidR="00123D8A" w:rsidRDefault="00E079DE">
      <w:pPr>
        <w:spacing w:after="0" w:line="259" w:lineRule="auto"/>
        <w:ind w:left="1006" w:firstLine="0"/>
        <w:jc w:val="left"/>
      </w:pPr>
      <w:r>
        <w:t xml:space="preserve"> </w:t>
      </w:r>
    </w:p>
    <w:p w14:paraId="16F2D321" w14:textId="77777777" w:rsidR="00123D8A" w:rsidRDefault="00E079DE">
      <w:pPr>
        <w:ind w:left="555" w:right="4" w:hanging="570"/>
      </w:pPr>
      <w:r>
        <w:rPr>
          <w:color w:val="2CAAE1"/>
        </w:rPr>
        <w:t>1.5</w:t>
      </w:r>
      <w:r>
        <w:rPr>
          <w:rFonts w:ascii="Arial" w:eastAsia="Arial" w:hAnsi="Arial" w:cs="Arial"/>
          <w:color w:val="2CAAE1"/>
        </w:rPr>
        <w:t xml:space="preserve"> </w:t>
      </w:r>
      <w:r>
        <w:t xml:space="preserve">This policy has been developed in consultation with parents, pupils, and staff from all academies within the Trust to ensure that it meets the needs of the whole Trust community. The review of the policy will include: </w:t>
      </w:r>
    </w:p>
    <w:p w14:paraId="7C9A51C8" w14:textId="77777777" w:rsidR="00123D8A" w:rsidRDefault="00E079DE">
      <w:pPr>
        <w:numPr>
          <w:ilvl w:val="0"/>
          <w:numId w:val="2"/>
        </w:numPr>
        <w:spacing w:after="163"/>
        <w:ind w:right="4" w:hanging="286"/>
      </w:pPr>
      <w:r>
        <w:t xml:space="preserve">Annual parent consultation to inform them of any changes. Parents are asked for their feedback. </w:t>
      </w:r>
    </w:p>
    <w:p w14:paraId="474059B8" w14:textId="77777777" w:rsidR="00123D8A" w:rsidRDefault="00E079DE">
      <w:pPr>
        <w:numPr>
          <w:ilvl w:val="0"/>
          <w:numId w:val="2"/>
        </w:numPr>
        <w:spacing w:after="164"/>
        <w:ind w:right="4" w:hanging="286"/>
      </w:pPr>
      <w:r>
        <w:t xml:space="preserve">Staff, pupil, and Local Governing Boards will be asked to provide feedback through stakeholder voice opportunities. </w:t>
      </w:r>
    </w:p>
    <w:p w14:paraId="0ABECF9F" w14:textId="77777777" w:rsidR="00123D8A" w:rsidRDefault="00E079DE">
      <w:pPr>
        <w:numPr>
          <w:ilvl w:val="0"/>
          <w:numId w:val="2"/>
        </w:numPr>
        <w:ind w:right="4" w:hanging="286"/>
      </w:pPr>
      <w:r>
        <w:t xml:space="preserve">Ratification - </w:t>
      </w:r>
      <w:r>
        <w:t xml:space="preserve">once any required amendments are made the policy is shared with the Trust Board to be ratified. </w:t>
      </w:r>
    </w:p>
    <w:p w14:paraId="552FD031" w14:textId="77777777" w:rsidR="00123D8A" w:rsidRDefault="00E079DE">
      <w:pPr>
        <w:spacing w:after="154"/>
        <w:ind w:left="646" w:right="4" w:hanging="361"/>
      </w:pPr>
      <w:r>
        <w:rPr>
          <w:color w:val="2CAAE1"/>
        </w:rPr>
        <w:t>1.6</w:t>
      </w:r>
      <w:r>
        <w:rPr>
          <w:rFonts w:ascii="Arial" w:eastAsia="Arial" w:hAnsi="Arial" w:cs="Arial"/>
          <w:color w:val="2CAAE1"/>
        </w:rPr>
        <w:t xml:space="preserve"> </w:t>
      </w:r>
      <w:r>
        <w:t xml:space="preserve">This policy will be reviewed </w:t>
      </w:r>
      <w:proofErr w:type="gramStart"/>
      <w:r>
        <w:t>annually</w:t>
      </w:r>
      <w:proofErr w:type="gramEnd"/>
      <w:r>
        <w:t xml:space="preserve"> and parents will be consulted in advance about significant changes.  </w:t>
      </w:r>
    </w:p>
    <w:p w14:paraId="2652C1F1" w14:textId="77777777" w:rsidR="00123D8A" w:rsidRDefault="00E079DE">
      <w:pPr>
        <w:spacing w:after="350" w:line="259" w:lineRule="auto"/>
        <w:ind w:left="285" w:firstLine="0"/>
        <w:jc w:val="left"/>
      </w:pPr>
      <w:r>
        <w:rPr>
          <w:color w:val="2CAAE1"/>
        </w:rPr>
        <w:t xml:space="preserve"> </w:t>
      </w:r>
    </w:p>
    <w:p w14:paraId="4FE701BB" w14:textId="77777777" w:rsidR="00123D8A" w:rsidRDefault="00E079DE">
      <w:pPr>
        <w:pStyle w:val="Heading2"/>
        <w:ind w:left="-5"/>
      </w:pPr>
      <w:r>
        <w:t xml:space="preserve">2   |   Aims and Objectives </w:t>
      </w:r>
    </w:p>
    <w:p w14:paraId="6C3A5233" w14:textId="77777777" w:rsidR="00123D8A" w:rsidRDefault="00E079DE">
      <w:pPr>
        <w:spacing w:after="20" w:line="259" w:lineRule="auto"/>
        <w:ind w:left="0" w:firstLine="0"/>
        <w:jc w:val="left"/>
      </w:pPr>
      <w:r>
        <w:rPr>
          <w:color w:val="2CAAE1"/>
        </w:rPr>
        <w:t xml:space="preserve"> </w:t>
      </w:r>
    </w:p>
    <w:p w14:paraId="1470649E" w14:textId="77777777" w:rsidR="00123D8A" w:rsidRDefault="00E079DE">
      <w:pPr>
        <w:ind w:left="555" w:right="4" w:hanging="570"/>
      </w:pPr>
      <w:r>
        <w:rPr>
          <w:color w:val="2CAAE1"/>
        </w:rPr>
        <w:lastRenderedPageBreak/>
        <w:t>2.1</w:t>
      </w:r>
      <w:r>
        <w:rPr>
          <w:rFonts w:ascii="Arial" w:eastAsia="Arial" w:hAnsi="Arial" w:cs="Arial"/>
          <w:color w:val="2CAAE1"/>
        </w:rPr>
        <w:t xml:space="preserve"> </w:t>
      </w:r>
      <w:r>
        <w:t>Through the delivery of high-quality, evidence-based, and age-</w:t>
      </w:r>
      <w:r>
        <w:t>appropriate Relationships Education, RSE and Health Education, the Trust aims to help prepare pupils for the onset of puberty, give them an understanding of sexual development and the importance of health and hygiene, create a positive culture in relation to sexuality and relationships, and to ensure pupils know how and when to ask for help and where to access support. By the end of their education, the Trust hopes pupils will have developed resilience and feelings of self-</w:t>
      </w:r>
      <w:r>
        <w:t>respect, confidence and empathy in preparation for the responsibilities and experiences of adult life.</w:t>
      </w:r>
      <w:r>
        <w:rPr>
          <w:color w:val="2CAAE1"/>
        </w:rPr>
        <w:t xml:space="preserve"> </w:t>
      </w:r>
    </w:p>
    <w:p w14:paraId="36D0BF11" w14:textId="77777777" w:rsidR="00123D8A" w:rsidRDefault="00E079DE">
      <w:pPr>
        <w:spacing w:after="35" w:line="259" w:lineRule="auto"/>
        <w:ind w:left="570" w:firstLine="0"/>
        <w:jc w:val="left"/>
      </w:pPr>
      <w:r>
        <w:rPr>
          <w:color w:val="2CAAE1"/>
        </w:rPr>
        <w:t xml:space="preserve"> </w:t>
      </w:r>
    </w:p>
    <w:p w14:paraId="013EB576" w14:textId="77777777" w:rsidR="00123D8A" w:rsidRDefault="00E079DE">
      <w:pPr>
        <w:tabs>
          <w:tab w:val="center" w:pos="4215"/>
        </w:tabs>
        <w:ind w:left="-15" w:firstLine="0"/>
        <w:jc w:val="left"/>
      </w:pPr>
      <w:r>
        <w:rPr>
          <w:color w:val="2CAAE1"/>
        </w:rPr>
        <w:t>2.2</w:t>
      </w:r>
      <w:r>
        <w:rPr>
          <w:rFonts w:ascii="Arial" w:eastAsia="Arial" w:hAnsi="Arial" w:cs="Arial"/>
          <w:color w:val="2CAAE1"/>
        </w:rPr>
        <w:t xml:space="preserve"> </w:t>
      </w:r>
      <w:r>
        <w:rPr>
          <w:rFonts w:ascii="Arial" w:eastAsia="Arial" w:hAnsi="Arial" w:cs="Arial"/>
          <w:color w:val="2CAAE1"/>
        </w:rPr>
        <w:tab/>
      </w:r>
      <w:r>
        <w:t>Relationships Education, RSE and Health Education are intended to help pupils to:</w:t>
      </w:r>
      <w:r>
        <w:rPr>
          <w:color w:val="2CAAE1"/>
        </w:rPr>
        <w:t xml:space="preserve"> </w:t>
      </w:r>
    </w:p>
    <w:p w14:paraId="5DC431E1" w14:textId="77777777" w:rsidR="00123D8A" w:rsidRDefault="00E079DE">
      <w:pPr>
        <w:numPr>
          <w:ilvl w:val="0"/>
          <w:numId w:val="3"/>
        </w:numPr>
        <w:spacing w:after="118"/>
        <w:ind w:right="4" w:hanging="281"/>
      </w:pPr>
      <w:r>
        <w:t xml:space="preserve">Build healthy, respectful relationships focusing on family and friends </w:t>
      </w:r>
    </w:p>
    <w:p w14:paraId="4ABA5F8D" w14:textId="77777777" w:rsidR="00123D8A" w:rsidRDefault="00E079DE">
      <w:pPr>
        <w:numPr>
          <w:ilvl w:val="0"/>
          <w:numId w:val="3"/>
        </w:numPr>
        <w:spacing w:after="119"/>
        <w:ind w:right="4" w:hanging="281"/>
      </w:pPr>
      <w:r>
        <w:t xml:space="preserve">Understand how to be healthy and be aware of potential risk areas (such as drugs and alcohol) </w:t>
      </w:r>
    </w:p>
    <w:p w14:paraId="6AF08F38" w14:textId="77777777" w:rsidR="00123D8A" w:rsidRDefault="00E079DE">
      <w:pPr>
        <w:numPr>
          <w:ilvl w:val="0"/>
          <w:numId w:val="3"/>
        </w:numPr>
        <w:spacing w:after="119"/>
        <w:ind w:right="4" w:hanging="281"/>
      </w:pPr>
      <w:r>
        <w:t xml:space="preserve">Learn about intimate relationships and sex </w:t>
      </w:r>
    </w:p>
    <w:p w14:paraId="29B33FDF" w14:textId="77777777" w:rsidR="00123D8A" w:rsidRDefault="00E079DE">
      <w:pPr>
        <w:numPr>
          <w:ilvl w:val="0"/>
          <w:numId w:val="3"/>
        </w:numPr>
        <w:spacing w:after="119"/>
        <w:ind w:right="4" w:hanging="281"/>
      </w:pPr>
      <w:r>
        <w:t xml:space="preserve">Learn about mental wellbeing </w:t>
      </w:r>
    </w:p>
    <w:p w14:paraId="5CA61079" w14:textId="77777777" w:rsidR="00123D8A" w:rsidRDefault="00E079DE">
      <w:pPr>
        <w:numPr>
          <w:ilvl w:val="0"/>
          <w:numId w:val="3"/>
        </w:numPr>
        <w:spacing w:after="108"/>
        <w:ind w:right="4" w:hanging="281"/>
      </w:pPr>
      <w:r>
        <w:t xml:space="preserve">Develop key personal attributes, such as kindness, integrity, generosity, and honesty. </w:t>
      </w:r>
    </w:p>
    <w:p w14:paraId="69D2D037" w14:textId="77777777" w:rsidR="00123D8A" w:rsidRDefault="00E079DE">
      <w:pPr>
        <w:spacing w:after="140" w:line="259" w:lineRule="auto"/>
        <w:ind w:left="285" w:firstLine="0"/>
        <w:jc w:val="left"/>
      </w:pPr>
      <w:r>
        <w:t xml:space="preserve"> </w:t>
      </w:r>
    </w:p>
    <w:p w14:paraId="578ABB26" w14:textId="77777777" w:rsidR="00123D8A" w:rsidRDefault="00E079DE">
      <w:pPr>
        <w:spacing w:after="224" w:line="385" w:lineRule="auto"/>
        <w:ind w:left="285" w:right="8701" w:firstLine="0"/>
        <w:jc w:val="left"/>
      </w:pPr>
      <w:r>
        <w:t xml:space="preserve">  </w:t>
      </w:r>
    </w:p>
    <w:p w14:paraId="003A9399" w14:textId="77777777" w:rsidR="00123D8A" w:rsidRDefault="00E079DE">
      <w:pPr>
        <w:pStyle w:val="Heading2"/>
        <w:ind w:left="-5"/>
      </w:pPr>
      <w:r>
        <w:t xml:space="preserve">3   |   Definitions </w:t>
      </w:r>
    </w:p>
    <w:p w14:paraId="623D128C" w14:textId="77777777" w:rsidR="00123D8A" w:rsidRDefault="00E079DE">
      <w:pPr>
        <w:spacing w:after="140" w:line="259" w:lineRule="auto"/>
        <w:ind w:left="0" w:firstLine="0"/>
        <w:jc w:val="left"/>
      </w:pPr>
      <w:r>
        <w:t xml:space="preserve"> </w:t>
      </w:r>
    </w:p>
    <w:p w14:paraId="5BFD6704" w14:textId="77777777" w:rsidR="00123D8A" w:rsidRDefault="00E079DE">
      <w:pPr>
        <w:ind w:left="555" w:right="4" w:hanging="570"/>
      </w:pPr>
      <w:r>
        <w:rPr>
          <w:color w:val="2CAAE1"/>
        </w:rPr>
        <w:t>3.1</w:t>
      </w:r>
      <w:r>
        <w:rPr>
          <w:rFonts w:ascii="Arial" w:eastAsia="Arial" w:hAnsi="Arial" w:cs="Arial"/>
          <w:color w:val="2CAAE1"/>
        </w:rPr>
        <w:t xml:space="preserve"> </w:t>
      </w:r>
      <w:r>
        <w:t xml:space="preserve">Relationships Education at the primary phase is about teaching the fundamental building blocks and characteristics of positive relationships, with </w:t>
      </w:r>
      <w:proofErr w:type="gramStart"/>
      <w:r>
        <w:t>particular reference</w:t>
      </w:r>
      <w:proofErr w:type="gramEnd"/>
      <w:r>
        <w:t xml:space="preserve"> to friendships, family relationships, relationships with other children and with adults, </w:t>
      </w:r>
      <w:r>
        <w:t xml:space="preserve">and who can support them. It includes how to take turns, how to treat each other with kindness, consideration and respect, the importance of honesty and truthfulness, permission seeking and giving, and the concept of personal privacy, establishing personal space and boundaries. </w:t>
      </w:r>
    </w:p>
    <w:p w14:paraId="2365EABB" w14:textId="77777777" w:rsidR="00123D8A" w:rsidRDefault="00E079DE">
      <w:pPr>
        <w:spacing w:after="20" w:line="259" w:lineRule="auto"/>
        <w:ind w:left="570" w:firstLine="0"/>
        <w:jc w:val="left"/>
      </w:pPr>
      <w:r>
        <w:t xml:space="preserve"> </w:t>
      </w:r>
    </w:p>
    <w:p w14:paraId="17EADF74" w14:textId="77777777" w:rsidR="00123D8A" w:rsidRDefault="00E079DE">
      <w:pPr>
        <w:ind w:left="555" w:right="4" w:hanging="570"/>
      </w:pPr>
      <w:r>
        <w:rPr>
          <w:color w:val="2CAAE1"/>
        </w:rPr>
        <w:t>3.2</w:t>
      </w:r>
      <w:r>
        <w:rPr>
          <w:rFonts w:ascii="Arial" w:eastAsia="Arial" w:hAnsi="Arial" w:cs="Arial"/>
          <w:color w:val="2CAAE1"/>
        </w:rPr>
        <w:t xml:space="preserve"> </w:t>
      </w:r>
      <w:r>
        <w:t xml:space="preserve">RSE is lifelong learning about physical, sexual, moral, and emotional development. It is about teaching sex, sexuality and sexual health in a way that gives pupils </w:t>
      </w:r>
      <w:r>
        <w:t xml:space="preserve">the confidence to make sound decisions when facing risks and other challenges. It includes teaching about friendship, the importance of caring, stable and mutually supportive relationships with other people, and how to control and understand feelings that come with being in a relationship. </w:t>
      </w:r>
    </w:p>
    <w:p w14:paraId="288B1E9D" w14:textId="77777777" w:rsidR="00123D8A" w:rsidRDefault="00E079DE">
      <w:pPr>
        <w:spacing w:after="0" w:line="259" w:lineRule="auto"/>
        <w:ind w:left="570" w:firstLine="0"/>
        <w:jc w:val="left"/>
      </w:pPr>
      <w:r>
        <w:rPr>
          <w:b/>
        </w:rPr>
        <w:t xml:space="preserve"> </w:t>
      </w:r>
    </w:p>
    <w:p w14:paraId="7C222CB9" w14:textId="77777777" w:rsidR="00123D8A" w:rsidRDefault="00E079DE">
      <w:pPr>
        <w:ind w:left="555" w:right="4" w:hanging="570"/>
      </w:pPr>
      <w:r>
        <w:rPr>
          <w:color w:val="2CAAE1"/>
        </w:rPr>
        <w:t>3.3</w:t>
      </w:r>
      <w:r>
        <w:rPr>
          <w:rFonts w:ascii="Arial" w:eastAsia="Arial" w:hAnsi="Arial" w:cs="Arial"/>
          <w:color w:val="2CAAE1"/>
        </w:rPr>
        <w:t xml:space="preserve"> </w:t>
      </w:r>
      <w:r>
        <w:t xml:space="preserve">RSE </w:t>
      </w:r>
      <w:r>
        <w:rPr>
          <w:b/>
        </w:rPr>
        <w:t>does not encourage early sexual experimentation</w:t>
      </w:r>
      <w:r>
        <w:t>. It teaches children and young people to understand human sexuality and to respect themselves and others, to build self-</w:t>
      </w:r>
      <w:r>
        <w:t xml:space="preserve">esteem and understand the reasons for delaying sexual activity so that they can develop safe, fulfilling, and healthy sexual relationships, at the appropriate time. </w:t>
      </w:r>
    </w:p>
    <w:p w14:paraId="461A9E2E" w14:textId="77777777" w:rsidR="00123D8A" w:rsidRDefault="00E079DE">
      <w:pPr>
        <w:ind w:left="555" w:right="4" w:hanging="570"/>
      </w:pPr>
      <w:r>
        <w:rPr>
          <w:color w:val="2CAAE1"/>
        </w:rPr>
        <w:t>3.4</w:t>
      </w:r>
      <w:r>
        <w:rPr>
          <w:rFonts w:ascii="Arial" w:eastAsia="Arial" w:hAnsi="Arial" w:cs="Arial"/>
          <w:color w:val="2CAAE1"/>
        </w:rPr>
        <w:t xml:space="preserve"> </w:t>
      </w:r>
      <w:r>
        <w:t>RSE will outline that there are different types of committed, stable relationships, the characteristics and legal status of other types of long-</w:t>
      </w:r>
      <w:r>
        <w:t xml:space="preserve">term relationships, the importance of marriage as a relationship choice and why it must be freely entered into, how relationships might contribute to human happiness and the their importance for raising children, as well as highlighting the roles and responsibilities of parents with respect to raising children, characteristics of successful parenting </w:t>
      </w:r>
      <w:r>
        <w:lastRenderedPageBreak/>
        <w:t xml:space="preserve">and how to judge when relationships have become unsafe as well as how to seek help or advice and report concerns about others. </w:t>
      </w:r>
    </w:p>
    <w:p w14:paraId="063336FC" w14:textId="77777777" w:rsidR="00123D8A" w:rsidRDefault="00E079DE">
      <w:pPr>
        <w:spacing w:after="140" w:line="259" w:lineRule="auto"/>
        <w:ind w:left="0" w:firstLine="0"/>
        <w:jc w:val="left"/>
      </w:pPr>
      <w:r>
        <w:t xml:space="preserve"> </w:t>
      </w:r>
    </w:p>
    <w:p w14:paraId="75D12714" w14:textId="77777777" w:rsidR="00123D8A" w:rsidRDefault="00E079DE">
      <w:pPr>
        <w:spacing w:after="210" w:line="384" w:lineRule="auto"/>
        <w:ind w:left="0" w:right="8986" w:firstLine="0"/>
        <w:jc w:val="left"/>
      </w:pPr>
      <w:r>
        <w:t xml:space="preserve">  </w:t>
      </w:r>
    </w:p>
    <w:p w14:paraId="73D519AE" w14:textId="77777777" w:rsidR="00123D8A" w:rsidRDefault="00E079DE">
      <w:pPr>
        <w:pStyle w:val="Heading2"/>
        <w:ind w:left="-5"/>
      </w:pPr>
      <w:r>
        <w:t>4</w:t>
      </w:r>
      <w:r>
        <w:rPr>
          <w:rFonts w:ascii="Arial" w:eastAsia="Arial" w:hAnsi="Arial" w:cs="Arial"/>
        </w:rPr>
        <w:t xml:space="preserve"> </w:t>
      </w:r>
      <w:r>
        <w:t xml:space="preserve">  |   </w:t>
      </w:r>
      <w:r>
        <w:t xml:space="preserve">Roles and Responsibilities </w:t>
      </w:r>
    </w:p>
    <w:p w14:paraId="51472C4F" w14:textId="77777777" w:rsidR="00123D8A" w:rsidRDefault="00E079DE">
      <w:pPr>
        <w:spacing w:after="35" w:line="259" w:lineRule="auto"/>
        <w:ind w:left="0" w:firstLine="0"/>
        <w:jc w:val="left"/>
      </w:pPr>
      <w:r>
        <w:t xml:space="preserve"> </w:t>
      </w:r>
    </w:p>
    <w:p w14:paraId="327BB588" w14:textId="77777777" w:rsidR="00123D8A" w:rsidRDefault="00E079DE">
      <w:pPr>
        <w:ind w:left="555" w:right="4" w:hanging="570"/>
      </w:pPr>
      <w:r>
        <w:rPr>
          <w:color w:val="2CAAE1"/>
        </w:rPr>
        <w:t>4.1</w:t>
      </w:r>
      <w:r>
        <w:rPr>
          <w:rFonts w:ascii="Arial" w:eastAsia="Arial" w:hAnsi="Arial" w:cs="Arial"/>
          <w:color w:val="2CAAE1"/>
        </w:rPr>
        <w:t xml:space="preserve"> </w:t>
      </w:r>
      <w:r>
        <w:rPr>
          <w:rFonts w:ascii="Arial" w:eastAsia="Arial" w:hAnsi="Arial" w:cs="Arial"/>
          <w:color w:val="2CAAE1"/>
        </w:rPr>
        <w:tab/>
      </w:r>
      <w:r>
        <w:t>All members of the Trust community are expected to follow this policy. Roles, responsibilities, and expectations</w:t>
      </w:r>
      <w:r>
        <w:rPr>
          <w:rFonts w:ascii="Trebuchet MS" w:eastAsia="Trebuchet MS" w:hAnsi="Trebuchet MS" w:cs="Trebuchet MS"/>
          <w:sz w:val="20"/>
        </w:rPr>
        <w:t xml:space="preserve"> </w:t>
      </w:r>
      <w:r>
        <w:t xml:space="preserve">of each section of the Trust and academy community are set out in detail below. </w:t>
      </w:r>
    </w:p>
    <w:p w14:paraId="4EEFEC49" w14:textId="77777777" w:rsidR="00123D8A" w:rsidRDefault="00E079DE">
      <w:pPr>
        <w:spacing w:after="15" w:line="259" w:lineRule="auto"/>
        <w:ind w:left="851" w:firstLine="0"/>
        <w:jc w:val="left"/>
      </w:pPr>
      <w:r>
        <w:t xml:space="preserve"> </w:t>
      </w:r>
    </w:p>
    <w:p w14:paraId="65488A1A" w14:textId="77777777" w:rsidR="00123D8A" w:rsidRDefault="00E079DE">
      <w:pPr>
        <w:ind w:left="555" w:right="4" w:hanging="570"/>
      </w:pPr>
      <w:r>
        <w:rPr>
          <w:color w:val="2CAAE1"/>
        </w:rPr>
        <w:t>4.2</w:t>
      </w:r>
      <w:r>
        <w:rPr>
          <w:rFonts w:ascii="Arial" w:eastAsia="Arial" w:hAnsi="Arial" w:cs="Arial"/>
          <w:color w:val="2CAAE1"/>
        </w:rPr>
        <w:t xml:space="preserve"> </w:t>
      </w:r>
      <w:r>
        <w:rPr>
          <w:b/>
        </w:rPr>
        <w:t>Board of Trustees:</w:t>
      </w:r>
      <w:r>
        <w:t xml:space="preserve"> Trustees will monitor and evaluate the impact </w:t>
      </w:r>
      <w:r>
        <w:t xml:space="preserve">of the policy by reviewing pupils’ </w:t>
      </w:r>
      <w:r>
        <w:t>progress in achieving the expected educational outcomes. They will hold the Chief Executive Officer and Principals to account for the implementation of the policy.</w:t>
      </w:r>
      <w:r>
        <w:rPr>
          <w:b/>
        </w:rPr>
        <w:t xml:space="preserve"> </w:t>
      </w:r>
    </w:p>
    <w:p w14:paraId="2AE702A1" w14:textId="77777777" w:rsidR="00123D8A" w:rsidRDefault="00E079DE">
      <w:pPr>
        <w:spacing w:after="0" w:line="259" w:lineRule="auto"/>
        <w:ind w:left="1006" w:firstLine="0"/>
        <w:jc w:val="left"/>
      </w:pPr>
      <w:r>
        <w:rPr>
          <w:b/>
        </w:rPr>
        <w:t xml:space="preserve"> </w:t>
      </w:r>
    </w:p>
    <w:p w14:paraId="7B5CA5A3" w14:textId="77777777" w:rsidR="00123D8A" w:rsidRDefault="00E079DE">
      <w:pPr>
        <w:ind w:left="555" w:right="4" w:hanging="570"/>
      </w:pPr>
      <w:r>
        <w:rPr>
          <w:color w:val="2CAAE1"/>
        </w:rPr>
        <w:t>4.3</w:t>
      </w:r>
      <w:r>
        <w:rPr>
          <w:rFonts w:ascii="Arial" w:eastAsia="Arial" w:hAnsi="Arial" w:cs="Arial"/>
          <w:color w:val="2CAAE1"/>
        </w:rPr>
        <w:t xml:space="preserve"> </w:t>
      </w:r>
      <w:r>
        <w:rPr>
          <w:b/>
        </w:rPr>
        <w:t xml:space="preserve">The Chief Executive Officer (CEO): </w:t>
      </w:r>
      <w:r>
        <w:t>The CEO will ensure that Relationships Education, RSE and Health Education is taught consistently across the academies within the Trust and will report back to the Board of Trustees on educational outcomes. They will ensure that senior staff receive regular professional development training in how to deliver Relationships Education, RSE and Health Education.</w:t>
      </w:r>
      <w:r>
        <w:rPr>
          <w:b/>
        </w:rPr>
        <w:t xml:space="preserve"> </w:t>
      </w:r>
    </w:p>
    <w:p w14:paraId="2C4B6589" w14:textId="77777777" w:rsidR="00123D8A" w:rsidRDefault="00E079DE">
      <w:pPr>
        <w:spacing w:after="0" w:line="259" w:lineRule="auto"/>
        <w:ind w:left="1006" w:firstLine="0"/>
        <w:jc w:val="left"/>
      </w:pPr>
      <w:r>
        <w:rPr>
          <w:b/>
        </w:rPr>
        <w:t xml:space="preserve"> </w:t>
      </w:r>
    </w:p>
    <w:p w14:paraId="63831468" w14:textId="77777777" w:rsidR="00123D8A" w:rsidRDefault="00E079DE">
      <w:pPr>
        <w:ind w:left="555" w:right="4" w:hanging="570"/>
      </w:pPr>
      <w:r>
        <w:rPr>
          <w:color w:val="2CAAE1"/>
        </w:rPr>
        <w:t>4.4</w:t>
      </w:r>
      <w:r>
        <w:rPr>
          <w:rFonts w:ascii="Arial" w:eastAsia="Arial" w:hAnsi="Arial" w:cs="Arial"/>
          <w:color w:val="2CAAE1"/>
        </w:rPr>
        <w:t xml:space="preserve"> </w:t>
      </w:r>
      <w:r>
        <w:rPr>
          <w:b/>
        </w:rPr>
        <w:t xml:space="preserve">Local Governing Boards: </w:t>
      </w:r>
      <w:r>
        <w:t xml:space="preserve">Local governors in each academy will review and monitor the application and implementation of this policy by receiving regular feedback from the academy Principal on educational outcomes. Local governors will scrutinise relevant data, review any issues that might arise, and act as a point of challenge for decisions taken by the </w:t>
      </w:r>
      <w:proofErr w:type="gramStart"/>
      <w:r>
        <w:t>Principal</w:t>
      </w:r>
      <w:proofErr w:type="gramEnd"/>
      <w:r>
        <w:t>. The Local Governing Board will annually feedback its findings to the Board of Trustees.</w:t>
      </w:r>
      <w:r>
        <w:rPr>
          <w:b/>
        </w:rPr>
        <w:t xml:space="preserve"> </w:t>
      </w:r>
    </w:p>
    <w:p w14:paraId="36B2B93E" w14:textId="77777777" w:rsidR="00123D8A" w:rsidRDefault="00E079DE">
      <w:pPr>
        <w:spacing w:after="0" w:line="259" w:lineRule="auto"/>
        <w:ind w:left="1006" w:firstLine="0"/>
        <w:jc w:val="left"/>
      </w:pPr>
      <w:r>
        <w:rPr>
          <w:b/>
        </w:rPr>
        <w:t xml:space="preserve"> </w:t>
      </w:r>
    </w:p>
    <w:p w14:paraId="017942BD" w14:textId="77777777" w:rsidR="00123D8A" w:rsidRDefault="00E079DE">
      <w:pPr>
        <w:ind w:left="555" w:right="4" w:hanging="570"/>
      </w:pPr>
      <w:r>
        <w:rPr>
          <w:color w:val="2CAAE1"/>
        </w:rPr>
        <w:t>4.5</w:t>
      </w:r>
      <w:r>
        <w:rPr>
          <w:rFonts w:ascii="Arial" w:eastAsia="Arial" w:hAnsi="Arial" w:cs="Arial"/>
          <w:color w:val="2CAAE1"/>
        </w:rPr>
        <w:t xml:space="preserve"> </w:t>
      </w:r>
      <w:r>
        <w:rPr>
          <w:b/>
        </w:rPr>
        <w:t xml:space="preserve">Principals: </w:t>
      </w:r>
      <w:r>
        <w:t xml:space="preserve">Each academy Principal, with support from their respective Senior Leadership Team, will ensure that staff are supported and up to date with policy changes. They will ensure that Relationships Education, RSE and Health Education is well led, effectively managed, and well planned across various subjects (to avoid unnecessary duplication of topics) and that the quality of provision is subject to regular and effective self-evaluation. The </w:t>
      </w:r>
      <w:proofErr w:type="gramStart"/>
      <w:r>
        <w:t>Principal</w:t>
      </w:r>
      <w:proofErr w:type="gramEnd"/>
      <w:r>
        <w:t xml:space="preserve"> will ensure that teaching is age-</w:t>
      </w:r>
      <w:r>
        <w:t xml:space="preserve">appropriate, delivered in ways that are accessible to all pupils with SEND and that the subjects are resourced, staffed and timetabled appropriately. They will ensure that teaching delivered by any external organisation is age-appropriate and accessible for pupils and will liaise </w:t>
      </w:r>
    </w:p>
    <w:p w14:paraId="2401FD84" w14:textId="77777777" w:rsidR="00123D8A" w:rsidRDefault="00E079DE">
      <w:pPr>
        <w:ind w:left="580" w:right="4"/>
      </w:pPr>
      <w:r>
        <w:t xml:space="preserve">with parents regarding any concerns or opinions regarding Relationships Education, RSE and Health Education provision and will manage parental requests for withdrawal of pupils from </w:t>
      </w:r>
      <w:proofErr w:type="spellStart"/>
      <w:r>
        <w:t>nonstatutory</w:t>
      </w:r>
      <w:proofErr w:type="spellEnd"/>
      <w:r>
        <w:t>, non-</w:t>
      </w:r>
      <w:r>
        <w:t>science components of Relationships Education, RSE and Health Education.</w:t>
      </w:r>
      <w:r>
        <w:rPr>
          <w:b/>
        </w:rPr>
        <w:t xml:space="preserve"> </w:t>
      </w:r>
    </w:p>
    <w:p w14:paraId="7B6774E9" w14:textId="77777777" w:rsidR="00123D8A" w:rsidRDefault="00E079DE">
      <w:pPr>
        <w:spacing w:after="0" w:line="259" w:lineRule="auto"/>
        <w:ind w:left="1006" w:firstLine="0"/>
        <w:jc w:val="left"/>
      </w:pPr>
      <w:r>
        <w:rPr>
          <w:b/>
        </w:rPr>
        <w:t xml:space="preserve"> </w:t>
      </w:r>
    </w:p>
    <w:p w14:paraId="4AFD10AF" w14:textId="77777777" w:rsidR="00123D8A" w:rsidRDefault="00E079DE">
      <w:pPr>
        <w:ind w:left="555" w:right="4" w:hanging="570"/>
      </w:pPr>
      <w:r>
        <w:rPr>
          <w:color w:val="2CAAE1"/>
        </w:rPr>
        <w:t>4.6</w:t>
      </w:r>
      <w:r>
        <w:rPr>
          <w:rFonts w:ascii="Arial" w:eastAsia="Arial" w:hAnsi="Arial" w:cs="Arial"/>
          <w:color w:val="2CAAE1"/>
        </w:rPr>
        <w:t xml:space="preserve"> </w:t>
      </w:r>
      <w:r>
        <w:rPr>
          <w:b/>
        </w:rPr>
        <w:t xml:space="preserve">Staff: </w:t>
      </w:r>
      <w:r>
        <w:t xml:space="preserve">Teachers of Relationships Education, RSE and Health Education will ensure that they are up to date with school policy and curriculum requirements regarding sex education and will attend and engage in professional development training. </w:t>
      </w:r>
      <w:r>
        <w:t xml:space="preserve">Teachers will encourage pupils to communicate concerns regarding their social, personal and emotional development in confidence, listen to their needs and support them seriously. If a pupil comes to a member of staff with an issue that that </w:t>
      </w:r>
      <w:r>
        <w:lastRenderedPageBreak/>
        <w:t xml:space="preserve">member of staff feels they </w:t>
      </w:r>
      <w:proofErr w:type="gramStart"/>
      <w:r>
        <w:t>are not able to</w:t>
      </w:r>
      <w:proofErr w:type="gramEnd"/>
      <w:r>
        <w:t xml:space="preserve"> deal with alone, they will take this concern to their </w:t>
      </w:r>
      <w:proofErr w:type="spellStart"/>
      <w:r>
        <w:t>linemanager</w:t>
      </w:r>
      <w:proofErr w:type="spellEnd"/>
      <w:r>
        <w:t>.</w:t>
      </w:r>
      <w:r>
        <w:rPr>
          <w:b/>
        </w:rPr>
        <w:t xml:space="preserve"> </w:t>
      </w:r>
    </w:p>
    <w:p w14:paraId="6975D95F" w14:textId="77777777" w:rsidR="00123D8A" w:rsidRDefault="00E079DE">
      <w:pPr>
        <w:spacing w:after="0" w:line="259" w:lineRule="auto"/>
        <w:ind w:left="1006" w:firstLine="0"/>
        <w:jc w:val="left"/>
      </w:pPr>
      <w:r>
        <w:rPr>
          <w:b/>
        </w:rPr>
        <w:t xml:space="preserve"> </w:t>
      </w:r>
    </w:p>
    <w:p w14:paraId="6920FC82" w14:textId="77777777" w:rsidR="00123D8A" w:rsidRDefault="00E079DE">
      <w:pPr>
        <w:ind w:left="555" w:right="4" w:hanging="570"/>
      </w:pPr>
      <w:r>
        <w:rPr>
          <w:color w:val="2CAAE1"/>
        </w:rPr>
        <w:t>4.7</w:t>
      </w:r>
      <w:r>
        <w:rPr>
          <w:rFonts w:ascii="Arial" w:eastAsia="Arial" w:hAnsi="Arial" w:cs="Arial"/>
          <w:color w:val="2CAAE1"/>
        </w:rPr>
        <w:t xml:space="preserve"> </w:t>
      </w:r>
      <w:r>
        <w:rPr>
          <w:b/>
        </w:rPr>
        <w:t xml:space="preserve">Parents: </w:t>
      </w:r>
      <w:r>
        <w:t xml:space="preserve">The Trust hopes to build a positive and supporting relationship with parents through mutual understanding, cooperation and trust. Parents are expected to share the responsibility of </w:t>
      </w:r>
      <w:r>
        <w:t xml:space="preserve">sex education and support their children’s personal, social and emotional </w:t>
      </w:r>
      <w:r>
        <w:t>development. The Trust hopes parents will create an open home environment where pupils can engage, discuss and continue to learn about matters that have been raised through school. Parents are also encouraged to seek additional support in this from the academy their child attends where they feel it is needed.</w:t>
      </w:r>
      <w:r>
        <w:rPr>
          <w:b/>
        </w:rPr>
        <w:t xml:space="preserve"> </w:t>
      </w:r>
    </w:p>
    <w:p w14:paraId="3183EFC1" w14:textId="77777777" w:rsidR="00123D8A" w:rsidRDefault="00E079DE">
      <w:pPr>
        <w:spacing w:after="0" w:line="259" w:lineRule="auto"/>
        <w:ind w:left="1006" w:firstLine="0"/>
        <w:jc w:val="left"/>
      </w:pPr>
      <w:r>
        <w:rPr>
          <w:b/>
        </w:rPr>
        <w:t xml:space="preserve"> </w:t>
      </w:r>
    </w:p>
    <w:p w14:paraId="2D918180" w14:textId="77777777" w:rsidR="00123D8A" w:rsidRDefault="00E079DE">
      <w:pPr>
        <w:ind w:left="555" w:right="4" w:hanging="570"/>
      </w:pPr>
      <w:r>
        <w:rPr>
          <w:color w:val="2CAAE1"/>
        </w:rPr>
        <w:t>4.8</w:t>
      </w:r>
      <w:r>
        <w:rPr>
          <w:rFonts w:ascii="Arial" w:eastAsia="Arial" w:hAnsi="Arial" w:cs="Arial"/>
          <w:color w:val="2CAAE1"/>
        </w:rPr>
        <w:t xml:space="preserve"> </w:t>
      </w:r>
      <w:r>
        <w:rPr>
          <w:b/>
        </w:rPr>
        <w:t xml:space="preserve">Pupils: </w:t>
      </w:r>
      <w:r>
        <w:t xml:space="preserve">Pupils are expected to take Relationships Education, RSE and Health Education seriously. </w:t>
      </w:r>
      <w:r>
        <w:t xml:space="preserve">Pupils are expected to listen, be considerate of other pupils’ feelings and beliefs, comply with </w:t>
      </w:r>
      <w:proofErr w:type="spellStart"/>
      <w:r>
        <w:t>class</w:t>
      </w:r>
      <w:r>
        <w:t>set</w:t>
      </w:r>
      <w:proofErr w:type="spellEnd"/>
      <w:r>
        <w:t xml:space="preserve"> confidentiality rules and support one another with issues that arise during class. Pupils who fail </w:t>
      </w:r>
      <w:r>
        <w:t xml:space="preserve">to follow these standards of behaviour will be dealt with under the Trust’s </w:t>
      </w:r>
      <w:r>
        <w:t>Behaviour Policy.</w:t>
      </w:r>
      <w:r>
        <w:rPr>
          <w:b/>
        </w:rPr>
        <w:t xml:space="preserve"> </w:t>
      </w:r>
    </w:p>
    <w:p w14:paraId="4221E2CB" w14:textId="77777777" w:rsidR="00123D8A" w:rsidRDefault="00E079DE">
      <w:pPr>
        <w:spacing w:after="20" w:line="259" w:lineRule="auto"/>
        <w:ind w:left="851" w:firstLine="0"/>
        <w:jc w:val="left"/>
      </w:pPr>
      <w:r>
        <w:t xml:space="preserve"> </w:t>
      </w:r>
    </w:p>
    <w:p w14:paraId="290650AD" w14:textId="77777777" w:rsidR="00123D8A" w:rsidRDefault="00E079DE">
      <w:pPr>
        <w:spacing w:after="15" w:line="259" w:lineRule="auto"/>
        <w:ind w:left="851" w:firstLine="0"/>
        <w:jc w:val="left"/>
      </w:pPr>
      <w:r>
        <w:t xml:space="preserve"> </w:t>
      </w:r>
    </w:p>
    <w:p w14:paraId="7251C8E6" w14:textId="77777777" w:rsidR="00123D8A" w:rsidRDefault="00E079DE">
      <w:pPr>
        <w:spacing w:after="21" w:line="259" w:lineRule="auto"/>
        <w:ind w:left="851" w:firstLine="0"/>
        <w:jc w:val="left"/>
      </w:pPr>
      <w:r>
        <w:t xml:space="preserve"> </w:t>
      </w:r>
    </w:p>
    <w:p w14:paraId="46950768" w14:textId="77777777" w:rsidR="00123D8A" w:rsidRDefault="00E079DE">
      <w:pPr>
        <w:spacing w:after="230" w:line="259" w:lineRule="auto"/>
        <w:ind w:left="851" w:firstLine="0"/>
        <w:jc w:val="left"/>
      </w:pPr>
      <w:r>
        <w:t xml:space="preserve"> </w:t>
      </w:r>
    </w:p>
    <w:p w14:paraId="5E49F154" w14:textId="77777777" w:rsidR="00123D8A" w:rsidRDefault="00E079DE">
      <w:pPr>
        <w:pStyle w:val="Heading2"/>
        <w:ind w:left="-5"/>
      </w:pPr>
      <w:r>
        <w:t>5</w:t>
      </w:r>
      <w:r>
        <w:rPr>
          <w:rFonts w:ascii="Arial" w:eastAsia="Arial" w:hAnsi="Arial" w:cs="Arial"/>
        </w:rPr>
        <w:t xml:space="preserve"> </w:t>
      </w:r>
      <w:r>
        <w:t xml:space="preserve">  |   Delivery </w:t>
      </w:r>
    </w:p>
    <w:p w14:paraId="55BC0778" w14:textId="77777777" w:rsidR="00123D8A" w:rsidRDefault="00E079DE">
      <w:pPr>
        <w:spacing w:after="20" w:line="259" w:lineRule="auto"/>
        <w:ind w:left="0" w:firstLine="0"/>
        <w:jc w:val="left"/>
      </w:pPr>
      <w:r>
        <w:t xml:space="preserve"> </w:t>
      </w:r>
    </w:p>
    <w:p w14:paraId="29776C46" w14:textId="77777777" w:rsidR="00123D8A" w:rsidRDefault="00E079DE">
      <w:pPr>
        <w:spacing w:after="20" w:line="259" w:lineRule="auto"/>
        <w:ind w:left="0" w:firstLine="0"/>
        <w:jc w:val="left"/>
      </w:pPr>
      <w:r>
        <w:t xml:space="preserve"> </w:t>
      </w:r>
    </w:p>
    <w:p w14:paraId="65817F90" w14:textId="77777777" w:rsidR="00123D8A" w:rsidRDefault="00E079DE">
      <w:pPr>
        <w:ind w:left="555" w:right="4" w:hanging="570"/>
      </w:pPr>
      <w:r>
        <w:rPr>
          <w:color w:val="2CAAE1"/>
        </w:rPr>
        <w:t>5.1</w:t>
      </w:r>
      <w:r>
        <w:rPr>
          <w:rFonts w:ascii="Arial" w:eastAsia="Arial" w:hAnsi="Arial" w:cs="Arial"/>
          <w:color w:val="2CAAE1"/>
        </w:rPr>
        <w:t xml:space="preserve"> </w:t>
      </w:r>
      <w:r>
        <w:t>Relationships Education, RSE and Health Education will be delivered in a non-</w:t>
      </w:r>
      <w:r>
        <w:t xml:space="preserve">judgmental, factual way allowing scope for children and young people to ask questions in a safe environment. Teachers will tailor the delivery of Relationships Education, RSE and Health Education </w:t>
      </w:r>
      <w:r>
        <w:t xml:space="preserve">to meet the specific needs of the pupils in that class, and to be responsive to their behaviour and development. Classes will explore different attitudes, values and social labels, and develop skills that will enable our pupils to make informed decisions regarding sex and relationships as well as being able to differentiate between fact, opinion and belief and an understanding of the law on various topics. Pupils will be taught the anatomically correct names for body parts, but slang or everyday terms used </w:t>
      </w:r>
      <w:r>
        <w:t xml:space="preserve">in certain social circles will be discussed; this will surround discussion about what is and isn’t </w:t>
      </w:r>
      <w:r>
        <w:t xml:space="preserve">acceptable language to use.  </w:t>
      </w:r>
    </w:p>
    <w:p w14:paraId="340791C1" w14:textId="77777777" w:rsidR="00123D8A" w:rsidRDefault="00E079DE">
      <w:pPr>
        <w:spacing w:after="16" w:line="259" w:lineRule="auto"/>
        <w:ind w:left="570" w:firstLine="0"/>
        <w:jc w:val="left"/>
      </w:pPr>
      <w:r>
        <w:t xml:space="preserve"> </w:t>
      </w:r>
    </w:p>
    <w:p w14:paraId="216F55CF" w14:textId="77777777" w:rsidR="00123D8A" w:rsidRDefault="00E079DE">
      <w:pPr>
        <w:ind w:left="555" w:right="4" w:hanging="570"/>
      </w:pPr>
      <w:r>
        <w:rPr>
          <w:color w:val="2CAAE1"/>
        </w:rPr>
        <w:t>5.2</w:t>
      </w:r>
      <w:r>
        <w:rPr>
          <w:rFonts w:ascii="Arial" w:eastAsia="Arial" w:hAnsi="Arial" w:cs="Arial"/>
          <w:color w:val="2CAAE1"/>
        </w:rPr>
        <w:t xml:space="preserve"> </w:t>
      </w:r>
      <w:r>
        <w:t xml:space="preserve">Staff will ensure that all resources used in the delivery of Relationships Education, RSE and Health Education are appropriate for the age and needs of their pupils. Examples of these resources are included in the Annexes of this policy. </w:t>
      </w:r>
    </w:p>
    <w:p w14:paraId="473B9E9F" w14:textId="77777777" w:rsidR="00123D8A" w:rsidRDefault="00E079DE">
      <w:pPr>
        <w:spacing w:after="10" w:line="259" w:lineRule="auto"/>
        <w:ind w:left="1006" w:firstLine="0"/>
        <w:jc w:val="left"/>
      </w:pPr>
      <w:r>
        <w:t xml:space="preserve"> </w:t>
      </w:r>
    </w:p>
    <w:p w14:paraId="55410AFC" w14:textId="77777777" w:rsidR="00123D8A" w:rsidRDefault="00E079DE">
      <w:pPr>
        <w:tabs>
          <w:tab w:val="center" w:pos="3424"/>
        </w:tabs>
        <w:ind w:left="-15" w:firstLine="0"/>
        <w:jc w:val="left"/>
      </w:pPr>
      <w:r>
        <w:rPr>
          <w:color w:val="2CAAE1"/>
        </w:rPr>
        <w:t>5.3</w:t>
      </w:r>
      <w:r>
        <w:rPr>
          <w:rFonts w:ascii="Arial" w:eastAsia="Arial" w:hAnsi="Arial" w:cs="Arial"/>
          <w:color w:val="2CAAE1"/>
        </w:rPr>
        <w:t xml:space="preserve"> </w:t>
      </w:r>
      <w:r>
        <w:rPr>
          <w:rFonts w:ascii="Arial" w:eastAsia="Arial" w:hAnsi="Arial" w:cs="Arial"/>
          <w:color w:val="2CAAE1"/>
        </w:rPr>
        <w:tab/>
      </w:r>
      <w:r>
        <w:t xml:space="preserve"> Secondary Education, the information set out in Annex 1 and 2. </w:t>
      </w:r>
    </w:p>
    <w:p w14:paraId="3B4F3B7E" w14:textId="77777777" w:rsidR="00123D8A" w:rsidRDefault="00E079DE">
      <w:pPr>
        <w:spacing w:after="0" w:line="259" w:lineRule="auto"/>
        <w:ind w:left="1006" w:firstLine="0"/>
        <w:jc w:val="left"/>
      </w:pPr>
      <w:r>
        <w:t xml:space="preserve"> </w:t>
      </w:r>
    </w:p>
    <w:p w14:paraId="69AA115C" w14:textId="77777777" w:rsidR="00123D8A" w:rsidRDefault="00E079DE">
      <w:pPr>
        <w:ind w:left="555" w:right="4" w:hanging="570"/>
      </w:pPr>
      <w:r>
        <w:rPr>
          <w:color w:val="2CAAE1"/>
        </w:rPr>
        <w:t>5.4</w:t>
      </w:r>
      <w:r>
        <w:rPr>
          <w:rFonts w:ascii="Arial" w:eastAsia="Arial" w:hAnsi="Arial" w:cs="Arial"/>
          <w:color w:val="2CAAE1"/>
        </w:rPr>
        <w:t xml:space="preserve"> </w:t>
      </w:r>
      <w:r>
        <w:rPr>
          <w:b/>
        </w:rPr>
        <w:t>Secondary Academies:</w:t>
      </w:r>
      <w:r>
        <w:t xml:space="preserve"> </w:t>
      </w:r>
      <w:r>
        <w:t xml:space="preserve">In our secondary academies RSE will be delivered in science, religious education, computing and Personal, Social, Health and Economic Education (PSHEE) and will build on the foundation of Relationships Education delivered in primary school. </w:t>
      </w:r>
    </w:p>
    <w:p w14:paraId="3C68E64A" w14:textId="77777777" w:rsidR="00123D8A" w:rsidRDefault="00E079DE">
      <w:pPr>
        <w:spacing w:after="155" w:line="259" w:lineRule="auto"/>
        <w:ind w:left="1006" w:firstLine="0"/>
        <w:jc w:val="left"/>
      </w:pPr>
      <w:r>
        <w:t xml:space="preserve"> </w:t>
      </w:r>
    </w:p>
    <w:p w14:paraId="1F5785FE" w14:textId="77777777" w:rsidR="00123D8A" w:rsidRDefault="00E079DE">
      <w:pPr>
        <w:spacing w:after="346" w:line="259" w:lineRule="auto"/>
        <w:ind w:left="285" w:firstLine="0"/>
        <w:jc w:val="left"/>
      </w:pPr>
      <w:r>
        <w:t xml:space="preserve"> </w:t>
      </w:r>
    </w:p>
    <w:p w14:paraId="7BBC2455" w14:textId="77777777" w:rsidR="00123D8A" w:rsidRDefault="00E079DE">
      <w:pPr>
        <w:pStyle w:val="Heading2"/>
        <w:ind w:left="-5"/>
      </w:pPr>
      <w:r>
        <w:lastRenderedPageBreak/>
        <w:t>6</w:t>
      </w:r>
      <w:r>
        <w:rPr>
          <w:rFonts w:ascii="Arial" w:eastAsia="Arial" w:hAnsi="Arial" w:cs="Arial"/>
        </w:rPr>
        <w:t xml:space="preserve"> </w:t>
      </w:r>
      <w:r>
        <w:t xml:space="preserve">  |   Relationships Education and RSE: Curriculum and Outcomes </w:t>
      </w:r>
    </w:p>
    <w:p w14:paraId="7BCAC085" w14:textId="77777777" w:rsidR="00123D8A" w:rsidRDefault="00E079DE">
      <w:pPr>
        <w:spacing w:after="140" w:line="259" w:lineRule="auto"/>
        <w:ind w:left="285" w:firstLine="0"/>
        <w:jc w:val="left"/>
      </w:pPr>
      <w:r>
        <w:t xml:space="preserve"> </w:t>
      </w:r>
    </w:p>
    <w:p w14:paraId="2C48A108" w14:textId="77777777" w:rsidR="00123D8A" w:rsidRDefault="00E079DE">
      <w:pPr>
        <w:ind w:left="696" w:right="4" w:hanging="711"/>
      </w:pPr>
      <w:r>
        <w:rPr>
          <w:color w:val="2CAAE1"/>
        </w:rPr>
        <w:t>6.1</w:t>
      </w:r>
      <w:r>
        <w:rPr>
          <w:rFonts w:ascii="Arial" w:eastAsia="Arial" w:hAnsi="Arial" w:cs="Arial"/>
          <w:color w:val="2CAAE1"/>
        </w:rPr>
        <w:t xml:space="preserve"> </w:t>
      </w:r>
      <w:r>
        <w:t xml:space="preserve">By the end of their secondary education, the Trust expects pupils to know the information set out at Appendix 1. </w:t>
      </w:r>
    </w:p>
    <w:p w14:paraId="79568D57" w14:textId="77777777" w:rsidR="00123D8A" w:rsidRDefault="00E079DE">
      <w:pPr>
        <w:spacing w:after="20" w:line="259" w:lineRule="auto"/>
        <w:ind w:left="711" w:firstLine="0"/>
        <w:jc w:val="left"/>
      </w:pPr>
      <w:r>
        <w:t xml:space="preserve"> </w:t>
      </w:r>
    </w:p>
    <w:p w14:paraId="08792FDB" w14:textId="77777777" w:rsidR="00123D8A" w:rsidRDefault="00E079DE">
      <w:pPr>
        <w:spacing w:after="0" w:line="259" w:lineRule="auto"/>
        <w:ind w:left="1006" w:firstLine="0"/>
        <w:jc w:val="left"/>
      </w:pPr>
      <w:r>
        <w:t xml:space="preserve"> </w:t>
      </w:r>
    </w:p>
    <w:p w14:paraId="2C2D91BE" w14:textId="77777777" w:rsidR="00123D8A" w:rsidRDefault="00E079DE">
      <w:pPr>
        <w:spacing w:after="20" w:line="259" w:lineRule="auto"/>
        <w:ind w:left="711" w:firstLine="0"/>
        <w:jc w:val="left"/>
      </w:pPr>
      <w:r>
        <w:t xml:space="preserve"> </w:t>
      </w:r>
    </w:p>
    <w:p w14:paraId="6B3CEDCD" w14:textId="77777777" w:rsidR="00123D8A" w:rsidRDefault="00E079DE">
      <w:pPr>
        <w:spacing w:after="230" w:line="259" w:lineRule="auto"/>
        <w:ind w:left="711" w:firstLine="0"/>
        <w:jc w:val="left"/>
      </w:pPr>
      <w:r>
        <w:t xml:space="preserve"> </w:t>
      </w:r>
    </w:p>
    <w:p w14:paraId="1B7BD221" w14:textId="77777777" w:rsidR="00123D8A" w:rsidRDefault="00E079DE">
      <w:pPr>
        <w:pStyle w:val="Heading2"/>
        <w:ind w:left="-5"/>
      </w:pPr>
      <w:r>
        <w:t>7</w:t>
      </w:r>
      <w:r>
        <w:rPr>
          <w:rFonts w:ascii="Arial" w:eastAsia="Arial" w:hAnsi="Arial" w:cs="Arial"/>
        </w:rPr>
        <w:t xml:space="preserve"> </w:t>
      </w:r>
      <w:r>
        <w:t xml:space="preserve">  |   Health Education: Physical Health and Mental          Wellbeing </w:t>
      </w:r>
    </w:p>
    <w:p w14:paraId="7838EAD1" w14:textId="77777777" w:rsidR="00123D8A" w:rsidRDefault="00E079DE">
      <w:pPr>
        <w:spacing w:after="21" w:line="259" w:lineRule="auto"/>
        <w:ind w:left="711" w:firstLine="0"/>
        <w:jc w:val="left"/>
      </w:pPr>
      <w:r>
        <w:t xml:space="preserve"> </w:t>
      </w:r>
    </w:p>
    <w:p w14:paraId="3A9541EC" w14:textId="77777777" w:rsidR="00123D8A" w:rsidRDefault="00E079DE">
      <w:pPr>
        <w:ind w:left="696" w:right="4" w:hanging="711"/>
      </w:pPr>
      <w:r>
        <w:rPr>
          <w:color w:val="2CAAE1"/>
        </w:rPr>
        <w:t>7.1</w:t>
      </w:r>
      <w:r>
        <w:rPr>
          <w:rFonts w:ascii="Arial" w:eastAsia="Arial" w:hAnsi="Arial" w:cs="Arial"/>
          <w:color w:val="2CAAE1"/>
        </w:rPr>
        <w:t xml:space="preserve"> </w:t>
      </w:r>
      <w:r>
        <w:t xml:space="preserve">The </w:t>
      </w:r>
      <w:r>
        <w:t>Trust wishes to promote pupils’ health and well</w:t>
      </w:r>
      <w:r>
        <w:t>-being by encouraging self-control, their ability to self-regulate and strategies for doing so. This will enable pupils to become confident in their ability to achieve well and persevere even when they encounter setbacks or when their goals are distant, and to respond calmly and rationally to setbacks and challenges. The Trust believes that an integrated, whole-</w:t>
      </w:r>
      <w:r>
        <w:t xml:space="preserve">school approach to the teaching and promotion of health and wellbeing will have a positive impact on behaviour and attainment. Health Education will be delivered in science, computing, Physical Education (PE) and Personal, Social, Health and Economic Education (PSHEE). </w:t>
      </w:r>
    </w:p>
    <w:p w14:paraId="0B0EC717" w14:textId="77777777" w:rsidR="00123D8A" w:rsidRDefault="00E079DE">
      <w:pPr>
        <w:spacing w:after="20" w:line="259" w:lineRule="auto"/>
        <w:ind w:left="0" w:firstLine="0"/>
        <w:jc w:val="left"/>
      </w:pPr>
      <w:r>
        <w:t xml:space="preserve"> </w:t>
      </w:r>
    </w:p>
    <w:p w14:paraId="50F8745A" w14:textId="3C96BB83" w:rsidR="00123D8A" w:rsidRDefault="00E079DE">
      <w:pPr>
        <w:ind w:left="696" w:right="4" w:hanging="711"/>
      </w:pPr>
      <w:r>
        <w:rPr>
          <w:color w:val="2CAAE1"/>
        </w:rPr>
        <w:t>7.2</w:t>
      </w:r>
      <w:r>
        <w:rPr>
          <w:rFonts w:ascii="Arial" w:eastAsia="Arial" w:hAnsi="Arial" w:cs="Arial"/>
          <w:color w:val="2CAAE1"/>
        </w:rPr>
        <w:t xml:space="preserve"> </w:t>
      </w:r>
      <w:r>
        <w:t xml:space="preserve">By the end of their secondary education, the Trust expects pupils to know the information set out at Appendix </w:t>
      </w:r>
      <w:r w:rsidR="00F3551B">
        <w:t>2.</w:t>
      </w:r>
      <w:r>
        <w:t xml:space="preserve"> </w:t>
      </w:r>
    </w:p>
    <w:p w14:paraId="669486F8" w14:textId="77777777" w:rsidR="00123D8A" w:rsidRDefault="00E079DE">
      <w:pPr>
        <w:spacing w:after="20" w:line="259" w:lineRule="auto"/>
        <w:ind w:left="711" w:firstLine="0"/>
        <w:jc w:val="left"/>
      </w:pPr>
      <w:r>
        <w:t xml:space="preserve"> </w:t>
      </w:r>
    </w:p>
    <w:p w14:paraId="6B0AD5F9" w14:textId="77777777" w:rsidR="00123D8A" w:rsidRDefault="00E079DE">
      <w:pPr>
        <w:spacing w:after="20" w:line="259" w:lineRule="auto"/>
        <w:ind w:left="711" w:firstLine="0"/>
        <w:jc w:val="left"/>
      </w:pPr>
      <w:r>
        <w:t xml:space="preserve"> </w:t>
      </w:r>
    </w:p>
    <w:p w14:paraId="19BF914B" w14:textId="77777777" w:rsidR="00123D8A" w:rsidRDefault="00E079DE">
      <w:pPr>
        <w:spacing w:after="15" w:line="259" w:lineRule="auto"/>
        <w:ind w:left="711" w:firstLine="0"/>
        <w:jc w:val="left"/>
      </w:pPr>
      <w:r>
        <w:t xml:space="preserve"> </w:t>
      </w:r>
    </w:p>
    <w:p w14:paraId="6535AA02" w14:textId="77777777" w:rsidR="00123D8A" w:rsidRDefault="00E079DE">
      <w:pPr>
        <w:spacing w:after="20" w:line="259" w:lineRule="auto"/>
        <w:ind w:left="711" w:firstLine="0"/>
        <w:jc w:val="left"/>
      </w:pPr>
      <w:r>
        <w:t xml:space="preserve"> </w:t>
      </w:r>
    </w:p>
    <w:p w14:paraId="56C7FEAB" w14:textId="77777777" w:rsidR="00123D8A" w:rsidRDefault="00E079DE">
      <w:pPr>
        <w:spacing w:after="20" w:line="259" w:lineRule="auto"/>
        <w:ind w:left="711" w:firstLine="0"/>
        <w:jc w:val="left"/>
      </w:pPr>
      <w:r>
        <w:t xml:space="preserve"> </w:t>
      </w:r>
    </w:p>
    <w:p w14:paraId="5181CE32" w14:textId="77777777" w:rsidR="00123D8A" w:rsidRDefault="00E079DE">
      <w:pPr>
        <w:spacing w:after="20" w:line="259" w:lineRule="auto"/>
        <w:ind w:left="711" w:firstLine="0"/>
        <w:jc w:val="left"/>
      </w:pPr>
      <w:r>
        <w:t xml:space="preserve"> </w:t>
      </w:r>
    </w:p>
    <w:p w14:paraId="7BD03977" w14:textId="77777777" w:rsidR="00123D8A" w:rsidRDefault="00E079DE">
      <w:pPr>
        <w:spacing w:after="20" w:line="259" w:lineRule="auto"/>
        <w:ind w:left="711" w:firstLine="0"/>
        <w:jc w:val="left"/>
      </w:pPr>
      <w:r>
        <w:t xml:space="preserve"> </w:t>
      </w:r>
    </w:p>
    <w:p w14:paraId="7E397A3F" w14:textId="77777777" w:rsidR="00123D8A" w:rsidRDefault="00E079DE">
      <w:pPr>
        <w:spacing w:after="0" w:line="259" w:lineRule="auto"/>
        <w:ind w:left="711" w:firstLine="0"/>
        <w:jc w:val="left"/>
      </w:pPr>
      <w:r>
        <w:t xml:space="preserve"> </w:t>
      </w:r>
    </w:p>
    <w:p w14:paraId="7E13B200" w14:textId="77777777" w:rsidR="00123D8A" w:rsidRDefault="00E079DE">
      <w:pPr>
        <w:pStyle w:val="Heading2"/>
        <w:ind w:left="-5"/>
      </w:pPr>
      <w:r>
        <w:t>8</w:t>
      </w:r>
      <w:r>
        <w:rPr>
          <w:rFonts w:ascii="Arial" w:eastAsia="Arial" w:hAnsi="Arial" w:cs="Arial"/>
        </w:rPr>
        <w:t xml:space="preserve"> </w:t>
      </w:r>
      <w:r>
        <w:t xml:space="preserve">  |   Pupils with Special Educational Needs and/or          Disabilities </w:t>
      </w:r>
    </w:p>
    <w:p w14:paraId="54A0B896" w14:textId="77777777" w:rsidR="00123D8A" w:rsidRDefault="00E079DE">
      <w:pPr>
        <w:spacing w:after="20" w:line="259" w:lineRule="auto"/>
        <w:ind w:left="711" w:firstLine="0"/>
        <w:jc w:val="left"/>
      </w:pPr>
      <w:r>
        <w:t xml:space="preserve"> </w:t>
      </w:r>
    </w:p>
    <w:p w14:paraId="34D645CF" w14:textId="77777777" w:rsidR="00123D8A" w:rsidRDefault="00E079DE">
      <w:pPr>
        <w:ind w:left="696" w:right="4" w:hanging="711"/>
      </w:pPr>
      <w:r>
        <w:rPr>
          <w:color w:val="2CAAE1"/>
        </w:rPr>
        <w:t>8.1</w:t>
      </w:r>
      <w:r>
        <w:rPr>
          <w:rFonts w:ascii="Arial" w:eastAsia="Arial" w:hAnsi="Arial" w:cs="Arial"/>
          <w:color w:val="2CAAE1"/>
        </w:rPr>
        <w:t xml:space="preserve"> </w:t>
      </w:r>
      <w:r>
        <w:t>The Trust will endeavour to ensure that Relationships Education, RSE, and Health Education is accessible for all pupils. We are aware that some pupils are more vulnerable to exploitation, bullying and other issues due to the nature of their SEND. Relationships Education, RSE and Health Education may be particularly important for such pupils, for example those with Social, Emotional and Mental Health needs or learning disabilities. Teaching will be sensitive, age-</w:t>
      </w:r>
      <w:r>
        <w:t xml:space="preserve">appropriate, </w:t>
      </w:r>
      <w:r>
        <w:lastRenderedPageBreak/>
        <w:t xml:space="preserve">developmentally appropriate, differentiated and personalised to meet the specific needs of pupils at different developmental stages. </w:t>
      </w:r>
    </w:p>
    <w:p w14:paraId="1B40DE95" w14:textId="77777777" w:rsidR="00123D8A" w:rsidRDefault="00E079DE">
      <w:pPr>
        <w:spacing w:after="20" w:line="259" w:lineRule="auto"/>
        <w:ind w:left="711" w:firstLine="0"/>
        <w:jc w:val="left"/>
      </w:pPr>
      <w:r>
        <w:t xml:space="preserve"> </w:t>
      </w:r>
    </w:p>
    <w:p w14:paraId="22A7BF71" w14:textId="77777777" w:rsidR="00123D8A" w:rsidRDefault="00E079DE">
      <w:pPr>
        <w:ind w:left="696" w:right="4" w:hanging="711"/>
      </w:pPr>
      <w:r>
        <w:rPr>
          <w:color w:val="2CAAE1"/>
        </w:rPr>
        <w:t>8.2</w:t>
      </w:r>
      <w:r>
        <w:rPr>
          <w:rFonts w:ascii="Arial" w:eastAsia="Arial" w:hAnsi="Arial" w:cs="Arial"/>
          <w:color w:val="2CAAE1"/>
        </w:rPr>
        <w:t xml:space="preserve"> </w:t>
      </w:r>
      <w:r>
        <w:t xml:space="preserve">Staff will make reasonable adjustments to alleviate disadvantage faced by pupils with disabilities </w:t>
      </w:r>
      <w:r>
        <w:t xml:space="preserve">and will be mindful of the SEND Code of Practice and the Trust’s SEND Policy when planning for </w:t>
      </w:r>
      <w:r>
        <w:t xml:space="preserve">these subjects. Staff will use a variety of different strategies to ensure that all pupils have access to the same information.  </w:t>
      </w:r>
    </w:p>
    <w:p w14:paraId="18680634" w14:textId="77777777" w:rsidR="00123D8A" w:rsidRDefault="00E079DE">
      <w:pPr>
        <w:spacing w:after="20" w:line="259" w:lineRule="auto"/>
        <w:ind w:left="0" w:firstLine="0"/>
        <w:jc w:val="left"/>
      </w:pPr>
      <w:r>
        <w:t xml:space="preserve"> </w:t>
      </w:r>
    </w:p>
    <w:p w14:paraId="69C2BC8C" w14:textId="77777777" w:rsidR="00123D8A" w:rsidRDefault="00E079DE">
      <w:pPr>
        <w:ind w:left="696" w:right="4" w:hanging="711"/>
      </w:pPr>
      <w:r>
        <w:rPr>
          <w:color w:val="2CAAE1"/>
        </w:rPr>
        <w:t>8.3</w:t>
      </w:r>
      <w:r>
        <w:rPr>
          <w:rFonts w:ascii="Arial" w:eastAsia="Arial" w:hAnsi="Arial" w:cs="Arial"/>
          <w:color w:val="2CAAE1"/>
        </w:rPr>
        <w:t xml:space="preserve"> </w:t>
      </w:r>
      <w:r>
        <w:t xml:space="preserve">Our specialist academies will take into consideration the scope and content of the policy and will tailor the content and teaching of Relationships Education, RSE, and Health Education to meet the specific needs of pupils at their different developmental stages. As with all teaching for these subjects, specialist academies will ensure that their teaching is sensitive, age-appropriate, developmentally appropriate and delivered with reference to the law. </w:t>
      </w:r>
    </w:p>
    <w:p w14:paraId="6EC847E2" w14:textId="77777777" w:rsidR="00123D8A" w:rsidRDefault="00E079DE">
      <w:pPr>
        <w:spacing w:after="15" w:line="259" w:lineRule="auto"/>
        <w:ind w:left="0" w:firstLine="0"/>
        <w:jc w:val="left"/>
      </w:pPr>
      <w:r>
        <w:t xml:space="preserve"> </w:t>
      </w:r>
    </w:p>
    <w:p w14:paraId="147AA111" w14:textId="77777777" w:rsidR="00123D8A" w:rsidRDefault="00E079DE">
      <w:pPr>
        <w:ind w:left="696" w:right="4" w:hanging="711"/>
      </w:pPr>
      <w:r>
        <w:rPr>
          <w:color w:val="2CAAE1"/>
        </w:rPr>
        <w:t>8.4</w:t>
      </w:r>
      <w:r>
        <w:rPr>
          <w:rFonts w:ascii="Arial" w:eastAsia="Arial" w:hAnsi="Arial" w:cs="Arial"/>
          <w:color w:val="2CAAE1"/>
        </w:rPr>
        <w:t xml:space="preserve"> </w:t>
      </w:r>
      <w:r>
        <w:t xml:space="preserve">To support effective delivery of Relationships Education, RSE, and Health Education and ensure accessibility for all pupils, including those with special educational needs and disabilities (SEND), the Trust encourages the use of a range of interactive and inclusive teaching strategies that promote engagement and deepen understanding.  </w:t>
      </w:r>
    </w:p>
    <w:p w14:paraId="3F81B54F" w14:textId="77777777" w:rsidR="00123D8A" w:rsidRDefault="00E079DE">
      <w:pPr>
        <w:spacing w:after="180" w:line="259" w:lineRule="auto"/>
        <w:ind w:left="711" w:firstLine="0"/>
        <w:jc w:val="left"/>
      </w:pPr>
      <w:r>
        <w:t xml:space="preserve"> </w:t>
      </w:r>
    </w:p>
    <w:p w14:paraId="6E157103" w14:textId="77777777" w:rsidR="00123D8A" w:rsidRDefault="00E079DE">
      <w:pPr>
        <w:spacing w:after="171"/>
        <w:ind w:left="721" w:right="4"/>
      </w:pPr>
      <w:r>
        <w:t>These may include, for example; structured group and paired activities, drama and role play to explore scenarios and build empathy, and practical exercises tailored to individual learning needs. Staff may also incorporate visual aids, sensory regulation techniques, social stories, alternative response modes (e.g. choice cards, now and next boards etc), simplified language, and video content to introduce or reinforce key concepts, and inviting expert guest speakers to provide specialist knowledge and relatab</w:t>
      </w:r>
      <w:r>
        <w:t>le perspectives. All strategies will be selected with consideration for age</w:t>
      </w:r>
      <w:r>
        <w:t xml:space="preserve">-appropriateness, safeguarding, and alignment with the intended learning outcomes. Teachers are expected to differentiate their approach to meet the diverse needs of their pupils and ensure that all activities are delivered in a safe, respectful and inclusive environment. </w:t>
      </w:r>
    </w:p>
    <w:p w14:paraId="479D6DB6" w14:textId="77777777" w:rsidR="00123D8A" w:rsidRDefault="00E079DE">
      <w:pPr>
        <w:spacing w:after="20" w:line="259" w:lineRule="auto"/>
        <w:ind w:left="711" w:firstLine="0"/>
        <w:jc w:val="left"/>
      </w:pPr>
      <w:r>
        <w:t xml:space="preserve"> </w:t>
      </w:r>
    </w:p>
    <w:p w14:paraId="7D86AF10" w14:textId="77777777" w:rsidR="00123D8A" w:rsidRDefault="00E079DE">
      <w:pPr>
        <w:spacing w:after="20" w:line="259" w:lineRule="auto"/>
        <w:ind w:left="711" w:firstLine="0"/>
        <w:jc w:val="left"/>
      </w:pPr>
      <w:r>
        <w:t xml:space="preserve"> </w:t>
      </w:r>
    </w:p>
    <w:p w14:paraId="32F6F1BF" w14:textId="77777777" w:rsidR="00123D8A" w:rsidRDefault="00E079DE">
      <w:pPr>
        <w:spacing w:after="16" w:line="259" w:lineRule="auto"/>
        <w:ind w:left="711" w:firstLine="0"/>
        <w:jc w:val="left"/>
      </w:pPr>
      <w:r>
        <w:t xml:space="preserve"> </w:t>
      </w:r>
    </w:p>
    <w:p w14:paraId="46A50CD2" w14:textId="77777777" w:rsidR="00123D8A" w:rsidRDefault="00E079DE">
      <w:pPr>
        <w:spacing w:after="20" w:line="259" w:lineRule="auto"/>
        <w:ind w:left="711" w:firstLine="0"/>
        <w:jc w:val="left"/>
      </w:pPr>
      <w:r>
        <w:t xml:space="preserve"> </w:t>
      </w:r>
    </w:p>
    <w:p w14:paraId="44E9A55D" w14:textId="77777777" w:rsidR="00123D8A" w:rsidRDefault="00E079DE">
      <w:pPr>
        <w:spacing w:after="0" w:line="259" w:lineRule="auto"/>
        <w:ind w:left="711" w:firstLine="0"/>
        <w:jc w:val="left"/>
      </w:pPr>
      <w:r>
        <w:t xml:space="preserve"> </w:t>
      </w:r>
    </w:p>
    <w:p w14:paraId="5279A8CA" w14:textId="77777777" w:rsidR="00123D8A" w:rsidRDefault="00E079DE">
      <w:pPr>
        <w:pStyle w:val="Heading3"/>
      </w:pPr>
      <w:r>
        <w:rPr>
          <w:sz w:val="44"/>
        </w:rPr>
        <w:t>9</w:t>
      </w:r>
      <w:r>
        <w:rPr>
          <w:rFonts w:ascii="Arial" w:eastAsia="Arial" w:hAnsi="Arial" w:cs="Arial"/>
          <w:sz w:val="44"/>
        </w:rPr>
        <w:t xml:space="preserve"> </w:t>
      </w:r>
      <w:r>
        <w:rPr>
          <w:sz w:val="44"/>
        </w:rPr>
        <w:t xml:space="preserve">  |   </w:t>
      </w:r>
      <w:r>
        <w:t>Right to Request Withdrawal from Sex Education</w:t>
      </w:r>
      <w:r>
        <w:rPr>
          <w:sz w:val="44"/>
        </w:rPr>
        <w:t xml:space="preserve"> </w:t>
      </w:r>
    </w:p>
    <w:p w14:paraId="204D3C94" w14:textId="77777777" w:rsidR="00123D8A" w:rsidRDefault="00E079DE">
      <w:pPr>
        <w:spacing w:after="15" w:line="259" w:lineRule="auto"/>
        <w:ind w:left="711" w:firstLine="0"/>
        <w:jc w:val="left"/>
      </w:pPr>
      <w:r>
        <w:t xml:space="preserve"> </w:t>
      </w:r>
    </w:p>
    <w:p w14:paraId="4E19C285" w14:textId="77777777" w:rsidR="00123D8A" w:rsidRDefault="00E079DE">
      <w:pPr>
        <w:ind w:left="696" w:right="4" w:hanging="711"/>
      </w:pPr>
      <w:r>
        <w:rPr>
          <w:color w:val="2CAAE1"/>
        </w:rPr>
        <w:t>9.1</w:t>
      </w:r>
      <w:r>
        <w:rPr>
          <w:rFonts w:ascii="Arial" w:eastAsia="Arial" w:hAnsi="Arial" w:cs="Arial"/>
          <w:color w:val="2CAAE1"/>
        </w:rPr>
        <w:t xml:space="preserve"> </w:t>
      </w:r>
      <w:r>
        <w:t xml:space="preserve">The Trust hopes that parents will feel comfortable with, and understand the importance of, the education provided to their children as described in this policy. </w:t>
      </w:r>
    </w:p>
    <w:p w14:paraId="4D485077" w14:textId="77777777" w:rsidR="00123D8A" w:rsidRDefault="00E079DE">
      <w:pPr>
        <w:spacing w:after="0" w:line="259" w:lineRule="auto"/>
        <w:ind w:left="1006" w:firstLine="0"/>
        <w:jc w:val="left"/>
      </w:pPr>
      <w:r>
        <w:t xml:space="preserve"> </w:t>
      </w:r>
    </w:p>
    <w:p w14:paraId="6A43D180" w14:textId="77777777" w:rsidR="00123D8A" w:rsidRDefault="00E079DE">
      <w:pPr>
        <w:ind w:left="696" w:right="4" w:hanging="711"/>
      </w:pPr>
      <w:r>
        <w:rPr>
          <w:color w:val="2CAAE1"/>
        </w:rPr>
        <w:t>9.2</w:t>
      </w:r>
      <w:r>
        <w:rPr>
          <w:rFonts w:ascii="Arial" w:eastAsia="Arial" w:hAnsi="Arial" w:cs="Arial"/>
          <w:color w:val="2CAAE1"/>
        </w:rPr>
        <w:t xml:space="preserve"> </w:t>
      </w:r>
      <w:r>
        <w:t xml:space="preserve">Parents of children in primary academies have the right to withdraw their child from sex </w:t>
      </w:r>
      <w:r>
        <w:t xml:space="preserve">education and should state this in writing and send it to the PSHE Lead at their child’s academy. </w:t>
      </w:r>
      <w:r>
        <w:t xml:space="preserve">Parents of children in secondary academies have the right to request that their child be withdrawn from some or </w:t>
      </w:r>
      <w:proofErr w:type="gramStart"/>
      <w:r>
        <w:t>all of</w:t>
      </w:r>
      <w:proofErr w:type="gramEnd"/>
      <w:r>
        <w:t xml:space="preserve"> the sex education aspects of RSE. </w:t>
      </w:r>
    </w:p>
    <w:p w14:paraId="46C90766" w14:textId="77777777" w:rsidR="00123D8A" w:rsidRDefault="00E079DE">
      <w:pPr>
        <w:spacing w:after="0" w:line="259" w:lineRule="auto"/>
        <w:ind w:left="1006" w:firstLine="0"/>
        <w:jc w:val="left"/>
      </w:pPr>
      <w:r>
        <w:t xml:space="preserve"> </w:t>
      </w:r>
    </w:p>
    <w:p w14:paraId="292D9D1D" w14:textId="77777777" w:rsidR="00123D8A" w:rsidRDefault="00E079DE">
      <w:pPr>
        <w:spacing w:after="36"/>
        <w:ind w:left="696" w:right="4" w:hanging="711"/>
      </w:pPr>
      <w:r>
        <w:rPr>
          <w:color w:val="2CAAE1"/>
        </w:rPr>
        <w:lastRenderedPageBreak/>
        <w:t>9.3</w:t>
      </w:r>
      <w:r>
        <w:rPr>
          <w:rFonts w:ascii="Arial" w:eastAsia="Arial" w:hAnsi="Arial" w:cs="Arial"/>
          <w:color w:val="2CAAE1"/>
        </w:rPr>
        <w:t xml:space="preserve"> </w:t>
      </w:r>
      <w:r>
        <w:t xml:space="preserve">Before withdrawing or making a request, the Trust strongly urges parents to carefully consider their decision as sex education is a vital part of the school curriculum and supports child development. Parents cannot withdraw their child from:   </w:t>
      </w:r>
    </w:p>
    <w:p w14:paraId="55F118D5" w14:textId="77777777" w:rsidR="00123D8A" w:rsidRDefault="00E079DE">
      <w:pPr>
        <w:numPr>
          <w:ilvl w:val="0"/>
          <w:numId w:val="4"/>
        </w:numPr>
        <w:ind w:right="4" w:hanging="360"/>
      </w:pPr>
      <w:r>
        <w:t xml:space="preserve">Relationships Education </w:t>
      </w:r>
    </w:p>
    <w:p w14:paraId="1D527F2B" w14:textId="77777777" w:rsidR="00123D8A" w:rsidRDefault="00E079DE">
      <w:pPr>
        <w:numPr>
          <w:ilvl w:val="0"/>
          <w:numId w:val="4"/>
        </w:numPr>
        <w:ind w:right="4" w:hanging="360"/>
      </w:pPr>
      <w:r>
        <w:t xml:space="preserve">Health Education  </w:t>
      </w:r>
    </w:p>
    <w:p w14:paraId="00E55BA8" w14:textId="77777777" w:rsidR="00123D8A" w:rsidRDefault="00E079DE">
      <w:pPr>
        <w:numPr>
          <w:ilvl w:val="0"/>
          <w:numId w:val="4"/>
        </w:numPr>
        <w:ind w:right="4" w:hanging="360"/>
      </w:pPr>
      <w:r>
        <w:t xml:space="preserve">Topics taught as part of the science curriculum, including science topics related to puberty or sexual reproduction </w:t>
      </w:r>
    </w:p>
    <w:p w14:paraId="79F9F6FF" w14:textId="77777777" w:rsidR="00123D8A" w:rsidRDefault="00E079DE">
      <w:pPr>
        <w:spacing w:after="20" w:line="259" w:lineRule="auto"/>
        <w:ind w:left="1006" w:firstLine="0"/>
        <w:jc w:val="left"/>
      </w:pPr>
      <w:r>
        <w:t xml:space="preserve"> </w:t>
      </w:r>
    </w:p>
    <w:p w14:paraId="058592F9" w14:textId="77777777" w:rsidR="00123D8A" w:rsidRDefault="00E079DE">
      <w:pPr>
        <w:numPr>
          <w:ilvl w:val="1"/>
          <w:numId w:val="5"/>
        </w:numPr>
        <w:ind w:right="4" w:hanging="711"/>
      </w:pPr>
      <w:r>
        <w:t>Any parent wishing to withdraw their child from sex education in a secondary academy should put their request in writing and send it to the PSH</w:t>
      </w:r>
      <w:r>
        <w:t xml:space="preserve">E Lead at their child’s academy who will arrange </w:t>
      </w:r>
      <w:r>
        <w:t xml:space="preserve">a meeting to discuss their concerns.  Once those discussions have taken place, except in </w:t>
      </w:r>
      <w:r>
        <w:t xml:space="preserve">exceptional circumstances, the school will respect the parents’ request to withdraw the child, up </w:t>
      </w:r>
      <w:r>
        <w:t xml:space="preserve">to and until three terms before the child turns 16. After that point, if the child wishes to receive sex education rather than be withdrawn, the school will </w:t>
      </w:r>
      <w:proofErr w:type="gramStart"/>
      <w:r>
        <w:t>make arrangements</w:t>
      </w:r>
      <w:proofErr w:type="gramEnd"/>
      <w:r>
        <w:t xml:space="preserve"> to provide the child with sex education during one of those terms. In Secondary Schools, staff will also meet with the pupils to discuss the withdrawal, so their wishes are heard too, making sure they understand that they may choose to opt back in 3 terms before they are 16. </w:t>
      </w:r>
    </w:p>
    <w:p w14:paraId="7063FC8C" w14:textId="77777777" w:rsidR="00123D8A" w:rsidRDefault="00E079DE">
      <w:pPr>
        <w:spacing w:after="15" w:line="259" w:lineRule="auto"/>
        <w:ind w:left="0" w:firstLine="0"/>
        <w:jc w:val="left"/>
      </w:pPr>
      <w:r>
        <w:t xml:space="preserve"> </w:t>
      </w:r>
    </w:p>
    <w:p w14:paraId="46DC7980" w14:textId="77777777" w:rsidR="00123D8A" w:rsidRDefault="00E079DE">
      <w:pPr>
        <w:numPr>
          <w:ilvl w:val="1"/>
          <w:numId w:val="5"/>
        </w:numPr>
        <w:ind w:right="4" w:hanging="711"/>
      </w:pPr>
      <w:r>
        <w:t xml:space="preserve">In secondary academies, Principals will respect parents’ wishes to withdraw their child from sex </w:t>
      </w:r>
      <w:r>
        <w:t xml:space="preserve">education, except in exceptional circumstances, such as where there are safeguarding concerns or vulnerabilities relating to the pupil.  </w:t>
      </w:r>
    </w:p>
    <w:p w14:paraId="132DFA0C" w14:textId="77777777" w:rsidR="00123D8A" w:rsidRDefault="00E079DE">
      <w:pPr>
        <w:spacing w:after="20" w:line="259" w:lineRule="auto"/>
        <w:ind w:left="0" w:firstLine="0"/>
        <w:jc w:val="left"/>
      </w:pPr>
      <w:r>
        <w:t xml:space="preserve"> </w:t>
      </w:r>
    </w:p>
    <w:p w14:paraId="65DE49F7" w14:textId="77777777" w:rsidR="00123D8A" w:rsidRDefault="00E079DE">
      <w:pPr>
        <w:numPr>
          <w:ilvl w:val="1"/>
          <w:numId w:val="5"/>
        </w:numPr>
        <w:ind w:right="4" w:hanging="711"/>
      </w:pPr>
      <w:r>
        <w:t xml:space="preserve">If a pupil is excused from sex education the respective academy will ensure that the pupil receives appropriate, purposeful education during the period of withdrawal. </w:t>
      </w:r>
    </w:p>
    <w:p w14:paraId="1BC87DFF" w14:textId="77777777" w:rsidR="00123D8A" w:rsidRDefault="00E079DE">
      <w:pPr>
        <w:spacing w:after="20" w:line="259" w:lineRule="auto"/>
        <w:ind w:left="0" w:firstLine="0"/>
        <w:jc w:val="left"/>
      </w:pPr>
      <w:r>
        <w:t xml:space="preserve"> </w:t>
      </w:r>
    </w:p>
    <w:p w14:paraId="75965D60" w14:textId="77777777" w:rsidR="00123D8A" w:rsidRDefault="00E079DE">
      <w:pPr>
        <w:numPr>
          <w:ilvl w:val="1"/>
          <w:numId w:val="5"/>
        </w:numPr>
        <w:ind w:right="4" w:hanging="711"/>
      </w:pPr>
      <w:r>
        <w:t xml:space="preserve">The Trust recognises that all individuals will engage </w:t>
      </w:r>
      <w:r>
        <w:t>in relationships with others, and that most pupils will form sexual relationships at some stage in their lives. Relationships Education is designed to provide pupils with the knowledge and skills to conduct themselves with kindness and respect in all relationships as they mature, enabling them to enjoy positive connections and to safeguard both themselves and others. The curriculum will emphasise the development and maintenance of healthy relationships, whilst also equipping pupils to recognise risks and po</w:t>
      </w:r>
      <w:r>
        <w:t>tential harms. Relationships Education may therefore</w:t>
      </w:r>
      <w:r>
        <w:t xml:space="preserve"> cover topics such as the prevention of sexual abuse or the dangers of sharing inappropriate material online, whilst ensuring this is delivered without explicit descriptions of sexual activity.  </w:t>
      </w:r>
    </w:p>
    <w:p w14:paraId="24891F7E" w14:textId="77777777" w:rsidR="00123D8A" w:rsidRDefault="00E079DE">
      <w:pPr>
        <w:spacing w:after="20" w:line="259" w:lineRule="auto"/>
        <w:ind w:left="0" w:firstLine="0"/>
        <w:jc w:val="left"/>
      </w:pPr>
      <w:r>
        <w:t xml:space="preserve"> </w:t>
      </w:r>
    </w:p>
    <w:p w14:paraId="3B89E2BD" w14:textId="77777777" w:rsidR="00123D8A" w:rsidRDefault="00E079DE">
      <w:pPr>
        <w:numPr>
          <w:ilvl w:val="1"/>
          <w:numId w:val="5"/>
        </w:numPr>
        <w:spacing w:after="131"/>
        <w:ind w:right="4" w:hanging="711"/>
      </w:pPr>
      <w:r>
        <w:t xml:space="preserve">In line with good safeguarding practice, pupils will also be taught the correct terminology for body parts and encouraged to use these terms with confidence. This knowledge may be delivered as part of Health Education in the primary phase, without reference to specific sexual acts. </w:t>
      </w:r>
    </w:p>
    <w:p w14:paraId="33CC4ED1" w14:textId="77777777" w:rsidR="00123D8A" w:rsidRDefault="00E079DE">
      <w:pPr>
        <w:spacing w:after="140" w:line="259" w:lineRule="auto"/>
        <w:ind w:left="711" w:firstLine="0"/>
        <w:jc w:val="left"/>
      </w:pPr>
      <w:r>
        <w:t xml:space="preserve"> </w:t>
      </w:r>
    </w:p>
    <w:p w14:paraId="3FF87FD1" w14:textId="77777777" w:rsidR="00123D8A" w:rsidRDefault="00E079DE">
      <w:pPr>
        <w:spacing w:after="0" w:line="259" w:lineRule="auto"/>
        <w:ind w:left="1006" w:firstLine="0"/>
        <w:jc w:val="left"/>
      </w:pPr>
      <w:r>
        <w:t xml:space="preserve"> </w:t>
      </w:r>
    </w:p>
    <w:p w14:paraId="3B4C513D" w14:textId="77777777" w:rsidR="00123D8A" w:rsidRDefault="00E079DE">
      <w:pPr>
        <w:spacing w:after="255" w:line="259" w:lineRule="auto"/>
        <w:ind w:left="711" w:firstLine="0"/>
        <w:jc w:val="left"/>
      </w:pPr>
      <w:r>
        <w:t xml:space="preserve"> </w:t>
      </w:r>
    </w:p>
    <w:p w14:paraId="79D5629B" w14:textId="77777777" w:rsidR="00123D8A" w:rsidRDefault="00E079DE">
      <w:pPr>
        <w:pStyle w:val="Heading2"/>
        <w:tabs>
          <w:tab w:val="center" w:pos="4440"/>
        </w:tabs>
        <w:ind w:left="-15" w:firstLine="0"/>
      </w:pPr>
      <w:r>
        <w:lastRenderedPageBreak/>
        <w:t>10</w:t>
      </w:r>
      <w:r>
        <w:rPr>
          <w:rFonts w:ascii="Arial" w:eastAsia="Arial" w:hAnsi="Arial" w:cs="Arial"/>
        </w:rPr>
        <w:t xml:space="preserve"> </w:t>
      </w:r>
      <w:r>
        <w:rPr>
          <w:rFonts w:ascii="Arial" w:eastAsia="Arial" w:hAnsi="Arial" w:cs="Arial"/>
        </w:rPr>
        <w:tab/>
      </w:r>
      <w:r>
        <w:t xml:space="preserve">|   </w:t>
      </w:r>
      <w:r>
        <w:t xml:space="preserve">Confidentiality and Child Protection </w:t>
      </w:r>
    </w:p>
    <w:p w14:paraId="0A34BF29" w14:textId="77777777" w:rsidR="00123D8A" w:rsidRDefault="00E079DE">
      <w:pPr>
        <w:spacing w:after="20" w:line="259" w:lineRule="auto"/>
        <w:ind w:left="711" w:firstLine="0"/>
        <w:jc w:val="left"/>
      </w:pPr>
      <w:r>
        <w:t xml:space="preserve"> </w:t>
      </w:r>
    </w:p>
    <w:p w14:paraId="24963C45" w14:textId="77777777" w:rsidR="00123D8A" w:rsidRDefault="00E079DE">
      <w:pPr>
        <w:ind w:left="696" w:right="4" w:hanging="711"/>
      </w:pPr>
      <w:r>
        <w:rPr>
          <w:color w:val="2CAAE1"/>
        </w:rPr>
        <w:t>10.1</w:t>
      </w:r>
      <w:r>
        <w:rPr>
          <w:rFonts w:ascii="Arial" w:eastAsia="Arial" w:hAnsi="Arial" w:cs="Arial"/>
          <w:color w:val="2CAAE1"/>
        </w:rPr>
        <w:t xml:space="preserve"> </w:t>
      </w:r>
      <w:r>
        <w:t>The Trust hopes to provide a safe and supportive school community where pupils feel comfortable seeking help and guidance on anything that may be concerning them about life either at school or at home. All teachers will receive training around confidentiality and should ensure that pupils understand that they cannot offer unconditional confidentiality. If a child protection issue is disclosed to a member of staff, that member of staff should follow the T</w:t>
      </w:r>
      <w:r>
        <w:t xml:space="preserve">rust’s </w:t>
      </w:r>
      <w:r>
        <w:t xml:space="preserve">Child Protection and Safeguarding procedures. </w:t>
      </w:r>
    </w:p>
    <w:p w14:paraId="3292FBA2" w14:textId="77777777" w:rsidR="00123D8A" w:rsidRDefault="00E079DE">
      <w:pPr>
        <w:spacing w:after="20" w:line="259" w:lineRule="auto"/>
        <w:ind w:left="711" w:firstLine="0"/>
        <w:jc w:val="left"/>
      </w:pPr>
      <w:r>
        <w:t xml:space="preserve"> </w:t>
      </w:r>
    </w:p>
    <w:p w14:paraId="4BCC4427" w14:textId="77777777" w:rsidR="00123D8A" w:rsidRDefault="00E079DE">
      <w:pPr>
        <w:ind w:left="696" w:right="4" w:hanging="711"/>
      </w:pPr>
      <w:r>
        <w:rPr>
          <w:color w:val="2CAAE1"/>
        </w:rPr>
        <w:t>10.2</w:t>
      </w:r>
      <w:r>
        <w:rPr>
          <w:rFonts w:ascii="Arial" w:eastAsia="Arial" w:hAnsi="Arial" w:cs="Arial"/>
          <w:color w:val="2CAAE1"/>
        </w:rPr>
        <w:t xml:space="preserve"> </w:t>
      </w:r>
      <w:r>
        <w:t xml:space="preserve">If a staff member is approached by a pupil under 16 who is having, or is contemplating having sexual intercourse, the teacher should: </w:t>
      </w:r>
    </w:p>
    <w:p w14:paraId="765F5EE3" w14:textId="77777777" w:rsidR="00123D8A" w:rsidRDefault="00E079DE">
      <w:pPr>
        <w:numPr>
          <w:ilvl w:val="0"/>
          <w:numId w:val="6"/>
        </w:numPr>
        <w:spacing w:after="135"/>
        <w:ind w:right="4" w:hanging="285"/>
      </w:pPr>
      <w:r>
        <w:t xml:space="preserve">Ensure that the pupil is accessing all the contraceptive and sexual health advice available, as well as the law surrounding the age of consent, and understands the risks of being sexually active. </w:t>
      </w:r>
    </w:p>
    <w:p w14:paraId="43C818AF" w14:textId="77777777" w:rsidR="00123D8A" w:rsidRDefault="00E079DE">
      <w:pPr>
        <w:numPr>
          <w:ilvl w:val="0"/>
          <w:numId w:val="6"/>
        </w:numPr>
        <w:spacing w:after="141"/>
        <w:ind w:right="4" w:hanging="285"/>
      </w:pPr>
      <w:r>
        <w:t xml:space="preserve">Encourage the pupil to talk to their parent or carer. Pupils may feel that they are more comfortable bringing these issues to a teacher they trust, but it is important that children and their parents have open and trusting relationships when it comes to sexual health and the academy will encourage this as much as possible. </w:t>
      </w:r>
      <w:r>
        <w:t xml:space="preserve">Decide whether there is a child protection issue. This may be the case if the teacher is concerned that there is coercion or abuse involved. If a member of staff is informed that a pupil is having, or is contemplating having sexual intercourse, this will be dealt with under child protection procedures. </w:t>
      </w:r>
    </w:p>
    <w:p w14:paraId="6E67D2E7" w14:textId="77777777" w:rsidR="00123D8A" w:rsidRDefault="00E079DE">
      <w:pPr>
        <w:numPr>
          <w:ilvl w:val="0"/>
          <w:numId w:val="6"/>
        </w:numPr>
        <w:spacing w:after="130"/>
        <w:ind w:right="4" w:hanging="285"/>
      </w:pPr>
      <w:r>
        <w:t xml:space="preserve">Report the matter to the DSL who will be able to </w:t>
      </w:r>
      <w:proofErr w:type="gramStart"/>
      <w:r>
        <w:t>make an assessment of</w:t>
      </w:r>
      <w:proofErr w:type="gramEnd"/>
      <w:r>
        <w:t xml:space="preserve"> the circumstances based on wider contextual information about the child. </w:t>
      </w:r>
    </w:p>
    <w:p w14:paraId="2012E640" w14:textId="77777777" w:rsidR="00123D8A" w:rsidRDefault="00E079DE">
      <w:pPr>
        <w:spacing w:after="20" w:line="259" w:lineRule="auto"/>
        <w:ind w:left="711" w:firstLine="0"/>
        <w:jc w:val="left"/>
      </w:pPr>
      <w:r>
        <w:t xml:space="preserve"> </w:t>
      </w:r>
    </w:p>
    <w:p w14:paraId="1017E252" w14:textId="77777777" w:rsidR="00123D8A" w:rsidRDefault="00E079DE">
      <w:pPr>
        <w:ind w:left="696" w:right="4" w:hanging="711"/>
      </w:pPr>
      <w:r>
        <w:rPr>
          <w:color w:val="2CAAE1"/>
        </w:rPr>
        <w:t>10.3</w:t>
      </w:r>
      <w:r>
        <w:rPr>
          <w:rFonts w:ascii="Arial" w:eastAsia="Arial" w:hAnsi="Arial" w:cs="Arial"/>
          <w:color w:val="2CAAE1"/>
        </w:rPr>
        <w:t xml:space="preserve"> </w:t>
      </w:r>
      <w:r>
        <w:t xml:space="preserve">Pupils with special educational needs may be more vulnerable to exploitation and less able to protect themselves from harmful influences. If staff are concerned that this is the case, they should seek support from the Designated Safeguarding </w:t>
      </w:r>
      <w:proofErr w:type="gramStart"/>
      <w:r>
        <w:t>Lead</w:t>
      </w:r>
      <w:proofErr w:type="gramEnd"/>
      <w:r>
        <w:rPr>
          <w:i/>
          <w:color w:val="0070C0"/>
        </w:rPr>
        <w:t xml:space="preserve"> </w:t>
      </w:r>
      <w:r>
        <w:t xml:space="preserve">to decide what is in the best interest of the child. </w:t>
      </w:r>
    </w:p>
    <w:p w14:paraId="7F5218AF" w14:textId="77777777" w:rsidR="00123D8A" w:rsidRDefault="00E079DE">
      <w:pPr>
        <w:spacing w:after="259" w:line="259" w:lineRule="auto"/>
        <w:ind w:left="711" w:firstLine="0"/>
        <w:jc w:val="left"/>
      </w:pPr>
      <w:r>
        <w:t xml:space="preserve"> </w:t>
      </w:r>
    </w:p>
    <w:p w14:paraId="0B89FAEC" w14:textId="77777777" w:rsidR="00123D8A" w:rsidRDefault="00E079DE">
      <w:pPr>
        <w:pStyle w:val="Heading2"/>
        <w:tabs>
          <w:tab w:val="center" w:pos="3043"/>
        </w:tabs>
        <w:ind w:left="-15" w:firstLine="0"/>
      </w:pPr>
      <w:r>
        <w:t>11</w:t>
      </w:r>
      <w:r>
        <w:rPr>
          <w:rFonts w:ascii="Arial" w:eastAsia="Arial" w:hAnsi="Arial" w:cs="Arial"/>
        </w:rPr>
        <w:t xml:space="preserve"> </w:t>
      </w:r>
      <w:r>
        <w:rPr>
          <w:rFonts w:ascii="Arial" w:eastAsia="Arial" w:hAnsi="Arial" w:cs="Arial"/>
        </w:rPr>
        <w:tab/>
      </w:r>
      <w:r>
        <w:t xml:space="preserve">|   Equal Opportunities </w:t>
      </w:r>
    </w:p>
    <w:p w14:paraId="476BE143" w14:textId="77777777" w:rsidR="00123D8A" w:rsidRDefault="00E079DE">
      <w:pPr>
        <w:ind w:left="696" w:right="4" w:hanging="711"/>
      </w:pPr>
      <w:r>
        <w:rPr>
          <w:color w:val="2CAAE1"/>
        </w:rPr>
        <w:t>11.1</w:t>
      </w:r>
      <w:r>
        <w:rPr>
          <w:rFonts w:ascii="Arial" w:eastAsia="Arial" w:hAnsi="Arial" w:cs="Arial"/>
          <w:color w:val="2CAAE1"/>
        </w:rPr>
        <w:t xml:space="preserve"> </w:t>
      </w:r>
      <w:r>
        <w:t xml:space="preserve">Relationships Education, RSE, and Health Education will be delivered equally to both </w:t>
      </w:r>
      <w:r>
        <w:t xml:space="preserve">genders, normally in mixed classes. There are, however, certain topics that may be delivered in single sex groupings e.g. menstruation and personal hygiene.  </w:t>
      </w:r>
    </w:p>
    <w:p w14:paraId="10ADA3A8" w14:textId="77777777" w:rsidR="00123D8A" w:rsidRDefault="00E079DE">
      <w:pPr>
        <w:spacing w:after="0" w:line="259" w:lineRule="auto"/>
        <w:ind w:left="996" w:firstLine="0"/>
        <w:jc w:val="left"/>
      </w:pPr>
      <w:r>
        <w:t xml:space="preserve"> </w:t>
      </w:r>
    </w:p>
    <w:p w14:paraId="706C0F1D" w14:textId="77777777" w:rsidR="00123D8A" w:rsidRDefault="00E079DE">
      <w:pPr>
        <w:spacing w:after="220"/>
        <w:ind w:left="696" w:right="4" w:hanging="711"/>
      </w:pPr>
      <w:r>
        <w:rPr>
          <w:color w:val="2CAAE1"/>
        </w:rPr>
        <w:t>11.2</w:t>
      </w:r>
      <w:r>
        <w:rPr>
          <w:rFonts w:ascii="Arial" w:eastAsia="Arial" w:hAnsi="Arial" w:cs="Arial"/>
          <w:color w:val="2CAAE1"/>
        </w:rPr>
        <w:t xml:space="preserve"> </w:t>
      </w:r>
      <w:r>
        <w:t xml:space="preserve">The Trust has a commitment to ensure that Relationships Education, RSE and Health Education is relevant to all pupils and is taught in a way that is age and stage appropriate. Pupils are encouraged to openly and freely discuss diversity of personal, social and </w:t>
      </w:r>
      <w:r>
        <w:t xml:space="preserve">sexual preferences. Prejudiced views will be challenged, and equality promoted. Any bullying that relates to sexual behaviour or perceived sexual orientation will be dealt with swiftly and seriously in accordance </w:t>
      </w:r>
      <w:r>
        <w:t>with the Trust’s Behaviour Policy.</w:t>
      </w:r>
      <w:r>
        <w:t xml:space="preserve"> </w:t>
      </w:r>
    </w:p>
    <w:p w14:paraId="7C8CB661" w14:textId="77777777" w:rsidR="00123D8A" w:rsidRDefault="00E079DE">
      <w:pPr>
        <w:spacing w:after="65" w:line="259" w:lineRule="auto"/>
        <w:ind w:left="0" w:firstLine="0"/>
        <w:jc w:val="left"/>
      </w:pPr>
      <w:r>
        <w:rPr>
          <w:color w:val="2CAAE1"/>
          <w:sz w:val="44"/>
        </w:rPr>
        <w:t xml:space="preserve"> </w:t>
      </w:r>
    </w:p>
    <w:p w14:paraId="3D3DA857" w14:textId="77777777" w:rsidR="00123D8A" w:rsidRDefault="00E079DE">
      <w:pPr>
        <w:pStyle w:val="Heading2"/>
        <w:ind w:left="-5"/>
      </w:pPr>
      <w:r>
        <w:lastRenderedPageBreak/>
        <w:t>12</w:t>
      </w:r>
      <w:r>
        <w:rPr>
          <w:rFonts w:ascii="Arial" w:eastAsia="Arial" w:hAnsi="Arial" w:cs="Arial"/>
        </w:rPr>
        <w:t xml:space="preserve"> </w:t>
      </w:r>
      <w:r>
        <w:rPr>
          <w:rFonts w:ascii="Arial" w:eastAsia="Arial" w:hAnsi="Arial" w:cs="Arial"/>
        </w:rPr>
        <w:tab/>
      </w:r>
      <w:r>
        <w:t xml:space="preserve">Lesbian, Gay, Bisexual, Transgender, Queer/ Questioning Plus (LGBTQ+) </w:t>
      </w:r>
    </w:p>
    <w:p w14:paraId="016FEA40" w14:textId="77777777" w:rsidR="00123D8A" w:rsidRDefault="00E079DE">
      <w:pPr>
        <w:ind w:left="696" w:right="4" w:hanging="711"/>
      </w:pPr>
      <w:r>
        <w:rPr>
          <w:color w:val="2CAAE1"/>
        </w:rPr>
        <w:t>12.1</w:t>
      </w:r>
      <w:r>
        <w:rPr>
          <w:rFonts w:ascii="Arial" w:eastAsia="Arial" w:hAnsi="Arial" w:cs="Arial"/>
          <w:color w:val="2CAAE1"/>
        </w:rPr>
        <w:t xml:space="preserve"> </w:t>
      </w:r>
      <w:r>
        <w:t xml:space="preserve">Our Trust is committed to ensuring that Relationships Education and Relationships &amp; Sex Education (RSE) are accessible and relevant to all pupils, recognising and respecting the diversity of our school communities. In line with the Equality Act 2010, we ensure that our curriculum and teaching practices promote equality and respect for all, including those with protected characteristics such as sexual orientation and gender reassignment. </w:t>
      </w:r>
    </w:p>
    <w:p w14:paraId="3D7A4828" w14:textId="77777777" w:rsidR="00123D8A" w:rsidRDefault="00E079DE">
      <w:pPr>
        <w:ind w:left="696" w:right="4" w:hanging="711"/>
      </w:pPr>
      <w:r>
        <w:rPr>
          <w:color w:val="2CAAE1"/>
        </w:rPr>
        <w:t>12.2</w:t>
      </w:r>
      <w:r>
        <w:rPr>
          <w:rFonts w:ascii="Arial" w:eastAsia="Arial" w:hAnsi="Arial" w:cs="Arial"/>
          <w:color w:val="2CAAE1"/>
        </w:rPr>
        <w:t xml:space="preserve"> </w:t>
      </w:r>
      <w:r>
        <w:t>All teaching is delivered in a sensitive and age-</w:t>
      </w:r>
      <w:r>
        <w:t xml:space="preserve">appropriate manner, reflecting the developmental needs of pupils and the varied backgrounds within our academies. When it is appropriate to introduce content relating to LGBTQ+ issues, this material is fully integrated into the wider curriculum, rather than taught as a stand-alone unit or lesson. This approach ensures that all pupils receive timely, relevant, and inclusive education that prepares them for life in modern Britain. </w:t>
      </w:r>
    </w:p>
    <w:p w14:paraId="172EF523" w14:textId="77777777" w:rsidR="00123D8A" w:rsidRDefault="00E079DE">
      <w:pPr>
        <w:ind w:left="696" w:right="4" w:hanging="711"/>
      </w:pPr>
      <w:r>
        <w:rPr>
          <w:color w:val="2CAAE1"/>
        </w:rPr>
        <w:t>12.3</w:t>
      </w:r>
      <w:r>
        <w:rPr>
          <w:rFonts w:ascii="Arial" w:eastAsia="Arial" w:hAnsi="Arial" w:cs="Arial"/>
          <w:color w:val="2CAAE1"/>
        </w:rPr>
        <w:t xml:space="preserve"> </w:t>
      </w:r>
      <w:r>
        <w:t xml:space="preserve">Our Trust empowers each academy to determine how best to embed LGBTQ+ content within their programmes of study, ensuring that it is taught at a point that is appropriate for the cohort and context. We expect all pupils to have the opportunity to learn about LGBTQ+ issues as part of their Relationships Education and RSE, supporting their understanding of equality, respect, and the importance of celebrating diversity.  </w:t>
      </w:r>
    </w:p>
    <w:p w14:paraId="7F7EED0B" w14:textId="77777777" w:rsidR="00123D8A" w:rsidRDefault="00E079DE">
      <w:pPr>
        <w:ind w:left="696" w:right="4" w:hanging="711"/>
      </w:pPr>
      <w:r>
        <w:rPr>
          <w:color w:val="2CAAE1"/>
        </w:rPr>
        <w:t>12.4</w:t>
      </w:r>
      <w:r>
        <w:rPr>
          <w:rFonts w:ascii="Arial" w:eastAsia="Arial" w:hAnsi="Arial" w:cs="Arial"/>
          <w:color w:val="2CAAE1"/>
        </w:rPr>
        <w:t xml:space="preserve"> </w:t>
      </w:r>
      <w:r>
        <w:t xml:space="preserve">This commitment is underpinned by ongoing consultation with parents, pupils, staff, and governors, ensuring that our curriculum remains responsive to the needs of our communities and reflects our values ensuring every child feels safe, happy and known.  </w:t>
      </w:r>
    </w:p>
    <w:p w14:paraId="4358BB14" w14:textId="77777777" w:rsidR="00123D8A" w:rsidRDefault="00E079DE">
      <w:pPr>
        <w:spacing w:after="20" w:line="259" w:lineRule="auto"/>
        <w:ind w:left="711" w:firstLine="0"/>
        <w:jc w:val="left"/>
      </w:pPr>
      <w:r>
        <w:t xml:space="preserve"> </w:t>
      </w:r>
    </w:p>
    <w:p w14:paraId="3E0DC050" w14:textId="77777777" w:rsidR="00123D8A" w:rsidRDefault="00E079DE">
      <w:pPr>
        <w:spacing w:after="254" w:line="259" w:lineRule="auto"/>
        <w:ind w:left="711" w:firstLine="0"/>
        <w:jc w:val="left"/>
      </w:pPr>
      <w:r>
        <w:t xml:space="preserve"> </w:t>
      </w:r>
    </w:p>
    <w:p w14:paraId="309792EE" w14:textId="77777777" w:rsidR="00123D8A" w:rsidRDefault="00E079DE">
      <w:pPr>
        <w:pStyle w:val="Heading2"/>
        <w:tabs>
          <w:tab w:val="center" w:pos="2261"/>
        </w:tabs>
        <w:ind w:left="-15" w:firstLine="0"/>
      </w:pPr>
      <w:r>
        <w:t>13</w:t>
      </w:r>
      <w:r>
        <w:rPr>
          <w:rFonts w:ascii="Arial" w:eastAsia="Arial" w:hAnsi="Arial" w:cs="Arial"/>
        </w:rPr>
        <w:t xml:space="preserve"> </w:t>
      </w:r>
      <w:r>
        <w:rPr>
          <w:rFonts w:ascii="Arial" w:eastAsia="Arial" w:hAnsi="Arial" w:cs="Arial"/>
        </w:rPr>
        <w:tab/>
      </w:r>
      <w:r>
        <w:t xml:space="preserve">|   Complaints </w:t>
      </w:r>
    </w:p>
    <w:p w14:paraId="41EC9472" w14:textId="77777777" w:rsidR="00123D8A" w:rsidRDefault="00E079DE">
      <w:pPr>
        <w:spacing w:after="20" w:line="259" w:lineRule="auto"/>
        <w:ind w:left="711" w:firstLine="0"/>
        <w:jc w:val="left"/>
      </w:pPr>
      <w:r>
        <w:t xml:space="preserve"> </w:t>
      </w:r>
    </w:p>
    <w:p w14:paraId="2C07A70B" w14:textId="77777777" w:rsidR="00123D8A" w:rsidRDefault="00E079DE">
      <w:pPr>
        <w:spacing w:after="341"/>
        <w:ind w:left="696" w:right="4" w:hanging="711"/>
      </w:pPr>
      <w:r>
        <w:rPr>
          <w:color w:val="2CAAE1"/>
        </w:rPr>
        <w:t>13.1</w:t>
      </w:r>
      <w:r>
        <w:rPr>
          <w:rFonts w:ascii="Arial" w:eastAsia="Arial" w:hAnsi="Arial" w:cs="Arial"/>
          <w:color w:val="2CAAE1"/>
        </w:rPr>
        <w:t xml:space="preserve"> </w:t>
      </w:r>
      <w:r>
        <w:t xml:space="preserve">If parents have any concerns or complaints over the application or implementation of this </w:t>
      </w:r>
      <w:proofErr w:type="gramStart"/>
      <w:r>
        <w:t>policy</w:t>
      </w:r>
      <w:proofErr w:type="gramEnd"/>
      <w:r>
        <w:t xml:space="preserve"> they should raise their concerns with a staff member or the </w:t>
      </w:r>
      <w:proofErr w:type="gramStart"/>
      <w:r>
        <w:t>Principal</w:t>
      </w:r>
      <w:proofErr w:type="gramEnd"/>
      <w:r>
        <w:t xml:space="preserve"> in accordance with the </w:t>
      </w:r>
      <w:r>
        <w:t>Trust’s Complaints P</w:t>
      </w:r>
      <w:r>
        <w:t xml:space="preserve">rocedure. </w:t>
      </w:r>
    </w:p>
    <w:p w14:paraId="3CA00B5E" w14:textId="77777777" w:rsidR="00123D8A" w:rsidRDefault="00E079DE">
      <w:pPr>
        <w:spacing w:after="0" w:line="259" w:lineRule="auto"/>
        <w:ind w:left="0" w:firstLine="0"/>
        <w:jc w:val="left"/>
      </w:pPr>
      <w:r>
        <w:rPr>
          <w:color w:val="2CAAE1"/>
          <w:sz w:val="44"/>
        </w:rPr>
        <w:t xml:space="preserve"> </w:t>
      </w:r>
    </w:p>
    <w:p w14:paraId="62E0DBBB" w14:textId="77777777" w:rsidR="00123D8A" w:rsidRDefault="00E079DE">
      <w:pPr>
        <w:pStyle w:val="Heading2"/>
        <w:ind w:left="-5"/>
      </w:pPr>
      <w:r>
        <w:t xml:space="preserve">Appendix 1- RSE Secondary Stage Curriculum and Outcomes </w:t>
      </w:r>
    </w:p>
    <w:tbl>
      <w:tblPr>
        <w:tblW w:w="9634" w:type="dxa"/>
        <w:tblLook w:val="04A0" w:firstRow="1" w:lastRow="0" w:firstColumn="1" w:lastColumn="0" w:noHBand="0" w:noVBand="1"/>
      </w:tblPr>
      <w:tblGrid>
        <w:gridCol w:w="3256"/>
        <w:gridCol w:w="5670"/>
        <w:gridCol w:w="708"/>
      </w:tblGrid>
      <w:tr w:rsidR="002F4FC8" w:rsidRPr="008E4A3B" w14:paraId="625B4E85" w14:textId="77777777" w:rsidTr="006E6394">
        <w:trPr>
          <w:trHeight w:val="402"/>
        </w:trPr>
        <w:tc>
          <w:tcPr>
            <w:tcW w:w="3256" w:type="dxa"/>
            <w:tcBorders>
              <w:top w:val="single" w:sz="4" w:space="0" w:color="000000"/>
              <w:left w:val="single" w:sz="4" w:space="0" w:color="000000"/>
              <w:bottom w:val="single" w:sz="4" w:space="0" w:color="000000"/>
              <w:right w:val="single" w:sz="4" w:space="0" w:color="000000"/>
            </w:tcBorders>
            <w:shd w:val="clear" w:color="F9CB9C" w:fill="F9CB9C"/>
            <w:noWrap/>
            <w:vAlign w:val="center"/>
            <w:hideMark/>
          </w:tcPr>
          <w:p w14:paraId="2F53296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Diversity and inclusion</w:t>
            </w:r>
          </w:p>
        </w:tc>
        <w:tc>
          <w:tcPr>
            <w:tcW w:w="5670" w:type="dxa"/>
            <w:tcBorders>
              <w:top w:val="single" w:sz="4" w:space="0" w:color="000000"/>
              <w:left w:val="nil"/>
              <w:bottom w:val="single" w:sz="4" w:space="0" w:color="000000"/>
              <w:right w:val="single" w:sz="4" w:space="0" w:color="000000"/>
            </w:tcBorders>
            <w:shd w:val="clear" w:color="F9CB9C" w:fill="F9CB9C"/>
            <w:noWrap/>
            <w:vAlign w:val="center"/>
            <w:hideMark/>
          </w:tcPr>
          <w:p w14:paraId="2467D28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What is diversity?</w:t>
            </w:r>
          </w:p>
        </w:tc>
        <w:tc>
          <w:tcPr>
            <w:tcW w:w="708" w:type="dxa"/>
            <w:tcBorders>
              <w:top w:val="single" w:sz="4" w:space="0" w:color="000000"/>
              <w:left w:val="nil"/>
              <w:bottom w:val="single" w:sz="4" w:space="0" w:color="000000"/>
              <w:right w:val="single" w:sz="4" w:space="0" w:color="000000"/>
            </w:tcBorders>
            <w:shd w:val="clear" w:color="FFFFFF" w:fill="FFFFFF"/>
            <w:noWrap/>
            <w:vAlign w:val="center"/>
            <w:hideMark/>
          </w:tcPr>
          <w:p w14:paraId="3E0509F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04A86FA4"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F9CB9C" w:fill="F9CB9C"/>
            <w:noWrap/>
            <w:vAlign w:val="center"/>
            <w:hideMark/>
          </w:tcPr>
          <w:p w14:paraId="63E03AB4"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Diversity and inclusion</w:t>
            </w:r>
          </w:p>
        </w:tc>
        <w:tc>
          <w:tcPr>
            <w:tcW w:w="5670" w:type="dxa"/>
            <w:tcBorders>
              <w:top w:val="nil"/>
              <w:left w:val="nil"/>
              <w:bottom w:val="single" w:sz="4" w:space="0" w:color="000000"/>
              <w:right w:val="single" w:sz="4" w:space="0" w:color="000000"/>
            </w:tcBorders>
            <w:shd w:val="clear" w:color="F9CB9C" w:fill="F9CB9C"/>
            <w:noWrap/>
            <w:vAlign w:val="center"/>
            <w:hideMark/>
          </w:tcPr>
          <w:p w14:paraId="2C38E4E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Challenging gender stereotypes</w:t>
            </w:r>
          </w:p>
        </w:tc>
        <w:tc>
          <w:tcPr>
            <w:tcW w:w="708" w:type="dxa"/>
            <w:tcBorders>
              <w:top w:val="nil"/>
              <w:left w:val="nil"/>
              <w:bottom w:val="single" w:sz="4" w:space="0" w:color="000000"/>
              <w:right w:val="single" w:sz="4" w:space="0" w:color="000000"/>
            </w:tcBorders>
            <w:shd w:val="clear" w:color="FFFFFF" w:fill="FFFFFF"/>
            <w:noWrap/>
            <w:vAlign w:val="center"/>
            <w:hideMark/>
          </w:tcPr>
          <w:p w14:paraId="1DB35AA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66F55A63"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F9CB9C" w:fill="F9CB9C"/>
            <w:noWrap/>
            <w:vAlign w:val="center"/>
            <w:hideMark/>
          </w:tcPr>
          <w:p w14:paraId="4CCF8CF1"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Diversity and inclusion</w:t>
            </w:r>
          </w:p>
        </w:tc>
        <w:tc>
          <w:tcPr>
            <w:tcW w:w="5670" w:type="dxa"/>
            <w:tcBorders>
              <w:top w:val="nil"/>
              <w:left w:val="nil"/>
              <w:bottom w:val="single" w:sz="4" w:space="0" w:color="000000"/>
              <w:right w:val="single" w:sz="4" w:space="0" w:color="000000"/>
            </w:tcBorders>
            <w:shd w:val="clear" w:color="F9CB9C" w:fill="F9CB9C"/>
            <w:noWrap/>
            <w:vAlign w:val="center"/>
            <w:hideMark/>
          </w:tcPr>
          <w:p w14:paraId="515ED36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Recognising and preventing discrimination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3DE0750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2CCDCCE2"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F9CB9C" w:fill="F9CB9C"/>
            <w:noWrap/>
            <w:vAlign w:val="center"/>
            <w:hideMark/>
          </w:tcPr>
          <w:p w14:paraId="6D997C8D"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Diversity and inclusion</w:t>
            </w:r>
          </w:p>
        </w:tc>
        <w:tc>
          <w:tcPr>
            <w:tcW w:w="5670" w:type="dxa"/>
            <w:tcBorders>
              <w:top w:val="nil"/>
              <w:left w:val="nil"/>
              <w:bottom w:val="single" w:sz="4" w:space="0" w:color="000000"/>
              <w:right w:val="single" w:sz="4" w:space="0" w:color="000000"/>
            </w:tcBorders>
            <w:shd w:val="clear" w:color="F9CB9C" w:fill="F9CB9C"/>
            <w:noWrap/>
            <w:vAlign w:val="center"/>
            <w:hideMark/>
          </w:tcPr>
          <w:p w14:paraId="344C1F5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Challenging prejudice and discrimination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675B18A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06F62DC3"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F9CB9C" w:fill="F9CB9C"/>
            <w:noWrap/>
            <w:vAlign w:val="center"/>
            <w:hideMark/>
          </w:tcPr>
          <w:p w14:paraId="6E39CA7F"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Diversity and inclusion</w:t>
            </w:r>
          </w:p>
        </w:tc>
        <w:tc>
          <w:tcPr>
            <w:tcW w:w="5670" w:type="dxa"/>
            <w:tcBorders>
              <w:top w:val="nil"/>
              <w:left w:val="nil"/>
              <w:bottom w:val="single" w:sz="4" w:space="0" w:color="000000"/>
              <w:right w:val="single" w:sz="4" w:space="0" w:color="000000"/>
            </w:tcBorders>
            <w:shd w:val="clear" w:color="F9CB9C" w:fill="F9CB9C"/>
            <w:noWrap/>
            <w:vAlign w:val="center"/>
            <w:hideMark/>
          </w:tcPr>
          <w:p w14:paraId="3A1A668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Know your rights: the Equality Act 2010</w:t>
            </w:r>
          </w:p>
        </w:tc>
        <w:tc>
          <w:tcPr>
            <w:tcW w:w="708" w:type="dxa"/>
            <w:tcBorders>
              <w:top w:val="nil"/>
              <w:left w:val="nil"/>
              <w:bottom w:val="single" w:sz="4" w:space="0" w:color="000000"/>
              <w:right w:val="single" w:sz="4" w:space="0" w:color="000000"/>
            </w:tcBorders>
            <w:shd w:val="clear" w:color="FFFFFF" w:fill="FFFFFF"/>
            <w:noWrap/>
            <w:vAlign w:val="center"/>
            <w:hideMark/>
          </w:tcPr>
          <w:p w14:paraId="21DBC3E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5CDED2F0"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FFF2CC" w:fill="FFF2CC"/>
            <w:noWrap/>
            <w:vAlign w:val="center"/>
            <w:hideMark/>
          </w:tcPr>
          <w:p w14:paraId="2D464CF6"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Life skills</w:t>
            </w:r>
          </w:p>
        </w:tc>
        <w:tc>
          <w:tcPr>
            <w:tcW w:w="5670" w:type="dxa"/>
            <w:tcBorders>
              <w:top w:val="nil"/>
              <w:left w:val="nil"/>
              <w:bottom w:val="single" w:sz="4" w:space="0" w:color="000000"/>
              <w:right w:val="single" w:sz="4" w:space="0" w:color="000000"/>
            </w:tcBorders>
            <w:shd w:val="clear" w:color="FFF2CC" w:fill="FFF2CC"/>
            <w:noWrap/>
            <w:vAlign w:val="center"/>
            <w:hideMark/>
          </w:tcPr>
          <w:p w14:paraId="7D0338E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Recognising and preventing bullying</w:t>
            </w:r>
          </w:p>
        </w:tc>
        <w:tc>
          <w:tcPr>
            <w:tcW w:w="708" w:type="dxa"/>
            <w:tcBorders>
              <w:top w:val="nil"/>
              <w:left w:val="nil"/>
              <w:bottom w:val="single" w:sz="4" w:space="0" w:color="000000"/>
              <w:right w:val="single" w:sz="4" w:space="0" w:color="000000"/>
            </w:tcBorders>
            <w:shd w:val="clear" w:color="FFFFFF" w:fill="FFFFFF"/>
            <w:noWrap/>
            <w:vAlign w:val="center"/>
            <w:hideMark/>
          </w:tcPr>
          <w:p w14:paraId="7FAAF75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2F18938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2A8E70D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lastRenderedPageBreak/>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358AE58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Media literacy: staying safe online</w:t>
            </w:r>
          </w:p>
        </w:tc>
        <w:tc>
          <w:tcPr>
            <w:tcW w:w="708" w:type="dxa"/>
            <w:tcBorders>
              <w:top w:val="nil"/>
              <w:left w:val="nil"/>
              <w:bottom w:val="single" w:sz="4" w:space="0" w:color="000000"/>
              <w:right w:val="single" w:sz="4" w:space="0" w:color="000000"/>
            </w:tcBorders>
            <w:shd w:val="clear" w:color="FFFFFF" w:fill="FFFFFF"/>
            <w:noWrap/>
            <w:vAlign w:val="center"/>
            <w:hideMark/>
          </w:tcPr>
          <w:p w14:paraId="2C936F1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164F527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5CE160C9"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4D4AF3A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Media literacy: becoming a responsible digital citizen</w:t>
            </w:r>
          </w:p>
        </w:tc>
        <w:tc>
          <w:tcPr>
            <w:tcW w:w="708" w:type="dxa"/>
            <w:tcBorders>
              <w:top w:val="nil"/>
              <w:left w:val="nil"/>
              <w:bottom w:val="single" w:sz="4" w:space="0" w:color="000000"/>
              <w:right w:val="single" w:sz="4" w:space="0" w:color="000000"/>
            </w:tcBorders>
            <w:shd w:val="clear" w:color="FFFFFF" w:fill="FFFFFF"/>
            <w:noWrap/>
            <w:vAlign w:val="center"/>
            <w:hideMark/>
          </w:tcPr>
          <w:p w14:paraId="4F73534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21A88CE6"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7C1B807C"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461D0C6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Media literacy: interpreting information online</w:t>
            </w:r>
          </w:p>
        </w:tc>
        <w:tc>
          <w:tcPr>
            <w:tcW w:w="708" w:type="dxa"/>
            <w:tcBorders>
              <w:top w:val="nil"/>
              <w:left w:val="nil"/>
              <w:bottom w:val="single" w:sz="4" w:space="0" w:color="000000"/>
              <w:right w:val="single" w:sz="4" w:space="0" w:color="000000"/>
            </w:tcBorders>
            <w:shd w:val="clear" w:color="FFFFFF" w:fill="FFFFFF"/>
            <w:noWrap/>
            <w:vAlign w:val="center"/>
            <w:hideMark/>
          </w:tcPr>
          <w:p w14:paraId="6371D94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3D03CC2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5A3217D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4EC8729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Media literacy: data, advertising, and persuasive design</w:t>
            </w:r>
          </w:p>
        </w:tc>
        <w:tc>
          <w:tcPr>
            <w:tcW w:w="708" w:type="dxa"/>
            <w:tcBorders>
              <w:top w:val="nil"/>
              <w:left w:val="nil"/>
              <w:bottom w:val="single" w:sz="4" w:space="0" w:color="000000"/>
              <w:right w:val="single" w:sz="4" w:space="0" w:color="000000"/>
            </w:tcBorders>
            <w:shd w:val="clear" w:color="FFFFFF" w:fill="FFFFFF"/>
            <w:noWrap/>
            <w:vAlign w:val="center"/>
            <w:hideMark/>
          </w:tcPr>
          <w:p w14:paraId="7AE1A1A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29ED87D7"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55BCB6E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43C0E27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 and consent online</w:t>
            </w:r>
          </w:p>
        </w:tc>
        <w:tc>
          <w:tcPr>
            <w:tcW w:w="708" w:type="dxa"/>
            <w:tcBorders>
              <w:top w:val="nil"/>
              <w:left w:val="nil"/>
              <w:bottom w:val="single" w:sz="4" w:space="0" w:color="000000"/>
              <w:right w:val="single" w:sz="4" w:space="0" w:color="000000"/>
            </w:tcBorders>
            <w:shd w:val="clear" w:color="FFFFFF" w:fill="FFFFFF"/>
            <w:noWrap/>
            <w:vAlign w:val="center"/>
            <w:hideMark/>
          </w:tcPr>
          <w:p w14:paraId="59BC5AA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743A1692"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1881032C"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28636E13"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Staying safe online: protecting your personal data</w:t>
            </w:r>
          </w:p>
        </w:tc>
        <w:tc>
          <w:tcPr>
            <w:tcW w:w="708" w:type="dxa"/>
            <w:tcBorders>
              <w:top w:val="nil"/>
              <w:left w:val="nil"/>
              <w:bottom w:val="single" w:sz="4" w:space="0" w:color="000000"/>
              <w:right w:val="single" w:sz="4" w:space="0" w:color="000000"/>
            </w:tcBorders>
            <w:shd w:val="clear" w:color="FFFFFF" w:fill="FFFFFF"/>
            <w:noWrap/>
            <w:vAlign w:val="center"/>
            <w:hideMark/>
          </w:tcPr>
          <w:p w14:paraId="0982A67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00AF277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7380E75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3337914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Staying safe online: AI, risks, and critical thinking</w:t>
            </w:r>
          </w:p>
        </w:tc>
        <w:tc>
          <w:tcPr>
            <w:tcW w:w="708" w:type="dxa"/>
            <w:tcBorders>
              <w:top w:val="nil"/>
              <w:left w:val="nil"/>
              <w:bottom w:val="single" w:sz="4" w:space="0" w:color="000000"/>
              <w:right w:val="single" w:sz="4" w:space="0" w:color="000000"/>
            </w:tcBorders>
            <w:shd w:val="clear" w:color="FFFFFF" w:fill="FFFFFF"/>
            <w:noWrap/>
            <w:vAlign w:val="center"/>
            <w:hideMark/>
          </w:tcPr>
          <w:p w14:paraId="75CE26B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1BCF0305"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5A8A1869"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7ED74A9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Staying safe online: misinformation and extremism</w:t>
            </w:r>
          </w:p>
        </w:tc>
        <w:tc>
          <w:tcPr>
            <w:tcW w:w="708" w:type="dxa"/>
            <w:tcBorders>
              <w:top w:val="nil"/>
              <w:left w:val="nil"/>
              <w:bottom w:val="single" w:sz="4" w:space="0" w:color="000000"/>
              <w:right w:val="single" w:sz="4" w:space="0" w:color="000000"/>
            </w:tcBorders>
            <w:shd w:val="clear" w:color="FFFFFF" w:fill="FFFFFF"/>
            <w:noWrap/>
            <w:vAlign w:val="center"/>
            <w:hideMark/>
          </w:tcPr>
          <w:p w14:paraId="24563F8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01DF2A34"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CFE2F3" w:fill="CFE2F3"/>
            <w:vAlign w:val="center"/>
            <w:hideMark/>
          </w:tcPr>
          <w:p w14:paraId="6FB39168"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Online safety</w:t>
            </w:r>
          </w:p>
        </w:tc>
        <w:tc>
          <w:tcPr>
            <w:tcW w:w="5670" w:type="dxa"/>
            <w:tcBorders>
              <w:top w:val="nil"/>
              <w:left w:val="nil"/>
              <w:bottom w:val="single" w:sz="4" w:space="0" w:color="000000"/>
              <w:right w:val="single" w:sz="4" w:space="0" w:color="000000"/>
            </w:tcBorders>
            <w:shd w:val="clear" w:color="CFE2F3" w:fill="CFE2F3"/>
            <w:vAlign w:val="center"/>
            <w:hideMark/>
          </w:tcPr>
          <w:p w14:paraId="56DE44A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Staying safe online: harmful content and scams</w:t>
            </w:r>
          </w:p>
        </w:tc>
        <w:tc>
          <w:tcPr>
            <w:tcW w:w="708" w:type="dxa"/>
            <w:tcBorders>
              <w:top w:val="nil"/>
              <w:left w:val="nil"/>
              <w:bottom w:val="single" w:sz="4" w:space="0" w:color="000000"/>
              <w:right w:val="single" w:sz="4" w:space="0" w:color="000000"/>
            </w:tcBorders>
            <w:shd w:val="clear" w:color="FFFFFF" w:fill="FFFFFF"/>
            <w:noWrap/>
            <w:vAlign w:val="center"/>
            <w:hideMark/>
          </w:tcPr>
          <w:p w14:paraId="27FBCC73"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0C9B2A4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53B4851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4F626B1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What makes a healthy relationship?</w:t>
            </w:r>
          </w:p>
        </w:tc>
        <w:tc>
          <w:tcPr>
            <w:tcW w:w="708" w:type="dxa"/>
            <w:tcBorders>
              <w:top w:val="nil"/>
              <w:left w:val="nil"/>
              <w:bottom w:val="single" w:sz="4" w:space="0" w:color="000000"/>
              <w:right w:val="single" w:sz="4" w:space="0" w:color="000000"/>
            </w:tcBorders>
            <w:shd w:val="clear" w:color="FFFFFF" w:fill="FFFFFF"/>
            <w:noWrap/>
            <w:vAlign w:val="center"/>
            <w:hideMark/>
          </w:tcPr>
          <w:p w14:paraId="0DB24F5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69ECDACB"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37B1C5ED"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3A02F0A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Coping with change: bereavement, divorce and separation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1DD75BE3"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29CCA13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3E929AF4"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194F4A2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marriage and civil partnerships</w:t>
            </w:r>
          </w:p>
        </w:tc>
        <w:tc>
          <w:tcPr>
            <w:tcW w:w="708" w:type="dxa"/>
            <w:tcBorders>
              <w:top w:val="nil"/>
              <w:left w:val="nil"/>
              <w:bottom w:val="single" w:sz="4" w:space="0" w:color="000000"/>
              <w:right w:val="single" w:sz="4" w:space="0" w:color="000000"/>
            </w:tcBorders>
            <w:shd w:val="clear" w:color="FFFFFF" w:fill="FFFFFF"/>
            <w:noWrap/>
            <w:vAlign w:val="center"/>
            <w:hideMark/>
          </w:tcPr>
          <w:p w14:paraId="11DB6C0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64C21A6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2A526054"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vAlign w:val="center"/>
            <w:hideMark/>
          </w:tcPr>
          <w:p w14:paraId="35462EB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Overcoming conflict and finding forgiveness</w:t>
            </w:r>
          </w:p>
        </w:tc>
        <w:tc>
          <w:tcPr>
            <w:tcW w:w="708" w:type="dxa"/>
            <w:tcBorders>
              <w:top w:val="nil"/>
              <w:left w:val="nil"/>
              <w:bottom w:val="single" w:sz="4" w:space="0" w:color="000000"/>
              <w:right w:val="single" w:sz="4" w:space="0" w:color="000000"/>
            </w:tcBorders>
            <w:noWrap/>
            <w:vAlign w:val="center"/>
            <w:hideMark/>
          </w:tcPr>
          <w:p w14:paraId="607ADEC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64DCCBC7"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057C3A57"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09D6C95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Spotting unhealthy and abusive relationships</w:t>
            </w:r>
          </w:p>
        </w:tc>
        <w:tc>
          <w:tcPr>
            <w:tcW w:w="708" w:type="dxa"/>
            <w:tcBorders>
              <w:top w:val="nil"/>
              <w:left w:val="nil"/>
              <w:bottom w:val="single" w:sz="4" w:space="0" w:color="000000"/>
              <w:right w:val="single" w:sz="4" w:space="0" w:color="000000"/>
            </w:tcBorders>
            <w:shd w:val="clear" w:color="FFFFFF" w:fill="FFFFFF"/>
            <w:noWrap/>
            <w:vAlign w:val="center"/>
            <w:hideMark/>
          </w:tcPr>
          <w:p w14:paraId="0FF5D443"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76B9857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05828F67"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7CC40A6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Harmful relationship behaviours: recognising the signs</w:t>
            </w:r>
          </w:p>
        </w:tc>
        <w:tc>
          <w:tcPr>
            <w:tcW w:w="708" w:type="dxa"/>
            <w:tcBorders>
              <w:top w:val="nil"/>
              <w:left w:val="nil"/>
              <w:bottom w:val="single" w:sz="4" w:space="0" w:color="000000"/>
              <w:right w:val="single" w:sz="4" w:space="0" w:color="000000"/>
            </w:tcBorders>
            <w:shd w:val="clear" w:color="FFFFFF" w:fill="FFFFFF"/>
            <w:noWrap/>
            <w:vAlign w:val="center"/>
            <w:hideMark/>
          </w:tcPr>
          <w:p w14:paraId="07D0F7A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7FF63B5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464281EC"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007F041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Family life: parenthood and caring</w:t>
            </w:r>
          </w:p>
        </w:tc>
        <w:tc>
          <w:tcPr>
            <w:tcW w:w="708" w:type="dxa"/>
            <w:tcBorders>
              <w:top w:val="nil"/>
              <w:left w:val="nil"/>
              <w:bottom w:val="single" w:sz="4" w:space="0" w:color="000000"/>
              <w:right w:val="single" w:sz="4" w:space="0" w:color="000000"/>
            </w:tcBorders>
            <w:shd w:val="clear" w:color="FFFFFF" w:fill="FFFFFF"/>
            <w:noWrap/>
            <w:vAlign w:val="center"/>
            <w:hideMark/>
          </w:tcPr>
          <w:p w14:paraId="23CCB98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78E2A4B0"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244F995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1CBB66B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Social influences: tackling peer pressure</w:t>
            </w:r>
          </w:p>
        </w:tc>
        <w:tc>
          <w:tcPr>
            <w:tcW w:w="708" w:type="dxa"/>
            <w:tcBorders>
              <w:top w:val="nil"/>
              <w:left w:val="nil"/>
              <w:bottom w:val="single" w:sz="4" w:space="0" w:color="000000"/>
              <w:right w:val="single" w:sz="4" w:space="0" w:color="000000"/>
            </w:tcBorders>
            <w:shd w:val="clear" w:color="FFFFFF" w:fill="FFFFFF"/>
            <w:noWrap/>
            <w:vAlign w:val="center"/>
            <w:hideMark/>
          </w:tcPr>
          <w:p w14:paraId="5C6063D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4CE2568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29D4EAA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6839CB2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Relationships and conflict</w:t>
            </w:r>
          </w:p>
        </w:tc>
        <w:tc>
          <w:tcPr>
            <w:tcW w:w="708" w:type="dxa"/>
            <w:tcBorders>
              <w:top w:val="nil"/>
              <w:left w:val="nil"/>
              <w:bottom w:val="single" w:sz="4" w:space="0" w:color="000000"/>
              <w:right w:val="single" w:sz="4" w:space="0" w:color="000000"/>
            </w:tcBorders>
            <w:shd w:val="clear" w:color="FFFFFF" w:fill="FFFFFF"/>
            <w:noWrap/>
            <w:vAlign w:val="center"/>
            <w:hideMark/>
          </w:tcPr>
          <w:p w14:paraId="0C34490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18F88721"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221F443A"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vAlign w:val="center"/>
            <w:hideMark/>
          </w:tcPr>
          <w:p w14:paraId="2489393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What is good communication?</w:t>
            </w:r>
          </w:p>
        </w:tc>
        <w:tc>
          <w:tcPr>
            <w:tcW w:w="708" w:type="dxa"/>
            <w:tcBorders>
              <w:top w:val="nil"/>
              <w:left w:val="nil"/>
              <w:bottom w:val="single" w:sz="4" w:space="0" w:color="000000"/>
              <w:right w:val="single" w:sz="4" w:space="0" w:color="000000"/>
            </w:tcBorders>
            <w:noWrap/>
            <w:vAlign w:val="center"/>
            <w:hideMark/>
          </w:tcPr>
          <w:p w14:paraId="3F64CC2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113B7144"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1164AEB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5E9079E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Navigating social influence and pressure</w:t>
            </w:r>
          </w:p>
        </w:tc>
        <w:tc>
          <w:tcPr>
            <w:tcW w:w="708" w:type="dxa"/>
            <w:tcBorders>
              <w:top w:val="nil"/>
              <w:left w:val="nil"/>
              <w:bottom w:val="single" w:sz="4" w:space="0" w:color="000000"/>
              <w:right w:val="single" w:sz="4" w:space="0" w:color="000000"/>
            </w:tcBorders>
            <w:shd w:val="clear" w:color="FFFFFF" w:fill="FFFFFF"/>
            <w:noWrap/>
            <w:vAlign w:val="center"/>
            <w:hideMark/>
          </w:tcPr>
          <w:p w14:paraId="67A071D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65BED6E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3074E75D"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0FDCB45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Changing relationships: managing your feelings</w:t>
            </w:r>
          </w:p>
        </w:tc>
        <w:tc>
          <w:tcPr>
            <w:tcW w:w="708" w:type="dxa"/>
            <w:tcBorders>
              <w:top w:val="nil"/>
              <w:left w:val="nil"/>
              <w:bottom w:val="single" w:sz="4" w:space="0" w:color="000000"/>
              <w:right w:val="single" w:sz="4" w:space="0" w:color="000000"/>
            </w:tcBorders>
            <w:shd w:val="clear" w:color="FFFFFF" w:fill="FFFFFF"/>
            <w:noWrap/>
            <w:vAlign w:val="center"/>
            <w:hideMark/>
          </w:tcPr>
          <w:p w14:paraId="20FEB05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75EFAB40"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654881EA"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29ACC7D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The impact of relationships</w:t>
            </w:r>
          </w:p>
        </w:tc>
        <w:tc>
          <w:tcPr>
            <w:tcW w:w="708" w:type="dxa"/>
            <w:tcBorders>
              <w:top w:val="nil"/>
              <w:left w:val="nil"/>
              <w:bottom w:val="single" w:sz="4" w:space="0" w:color="000000"/>
              <w:right w:val="single" w:sz="4" w:space="0" w:color="000000"/>
            </w:tcBorders>
            <w:shd w:val="clear" w:color="FFFFFF" w:fill="FFFFFF"/>
            <w:noWrap/>
            <w:vAlign w:val="center"/>
            <w:hideMark/>
          </w:tcPr>
          <w:p w14:paraId="647BA18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5FCFDC6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0689AAD8"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6A6BC5D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Recognising and challenging misogyny</w:t>
            </w:r>
          </w:p>
        </w:tc>
        <w:tc>
          <w:tcPr>
            <w:tcW w:w="708" w:type="dxa"/>
            <w:tcBorders>
              <w:top w:val="nil"/>
              <w:left w:val="nil"/>
              <w:bottom w:val="single" w:sz="4" w:space="0" w:color="000000"/>
              <w:right w:val="single" w:sz="4" w:space="0" w:color="000000"/>
            </w:tcBorders>
            <w:shd w:val="clear" w:color="FFFFFF" w:fill="FFFFFF"/>
            <w:noWrap/>
            <w:vAlign w:val="center"/>
            <w:hideMark/>
          </w:tcPr>
          <w:p w14:paraId="439254E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3E0C3DD7"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4448893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2DC48BE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Navigating changes in romantic relationships</w:t>
            </w:r>
          </w:p>
        </w:tc>
        <w:tc>
          <w:tcPr>
            <w:tcW w:w="708" w:type="dxa"/>
            <w:tcBorders>
              <w:top w:val="nil"/>
              <w:left w:val="nil"/>
              <w:bottom w:val="single" w:sz="4" w:space="0" w:color="000000"/>
              <w:right w:val="single" w:sz="4" w:space="0" w:color="000000"/>
            </w:tcBorders>
            <w:shd w:val="clear" w:color="FFFFFF" w:fill="FFFFFF"/>
            <w:noWrap/>
            <w:vAlign w:val="center"/>
            <w:hideMark/>
          </w:tcPr>
          <w:p w14:paraId="6837C1A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690971E2"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76AD40B6"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noWrap/>
            <w:vAlign w:val="center"/>
            <w:hideMark/>
          </w:tcPr>
          <w:p w14:paraId="6F987DA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Rights and responsibilities: marriage and civil partnerships</w:t>
            </w:r>
          </w:p>
        </w:tc>
        <w:tc>
          <w:tcPr>
            <w:tcW w:w="708" w:type="dxa"/>
            <w:tcBorders>
              <w:top w:val="nil"/>
              <w:left w:val="nil"/>
              <w:bottom w:val="single" w:sz="4" w:space="0" w:color="000000"/>
              <w:right w:val="single" w:sz="4" w:space="0" w:color="000000"/>
            </w:tcBorders>
            <w:shd w:val="clear" w:color="FFFFFF" w:fill="FFFFFF"/>
            <w:noWrap/>
            <w:vAlign w:val="center"/>
            <w:hideMark/>
          </w:tcPr>
          <w:p w14:paraId="4818588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2914CE9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2A62DD7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vAlign w:val="center"/>
            <w:hideMark/>
          </w:tcPr>
          <w:p w14:paraId="2DD618E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Taking others' perspectives</w:t>
            </w:r>
          </w:p>
        </w:tc>
        <w:tc>
          <w:tcPr>
            <w:tcW w:w="708" w:type="dxa"/>
            <w:tcBorders>
              <w:top w:val="nil"/>
              <w:left w:val="nil"/>
              <w:bottom w:val="single" w:sz="4" w:space="0" w:color="000000"/>
              <w:right w:val="single" w:sz="4" w:space="0" w:color="000000"/>
            </w:tcBorders>
            <w:noWrap/>
            <w:vAlign w:val="center"/>
            <w:hideMark/>
          </w:tcPr>
          <w:p w14:paraId="09875D5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4156960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93C47D" w:fill="93C47D"/>
            <w:noWrap/>
            <w:vAlign w:val="center"/>
            <w:hideMark/>
          </w:tcPr>
          <w:p w14:paraId="1E47281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Relationships, family and friends</w:t>
            </w:r>
          </w:p>
        </w:tc>
        <w:tc>
          <w:tcPr>
            <w:tcW w:w="5670" w:type="dxa"/>
            <w:tcBorders>
              <w:top w:val="nil"/>
              <w:left w:val="nil"/>
              <w:bottom w:val="single" w:sz="4" w:space="0" w:color="000000"/>
              <w:right w:val="single" w:sz="4" w:space="0" w:color="000000"/>
            </w:tcBorders>
            <w:shd w:val="clear" w:color="93C47D" w:fill="93C47D"/>
            <w:vAlign w:val="center"/>
            <w:hideMark/>
          </w:tcPr>
          <w:p w14:paraId="2ADABA8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Control, coercion, and grooming</w:t>
            </w:r>
          </w:p>
        </w:tc>
        <w:tc>
          <w:tcPr>
            <w:tcW w:w="708" w:type="dxa"/>
            <w:tcBorders>
              <w:top w:val="nil"/>
              <w:left w:val="nil"/>
              <w:bottom w:val="single" w:sz="4" w:space="0" w:color="000000"/>
              <w:right w:val="single" w:sz="4" w:space="0" w:color="000000"/>
            </w:tcBorders>
            <w:noWrap/>
            <w:vAlign w:val="center"/>
            <w:hideMark/>
          </w:tcPr>
          <w:p w14:paraId="2432864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5CA6BBEE"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31C67FE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2724C5D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menstruation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48C585B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26A98E3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0384712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0AF4C66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Growing up: physical and mental changes</w:t>
            </w:r>
          </w:p>
        </w:tc>
        <w:tc>
          <w:tcPr>
            <w:tcW w:w="708" w:type="dxa"/>
            <w:tcBorders>
              <w:top w:val="nil"/>
              <w:left w:val="nil"/>
              <w:bottom w:val="single" w:sz="4" w:space="0" w:color="000000"/>
              <w:right w:val="single" w:sz="4" w:space="0" w:color="000000"/>
            </w:tcBorders>
            <w:shd w:val="clear" w:color="FFFFFF" w:fill="FFFFFF"/>
            <w:noWrap/>
            <w:vAlign w:val="center"/>
            <w:hideMark/>
          </w:tcPr>
          <w:p w14:paraId="6B6BEE8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01681F29"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51C205EF"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lastRenderedPageBreak/>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1B6A8AE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Sexuality and attraction: an introduction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615E802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3032D764"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12800F16"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55CF726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Consent: what is it and why is it essential?</w:t>
            </w:r>
          </w:p>
        </w:tc>
        <w:tc>
          <w:tcPr>
            <w:tcW w:w="708" w:type="dxa"/>
            <w:tcBorders>
              <w:top w:val="nil"/>
              <w:left w:val="nil"/>
              <w:bottom w:val="single" w:sz="4" w:space="0" w:color="000000"/>
              <w:right w:val="single" w:sz="4" w:space="0" w:color="000000"/>
            </w:tcBorders>
            <w:shd w:val="clear" w:color="FFFFFF" w:fill="FFFFFF"/>
            <w:noWrap/>
            <w:vAlign w:val="center"/>
            <w:hideMark/>
          </w:tcPr>
          <w:p w14:paraId="126462E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23FB7FA3"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297DD5E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5B837F5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 relationships, and the media</w:t>
            </w:r>
          </w:p>
        </w:tc>
        <w:tc>
          <w:tcPr>
            <w:tcW w:w="708" w:type="dxa"/>
            <w:tcBorders>
              <w:top w:val="nil"/>
              <w:left w:val="nil"/>
              <w:bottom w:val="single" w:sz="4" w:space="0" w:color="000000"/>
              <w:right w:val="single" w:sz="4" w:space="0" w:color="000000"/>
            </w:tcBorders>
            <w:shd w:val="clear" w:color="FFFFFF" w:fill="FFFFFF"/>
            <w:noWrap/>
            <w:vAlign w:val="center"/>
            <w:hideMark/>
          </w:tcPr>
          <w:p w14:paraId="5EBA166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5CE771E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025C457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28E2ABD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Practising safe sex</w:t>
            </w:r>
          </w:p>
        </w:tc>
        <w:tc>
          <w:tcPr>
            <w:tcW w:w="708" w:type="dxa"/>
            <w:tcBorders>
              <w:top w:val="nil"/>
              <w:left w:val="nil"/>
              <w:bottom w:val="single" w:sz="4" w:space="0" w:color="000000"/>
              <w:right w:val="single" w:sz="4" w:space="0" w:color="000000"/>
            </w:tcBorders>
            <w:shd w:val="clear" w:color="FFFFFF" w:fill="FFFFFF"/>
            <w:noWrap/>
            <w:vAlign w:val="center"/>
            <w:hideMark/>
          </w:tcPr>
          <w:p w14:paraId="1AE84D3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323FD65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360A725B"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49D1DE0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Harmful sexual behaviours: harassment and the law</w:t>
            </w:r>
          </w:p>
        </w:tc>
        <w:tc>
          <w:tcPr>
            <w:tcW w:w="708" w:type="dxa"/>
            <w:tcBorders>
              <w:top w:val="nil"/>
              <w:left w:val="nil"/>
              <w:bottom w:val="single" w:sz="4" w:space="0" w:color="000000"/>
              <w:right w:val="single" w:sz="4" w:space="0" w:color="000000"/>
            </w:tcBorders>
            <w:shd w:val="clear" w:color="FFFFFF" w:fill="FFFFFF"/>
            <w:noWrap/>
            <w:vAlign w:val="center"/>
            <w:hideMark/>
          </w:tcPr>
          <w:p w14:paraId="1340A67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6EDAE27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560F762A"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2A3514E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Sexuality and attraction: coming out</w:t>
            </w:r>
          </w:p>
        </w:tc>
        <w:tc>
          <w:tcPr>
            <w:tcW w:w="708" w:type="dxa"/>
            <w:tcBorders>
              <w:top w:val="nil"/>
              <w:left w:val="nil"/>
              <w:bottom w:val="single" w:sz="4" w:space="0" w:color="000000"/>
              <w:right w:val="single" w:sz="4" w:space="0" w:color="000000"/>
            </w:tcBorders>
            <w:shd w:val="clear" w:color="FFFFFF" w:fill="FFFFFF"/>
            <w:noWrap/>
            <w:vAlign w:val="center"/>
            <w:hideMark/>
          </w:tcPr>
          <w:p w14:paraId="5170C8F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2F591E3B"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5E2F6358"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5B031F1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pregnancy: your choices</w:t>
            </w:r>
          </w:p>
        </w:tc>
        <w:tc>
          <w:tcPr>
            <w:tcW w:w="708" w:type="dxa"/>
            <w:tcBorders>
              <w:top w:val="nil"/>
              <w:left w:val="nil"/>
              <w:bottom w:val="single" w:sz="4" w:space="0" w:color="000000"/>
              <w:right w:val="single" w:sz="4" w:space="0" w:color="000000"/>
            </w:tcBorders>
            <w:shd w:val="clear" w:color="FFFFFF" w:fill="FFFFFF"/>
            <w:noWrap/>
            <w:vAlign w:val="center"/>
            <w:hideMark/>
          </w:tcPr>
          <w:p w14:paraId="21CC22A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1C108ADE"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08E9899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024F21C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 health: choosing and accessing contraception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30CF4ED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5017C179"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41AC1B53"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02A10D3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menstrual health: conditions and self-advocacy</w:t>
            </w:r>
          </w:p>
        </w:tc>
        <w:tc>
          <w:tcPr>
            <w:tcW w:w="708" w:type="dxa"/>
            <w:tcBorders>
              <w:top w:val="nil"/>
              <w:left w:val="nil"/>
              <w:bottom w:val="single" w:sz="4" w:space="0" w:color="000000"/>
              <w:right w:val="single" w:sz="4" w:space="0" w:color="000000"/>
            </w:tcBorders>
            <w:shd w:val="clear" w:color="FFFFFF" w:fill="FFFFFF"/>
            <w:noWrap/>
            <w:vAlign w:val="center"/>
            <w:hideMark/>
          </w:tcPr>
          <w:p w14:paraId="77854E3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31E97F54"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3A660FC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78792B4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 xml:space="preserve">Stalking, sexual harassment, and reporting  </w:t>
            </w:r>
          </w:p>
        </w:tc>
        <w:tc>
          <w:tcPr>
            <w:tcW w:w="708" w:type="dxa"/>
            <w:tcBorders>
              <w:top w:val="nil"/>
              <w:left w:val="nil"/>
              <w:bottom w:val="single" w:sz="4" w:space="0" w:color="000000"/>
              <w:right w:val="single" w:sz="4" w:space="0" w:color="000000"/>
            </w:tcBorders>
            <w:shd w:val="clear" w:color="FFFFFF" w:fill="FFFFFF"/>
            <w:noWrap/>
            <w:vAlign w:val="center"/>
            <w:hideMark/>
          </w:tcPr>
          <w:p w14:paraId="5B7EFE2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0F3EF2B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65C68CD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0D15C6F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pornography</w:t>
            </w:r>
          </w:p>
        </w:tc>
        <w:tc>
          <w:tcPr>
            <w:tcW w:w="708" w:type="dxa"/>
            <w:tcBorders>
              <w:top w:val="nil"/>
              <w:left w:val="nil"/>
              <w:bottom w:val="single" w:sz="4" w:space="0" w:color="000000"/>
              <w:right w:val="single" w:sz="4" w:space="0" w:color="000000"/>
            </w:tcBorders>
            <w:shd w:val="clear" w:color="FFFFFF" w:fill="FFFFFF"/>
            <w:noWrap/>
            <w:vAlign w:val="center"/>
            <w:hideMark/>
          </w:tcPr>
          <w:p w14:paraId="177F71D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38E2746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7CF307E3"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1282776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consent and intimacy: offline and online</w:t>
            </w:r>
          </w:p>
        </w:tc>
        <w:tc>
          <w:tcPr>
            <w:tcW w:w="708" w:type="dxa"/>
            <w:tcBorders>
              <w:top w:val="nil"/>
              <w:left w:val="nil"/>
              <w:bottom w:val="single" w:sz="4" w:space="0" w:color="000000"/>
              <w:right w:val="single" w:sz="4" w:space="0" w:color="000000"/>
            </w:tcBorders>
            <w:shd w:val="clear" w:color="FFFFFF" w:fill="FFFFFF"/>
            <w:noWrap/>
            <w:vAlign w:val="center"/>
            <w:hideMark/>
          </w:tcPr>
          <w:p w14:paraId="322B0EC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794810CE"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62998A2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375522F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 health: preventing and treating STIs</w:t>
            </w:r>
          </w:p>
        </w:tc>
        <w:tc>
          <w:tcPr>
            <w:tcW w:w="708" w:type="dxa"/>
            <w:tcBorders>
              <w:top w:val="nil"/>
              <w:left w:val="nil"/>
              <w:bottom w:val="single" w:sz="4" w:space="0" w:color="000000"/>
              <w:right w:val="single" w:sz="4" w:space="0" w:color="000000"/>
            </w:tcBorders>
            <w:shd w:val="clear" w:color="FFFFFF" w:fill="FFFFFF"/>
            <w:noWrap/>
            <w:vAlign w:val="center"/>
            <w:hideMark/>
          </w:tcPr>
          <w:p w14:paraId="582AB3F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623D1959"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5CB9A08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584F3D7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fertility, parenthood, and pregnancy loss</w:t>
            </w:r>
          </w:p>
        </w:tc>
        <w:tc>
          <w:tcPr>
            <w:tcW w:w="708" w:type="dxa"/>
            <w:tcBorders>
              <w:top w:val="nil"/>
              <w:left w:val="nil"/>
              <w:bottom w:val="single" w:sz="4" w:space="0" w:color="000000"/>
              <w:right w:val="single" w:sz="4" w:space="0" w:color="000000"/>
            </w:tcBorders>
            <w:shd w:val="clear" w:color="FFFFFF" w:fill="FFFFFF"/>
            <w:noWrap/>
            <w:vAlign w:val="center"/>
            <w:hideMark/>
          </w:tcPr>
          <w:p w14:paraId="72F5FEC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7DAFA47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5D02568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3DBF5CA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What is mental health?</w:t>
            </w:r>
          </w:p>
        </w:tc>
        <w:tc>
          <w:tcPr>
            <w:tcW w:w="708" w:type="dxa"/>
            <w:tcBorders>
              <w:top w:val="nil"/>
              <w:left w:val="nil"/>
              <w:bottom w:val="single" w:sz="4" w:space="0" w:color="000000"/>
              <w:right w:val="single" w:sz="4" w:space="0" w:color="000000"/>
            </w:tcBorders>
            <w:shd w:val="clear" w:color="FFFFFF" w:fill="FFFFFF"/>
            <w:noWrap/>
            <w:vAlign w:val="center"/>
            <w:hideMark/>
          </w:tcPr>
          <w:p w14:paraId="71524F0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44F38E37"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5646A93A"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6FD6F11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Social media and mental health</w:t>
            </w:r>
          </w:p>
        </w:tc>
        <w:tc>
          <w:tcPr>
            <w:tcW w:w="708" w:type="dxa"/>
            <w:tcBorders>
              <w:top w:val="nil"/>
              <w:left w:val="nil"/>
              <w:bottom w:val="single" w:sz="4" w:space="0" w:color="000000"/>
              <w:right w:val="single" w:sz="4" w:space="0" w:color="000000"/>
            </w:tcBorders>
            <w:shd w:val="clear" w:color="FFFFFF" w:fill="FFFFFF"/>
            <w:noWrap/>
            <w:vAlign w:val="center"/>
            <w:hideMark/>
          </w:tcPr>
          <w:p w14:paraId="23EC8D4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49587735"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4EA3B623"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798F349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talking about our emotions</w:t>
            </w:r>
          </w:p>
        </w:tc>
        <w:tc>
          <w:tcPr>
            <w:tcW w:w="708" w:type="dxa"/>
            <w:tcBorders>
              <w:top w:val="nil"/>
              <w:left w:val="nil"/>
              <w:bottom w:val="single" w:sz="4" w:space="0" w:color="000000"/>
              <w:right w:val="single" w:sz="4" w:space="0" w:color="000000"/>
            </w:tcBorders>
            <w:shd w:val="clear" w:color="FFFFFF" w:fill="FFFFFF"/>
            <w:noWrap/>
            <w:vAlign w:val="center"/>
            <w:hideMark/>
          </w:tcPr>
          <w:p w14:paraId="05E1FAA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66CD381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61E2171A"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399D1B0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Self-esteem and confidence</w:t>
            </w:r>
          </w:p>
        </w:tc>
        <w:tc>
          <w:tcPr>
            <w:tcW w:w="708" w:type="dxa"/>
            <w:tcBorders>
              <w:top w:val="nil"/>
              <w:left w:val="nil"/>
              <w:bottom w:val="single" w:sz="4" w:space="0" w:color="000000"/>
              <w:right w:val="single" w:sz="4" w:space="0" w:color="000000"/>
            </w:tcBorders>
            <w:shd w:val="clear" w:color="FFFFFF" w:fill="FFFFFF"/>
            <w:noWrap/>
            <w:vAlign w:val="center"/>
            <w:hideMark/>
          </w:tcPr>
          <w:p w14:paraId="5B22F2E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14426AEC"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69EDE90D"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67128CF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developing coping strategies</w:t>
            </w:r>
          </w:p>
        </w:tc>
        <w:tc>
          <w:tcPr>
            <w:tcW w:w="708" w:type="dxa"/>
            <w:tcBorders>
              <w:top w:val="nil"/>
              <w:left w:val="nil"/>
              <w:bottom w:val="single" w:sz="4" w:space="0" w:color="000000"/>
              <w:right w:val="single" w:sz="4" w:space="0" w:color="000000"/>
            </w:tcBorders>
            <w:shd w:val="clear" w:color="FFFFFF" w:fill="FFFFFF"/>
            <w:noWrap/>
            <w:vAlign w:val="center"/>
            <w:hideMark/>
          </w:tcPr>
          <w:p w14:paraId="4DB783A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705FD7D6"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530C9DA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vAlign w:val="center"/>
            <w:hideMark/>
          </w:tcPr>
          <w:p w14:paraId="2607DE5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Recognising strengths in ourselves and others</w:t>
            </w:r>
          </w:p>
        </w:tc>
        <w:tc>
          <w:tcPr>
            <w:tcW w:w="708" w:type="dxa"/>
            <w:tcBorders>
              <w:top w:val="nil"/>
              <w:left w:val="nil"/>
              <w:bottom w:val="single" w:sz="4" w:space="0" w:color="000000"/>
              <w:right w:val="single" w:sz="4" w:space="0" w:color="000000"/>
            </w:tcBorders>
            <w:noWrap/>
            <w:vAlign w:val="center"/>
            <w:hideMark/>
          </w:tcPr>
          <w:p w14:paraId="16E87F1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6A75A2E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27E82813"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10563A2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An introduction to body image</w:t>
            </w:r>
          </w:p>
        </w:tc>
        <w:tc>
          <w:tcPr>
            <w:tcW w:w="708" w:type="dxa"/>
            <w:tcBorders>
              <w:top w:val="nil"/>
              <w:left w:val="nil"/>
              <w:bottom w:val="single" w:sz="4" w:space="0" w:color="000000"/>
              <w:right w:val="single" w:sz="4" w:space="0" w:color="000000"/>
            </w:tcBorders>
            <w:shd w:val="clear" w:color="FFFFFF" w:fill="FFFFFF"/>
            <w:noWrap/>
            <w:vAlign w:val="center"/>
            <w:hideMark/>
          </w:tcPr>
          <w:p w14:paraId="57015DB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680923B6"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3DF84FB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7A15FAD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building resilience</w:t>
            </w:r>
          </w:p>
        </w:tc>
        <w:tc>
          <w:tcPr>
            <w:tcW w:w="708" w:type="dxa"/>
            <w:tcBorders>
              <w:top w:val="nil"/>
              <w:left w:val="nil"/>
              <w:bottom w:val="single" w:sz="4" w:space="0" w:color="000000"/>
              <w:right w:val="single" w:sz="4" w:space="0" w:color="000000"/>
            </w:tcBorders>
            <w:shd w:val="clear" w:color="FFFFFF" w:fill="FFFFFF"/>
            <w:noWrap/>
            <w:vAlign w:val="center"/>
            <w:hideMark/>
          </w:tcPr>
          <w:p w14:paraId="3845C7A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703AA374"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41ABF959"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7D89AB5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recognising challenges and accessing support</w:t>
            </w:r>
          </w:p>
        </w:tc>
        <w:tc>
          <w:tcPr>
            <w:tcW w:w="708" w:type="dxa"/>
            <w:tcBorders>
              <w:top w:val="nil"/>
              <w:left w:val="nil"/>
              <w:bottom w:val="single" w:sz="4" w:space="0" w:color="000000"/>
              <w:right w:val="single" w:sz="4" w:space="0" w:color="000000"/>
            </w:tcBorders>
            <w:shd w:val="clear" w:color="FFFFFF" w:fill="FFFFFF"/>
            <w:noWrap/>
            <w:vAlign w:val="center"/>
            <w:hideMark/>
          </w:tcPr>
          <w:p w14:paraId="257E100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bl>
    <w:p w14:paraId="149D8617" w14:textId="77777777" w:rsidR="002F4FC8" w:rsidRPr="008E4A3B" w:rsidRDefault="002F4FC8" w:rsidP="002F4FC8">
      <w:pPr>
        <w:rPr>
          <w:sz w:val="18"/>
          <w:szCs w:val="18"/>
        </w:rPr>
      </w:pPr>
    </w:p>
    <w:p w14:paraId="0FDD13F4" w14:textId="29F49C4C" w:rsidR="002F4FC8" w:rsidRDefault="002F4FC8" w:rsidP="002F4FC8">
      <w:r>
        <w:t>Resources:</w:t>
      </w:r>
    </w:p>
    <w:p w14:paraId="39B8ACA3" w14:textId="4BDA4973" w:rsidR="002F4FC8" w:rsidRDefault="002F4FC8" w:rsidP="002F4FC8">
      <w:pPr>
        <w:spacing w:after="0" w:line="241" w:lineRule="auto"/>
        <w:ind w:left="0" w:firstLine="285"/>
      </w:pPr>
      <w:proofErr w:type="spellStart"/>
      <w:r>
        <w:t>Unifrog</w:t>
      </w:r>
      <w:proofErr w:type="spellEnd"/>
      <w:r>
        <w:t xml:space="preserve"> PSHE lessons and resources </w:t>
      </w:r>
    </w:p>
    <w:p w14:paraId="79F1465B" w14:textId="28F3F482" w:rsidR="002F4FC8" w:rsidRDefault="002F4FC8" w:rsidP="002F4FC8">
      <w:pPr>
        <w:spacing w:after="0" w:line="259" w:lineRule="auto"/>
        <w:ind w:left="0" w:firstLine="285"/>
        <w:jc w:val="left"/>
      </w:pPr>
      <w:r>
        <w:t xml:space="preserve">EC Resources  </w:t>
      </w:r>
    </w:p>
    <w:p w14:paraId="7D93316F" w14:textId="05E75523" w:rsidR="002F4FC8" w:rsidRDefault="002F4FC8" w:rsidP="002F4FC8">
      <w:pPr>
        <w:spacing w:after="0" w:line="259" w:lineRule="auto"/>
        <w:ind w:left="0" w:firstLine="0"/>
        <w:jc w:val="left"/>
      </w:pPr>
      <w:r>
        <w:t xml:space="preserve"> </w:t>
      </w:r>
      <w:r>
        <w:t xml:space="preserve">    </w:t>
      </w:r>
      <w:r>
        <w:t xml:space="preserve">VIA </w:t>
      </w:r>
    </w:p>
    <w:p w14:paraId="2BE094B0" w14:textId="7673D5D3" w:rsidR="002F4FC8" w:rsidRDefault="002F4FC8" w:rsidP="002F4FC8">
      <w:pPr>
        <w:spacing w:after="0" w:line="259" w:lineRule="auto"/>
        <w:ind w:left="0" w:firstLine="0"/>
        <w:jc w:val="left"/>
      </w:pPr>
      <w:r>
        <w:t xml:space="preserve"> </w:t>
      </w:r>
      <w:r>
        <w:t xml:space="preserve">    </w:t>
      </w:r>
      <w:r>
        <w:t>EQUATION</w:t>
      </w:r>
    </w:p>
    <w:p w14:paraId="61B4F036" w14:textId="5BB5165A" w:rsidR="002F4FC8" w:rsidRDefault="002F4FC8" w:rsidP="002F4FC8">
      <w:pPr>
        <w:spacing w:after="0" w:line="259" w:lineRule="auto"/>
        <w:ind w:left="0" w:firstLine="0"/>
        <w:jc w:val="left"/>
      </w:pPr>
      <w:r>
        <w:t xml:space="preserve">     </w:t>
      </w:r>
      <w:r>
        <w:t xml:space="preserve">SEXIONS </w:t>
      </w:r>
    </w:p>
    <w:p w14:paraId="756EB264" w14:textId="3058C33A" w:rsidR="002F4FC8" w:rsidRPr="002F4FC8" w:rsidRDefault="002F4FC8" w:rsidP="002F4FC8">
      <w:pPr>
        <w:spacing w:after="0" w:line="259" w:lineRule="auto"/>
        <w:ind w:left="0" w:firstLine="0"/>
        <w:jc w:val="left"/>
      </w:pPr>
      <w:r>
        <w:t xml:space="preserve">     </w:t>
      </w:r>
      <w:r>
        <w:t>PSHE Association</w:t>
      </w:r>
    </w:p>
    <w:p w14:paraId="675A72D1" w14:textId="77777777" w:rsidR="00123D8A" w:rsidRDefault="00E079DE">
      <w:pPr>
        <w:spacing w:after="0" w:line="259" w:lineRule="auto"/>
        <w:ind w:left="285" w:firstLine="0"/>
        <w:jc w:val="left"/>
      </w:pPr>
      <w:r>
        <w:t xml:space="preserve"> </w:t>
      </w:r>
    </w:p>
    <w:p w14:paraId="54B0FD98" w14:textId="77777777" w:rsidR="00123D8A" w:rsidRDefault="00E079DE">
      <w:pPr>
        <w:spacing w:after="207" w:line="259" w:lineRule="auto"/>
        <w:ind w:left="0" w:right="7177" w:firstLine="0"/>
        <w:jc w:val="right"/>
      </w:pPr>
      <w:r>
        <w:rPr>
          <w:sz w:val="2"/>
        </w:rPr>
        <w:t xml:space="preserve"> </w:t>
      </w:r>
    </w:p>
    <w:p w14:paraId="24FD844A" w14:textId="77777777" w:rsidR="00123D8A" w:rsidRDefault="00E079DE">
      <w:pPr>
        <w:spacing w:after="0" w:line="367" w:lineRule="auto"/>
        <w:ind w:left="285" w:right="8986" w:firstLine="0"/>
      </w:pPr>
      <w:r>
        <w:lastRenderedPageBreak/>
        <w:t xml:space="preserve">   </w:t>
      </w:r>
    </w:p>
    <w:p w14:paraId="2CC8DD15" w14:textId="77777777" w:rsidR="00123D8A" w:rsidRDefault="00123D8A">
      <w:pPr>
        <w:spacing w:after="0" w:line="259" w:lineRule="auto"/>
        <w:ind w:left="-1156" w:right="10476" w:firstLine="0"/>
        <w:jc w:val="left"/>
      </w:pPr>
    </w:p>
    <w:tbl>
      <w:tblPr>
        <w:tblStyle w:val="TableGrid"/>
        <w:tblW w:w="9645" w:type="dxa"/>
        <w:tblInd w:w="-1" w:type="dxa"/>
        <w:tblCellMar>
          <w:top w:w="13" w:type="dxa"/>
          <w:left w:w="0" w:type="dxa"/>
          <w:bottom w:w="5" w:type="dxa"/>
          <w:right w:w="58" w:type="dxa"/>
        </w:tblCellMar>
        <w:tblLook w:val="04A0" w:firstRow="1" w:lastRow="0" w:firstColumn="1" w:lastColumn="0" w:noHBand="0" w:noVBand="1"/>
      </w:tblPr>
      <w:tblGrid>
        <w:gridCol w:w="1902"/>
        <w:gridCol w:w="825"/>
        <w:gridCol w:w="6918"/>
      </w:tblGrid>
      <w:tr w:rsidR="00123D8A" w14:paraId="714EE7D1" w14:textId="77777777">
        <w:trPr>
          <w:trHeight w:val="581"/>
        </w:trPr>
        <w:tc>
          <w:tcPr>
            <w:tcW w:w="1902" w:type="dxa"/>
            <w:tcBorders>
              <w:top w:val="single" w:sz="4" w:space="0" w:color="00B0F0"/>
              <w:left w:val="nil"/>
              <w:bottom w:val="nil"/>
              <w:right w:val="nil"/>
            </w:tcBorders>
            <w:shd w:val="clear" w:color="auto" w:fill="00B0F0"/>
          </w:tcPr>
          <w:p w14:paraId="30D62C12" w14:textId="77777777" w:rsidR="00123D8A" w:rsidRDefault="00E079DE">
            <w:pPr>
              <w:spacing w:after="0" w:line="259" w:lineRule="auto"/>
              <w:ind w:left="111" w:firstLine="0"/>
              <w:jc w:val="left"/>
            </w:pPr>
            <w:r>
              <w:rPr>
                <w:b/>
                <w:color w:val="FFFFFF"/>
              </w:rPr>
              <w:t xml:space="preserve">Families </w:t>
            </w:r>
          </w:p>
        </w:tc>
        <w:tc>
          <w:tcPr>
            <w:tcW w:w="825" w:type="dxa"/>
            <w:tcBorders>
              <w:top w:val="single" w:sz="4" w:space="0" w:color="00B0F0"/>
              <w:left w:val="nil"/>
              <w:bottom w:val="nil"/>
              <w:right w:val="nil"/>
            </w:tcBorders>
          </w:tcPr>
          <w:p w14:paraId="23658648" w14:textId="77777777" w:rsidR="00123D8A" w:rsidRDefault="00E079DE">
            <w:pPr>
              <w:spacing w:after="0" w:line="259" w:lineRule="auto"/>
              <w:ind w:left="105" w:firstLine="0"/>
              <w:jc w:val="left"/>
            </w:pPr>
            <w:r>
              <w:t xml:space="preserve"> </w:t>
            </w:r>
          </w:p>
          <w:p w14:paraId="08DD4689"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nil"/>
              <w:right w:val="single" w:sz="4" w:space="0" w:color="00B0F0"/>
            </w:tcBorders>
            <w:vAlign w:val="bottom"/>
          </w:tcPr>
          <w:p w14:paraId="2BE7A919" w14:textId="77777777" w:rsidR="00123D8A" w:rsidRDefault="00E079DE">
            <w:pPr>
              <w:spacing w:after="0" w:line="259" w:lineRule="auto"/>
              <w:ind w:left="0" w:firstLine="0"/>
              <w:jc w:val="left"/>
            </w:pPr>
            <w:r>
              <w:rPr>
                <w:color w:val="242424"/>
              </w:rPr>
              <w:t xml:space="preserve">That there are different types of committed, stable relationships </w:t>
            </w:r>
          </w:p>
        </w:tc>
      </w:tr>
      <w:tr w:rsidR="00123D8A" w14:paraId="086CAC48" w14:textId="77777777">
        <w:trPr>
          <w:trHeight w:val="550"/>
        </w:trPr>
        <w:tc>
          <w:tcPr>
            <w:tcW w:w="1902" w:type="dxa"/>
            <w:tcBorders>
              <w:top w:val="nil"/>
              <w:left w:val="nil"/>
              <w:bottom w:val="nil"/>
              <w:right w:val="nil"/>
            </w:tcBorders>
            <w:shd w:val="clear" w:color="auto" w:fill="00B0F0"/>
          </w:tcPr>
          <w:p w14:paraId="7B201E8E" w14:textId="77777777" w:rsidR="00123D8A" w:rsidRDefault="00E079DE">
            <w:pPr>
              <w:spacing w:after="0" w:line="259" w:lineRule="auto"/>
              <w:ind w:left="111" w:firstLine="0"/>
              <w:jc w:val="left"/>
            </w:pPr>
            <w:r>
              <w:rPr>
                <w:b/>
                <w:color w:val="FFFFFF"/>
              </w:rPr>
              <w:t xml:space="preserve"> </w:t>
            </w:r>
          </w:p>
        </w:tc>
        <w:tc>
          <w:tcPr>
            <w:tcW w:w="825" w:type="dxa"/>
            <w:tcBorders>
              <w:top w:val="nil"/>
              <w:left w:val="nil"/>
              <w:bottom w:val="nil"/>
              <w:right w:val="nil"/>
            </w:tcBorders>
          </w:tcPr>
          <w:p w14:paraId="1A412181"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FAF0557" w14:textId="77777777" w:rsidR="00123D8A" w:rsidRDefault="00E079DE">
            <w:pPr>
              <w:spacing w:after="0" w:line="259" w:lineRule="auto"/>
              <w:ind w:left="0" w:firstLine="0"/>
            </w:pPr>
            <w:r>
              <w:rPr>
                <w:color w:val="242424"/>
              </w:rPr>
              <w:t xml:space="preserve">How these relationships might contribute to wellbeing, and their importance for bringing up children </w:t>
            </w:r>
          </w:p>
        </w:tc>
      </w:tr>
      <w:tr w:rsidR="00123D8A" w14:paraId="6271CA8C" w14:textId="77777777">
        <w:trPr>
          <w:trHeight w:val="1350"/>
        </w:trPr>
        <w:tc>
          <w:tcPr>
            <w:tcW w:w="1902" w:type="dxa"/>
            <w:tcBorders>
              <w:top w:val="nil"/>
              <w:left w:val="nil"/>
              <w:bottom w:val="nil"/>
              <w:right w:val="nil"/>
            </w:tcBorders>
            <w:shd w:val="clear" w:color="auto" w:fill="00B0F0"/>
          </w:tcPr>
          <w:p w14:paraId="4C19F92F"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1B794E4D"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7BDABBA" w14:textId="77777777" w:rsidR="00123D8A" w:rsidRDefault="00E079DE">
            <w:pPr>
              <w:spacing w:after="0" w:line="259" w:lineRule="auto"/>
              <w:ind w:left="0" w:right="44" w:firstLine="0"/>
            </w:pPr>
            <w:r>
              <w:rPr>
                <w:color w:val="242424"/>
              </w:rPr>
              <w:t>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w:t>
            </w:r>
            <w:r>
              <w:rPr>
                <w:color w:val="242424"/>
              </w:rPr>
              <w:t xml:space="preserve">legally binding religious ceremony </w:t>
            </w:r>
          </w:p>
        </w:tc>
      </w:tr>
      <w:tr w:rsidR="00123D8A" w14:paraId="1CBC9829" w14:textId="77777777">
        <w:trPr>
          <w:trHeight w:val="551"/>
        </w:trPr>
        <w:tc>
          <w:tcPr>
            <w:tcW w:w="1902" w:type="dxa"/>
            <w:tcBorders>
              <w:top w:val="nil"/>
              <w:left w:val="nil"/>
              <w:bottom w:val="nil"/>
              <w:right w:val="nil"/>
            </w:tcBorders>
            <w:shd w:val="clear" w:color="auto" w:fill="00B0F0"/>
          </w:tcPr>
          <w:p w14:paraId="42743DBE"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0071768C"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BDD8824" w14:textId="77777777" w:rsidR="00123D8A" w:rsidRDefault="00E079DE">
            <w:pPr>
              <w:spacing w:after="0" w:line="259" w:lineRule="auto"/>
              <w:ind w:left="0" w:firstLine="0"/>
              <w:jc w:val="left"/>
            </w:pPr>
            <w:r>
              <w:rPr>
                <w:b/>
                <w:color w:val="242424"/>
              </w:rPr>
              <w:t xml:space="preserve">That 'common-law marriage' is a </w:t>
            </w:r>
            <w:proofErr w:type="gramStart"/>
            <w:r>
              <w:rPr>
                <w:b/>
                <w:color w:val="242424"/>
              </w:rPr>
              <w:t>myth</w:t>
            </w:r>
            <w:proofErr w:type="gramEnd"/>
            <w:r>
              <w:rPr>
                <w:b/>
                <w:color w:val="242424"/>
              </w:rPr>
              <w:t xml:space="preserve"> and cohabitants do not obtain marriage-like status or rights from living together or by having children </w:t>
            </w:r>
          </w:p>
        </w:tc>
      </w:tr>
      <w:tr w:rsidR="00123D8A" w14:paraId="78DD7D18" w14:textId="77777777">
        <w:trPr>
          <w:trHeight w:val="280"/>
        </w:trPr>
        <w:tc>
          <w:tcPr>
            <w:tcW w:w="1902" w:type="dxa"/>
            <w:tcBorders>
              <w:top w:val="nil"/>
              <w:left w:val="nil"/>
              <w:bottom w:val="nil"/>
              <w:right w:val="nil"/>
            </w:tcBorders>
            <w:shd w:val="clear" w:color="auto" w:fill="00B0F0"/>
          </w:tcPr>
          <w:p w14:paraId="0A261C06"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730DDA12"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7573DC75" w14:textId="77777777" w:rsidR="00123D8A" w:rsidRDefault="00E079DE">
            <w:pPr>
              <w:spacing w:after="0" w:line="259" w:lineRule="auto"/>
              <w:ind w:left="0" w:firstLine="0"/>
              <w:jc w:val="left"/>
            </w:pPr>
            <w:r>
              <w:rPr>
                <w:b/>
                <w:color w:val="242424"/>
              </w:rPr>
              <w:t xml:space="preserve">That forced marriage and marrying before the age of 18 are illegal </w:t>
            </w:r>
          </w:p>
        </w:tc>
      </w:tr>
      <w:tr w:rsidR="00123D8A" w14:paraId="28265CE4" w14:textId="77777777">
        <w:trPr>
          <w:trHeight w:val="550"/>
        </w:trPr>
        <w:tc>
          <w:tcPr>
            <w:tcW w:w="1902" w:type="dxa"/>
            <w:tcBorders>
              <w:top w:val="nil"/>
              <w:left w:val="nil"/>
              <w:bottom w:val="nil"/>
              <w:right w:val="nil"/>
            </w:tcBorders>
            <w:shd w:val="clear" w:color="auto" w:fill="00B0F0"/>
          </w:tcPr>
          <w:p w14:paraId="64150704"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15BB03B1"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2894B9B" w14:textId="77777777" w:rsidR="00123D8A" w:rsidRDefault="00E079DE">
            <w:pPr>
              <w:spacing w:after="0" w:line="259" w:lineRule="auto"/>
              <w:ind w:left="0" w:firstLine="0"/>
            </w:pPr>
            <w:r>
              <w:rPr>
                <w:color w:val="242424"/>
              </w:rPr>
              <w:t xml:space="preserve">How families and relationships change over time, including through birth, death, separation and new relationships </w:t>
            </w:r>
          </w:p>
        </w:tc>
      </w:tr>
      <w:tr w:rsidR="00123D8A" w14:paraId="387FD8D7" w14:textId="77777777">
        <w:trPr>
          <w:trHeight w:val="815"/>
        </w:trPr>
        <w:tc>
          <w:tcPr>
            <w:tcW w:w="1902" w:type="dxa"/>
            <w:tcBorders>
              <w:top w:val="nil"/>
              <w:left w:val="nil"/>
              <w:bottom w:val="nil"/>
              <w:right w:val="nil"/>
            </w:tcBorders>
            <w:shd w:val="clear" w:color="auto" w:fill="00B0F0"/>
          </w:tcPr>
          <w:p w14:paraId="62C659AA"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6E6AA97E"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0CF545B5" w14:textId="77777777" w:rsidR="00123D8A" w:rsidRDefault="00E079DE">
            <w:pPr>
              <w:spacing w:after="0" w:line="259" w:lineRule="auto"/>
              <w:ind w:left="0" w:right="44" w:firstLine="0"/>
            </w:pPr>
            <w:r>
              <w:rPr>
                <w:color w:val="242424"/>
              </w:rPr>
              <w:t xml:space="preserve">The roles and responsibilities of parents with respect to raising children, including the characteristics of successful parenting and </w:t>
            </w:r>
            <w:r>
              <w:rPr>
                <w:b/>
                <w:color w:val="242424"/>
              </w:rPr>
              <w:t xml:space="preserve">the importance of the early years of a child's life for brain development </w:t>
            </w:r>
          </w:p>
        </w:tc>
      </w:tr>
      <w:tr w:rsidR="00123D8A" w14:paraId="35BFD9D9" w14:textId="77777777">
        <w:trPr>
          <w:trHeight w:val="1308"/>
        </w:trPr>
        <w:tc>
          <w:tcPr>
            <w:tcW w:w="1902" w:type="dxa"/>
            <w:tcBorders>
              <w:top w:val="nil"/>
              <w:left w:val="nil"/>
              <w:bottom w:val="single" w:sz="4" w:space="0" w:color="FFFFFF"/>
              <w:right w:val="nil"/>
            </w:tcBorders>
            <w:shd w:val="clear" w:color="auto" w:fill="00B0F0"/>
          </w:tcPr>
          <w:p w14:paraId="1BAE90C4"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12F46ED2" w14:textId="77777777" w:rsidR="00123D8A" w:rsidRDefault="00E079DE">
            <w:pPr>
              <w:spacing w:after="735"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464C29EF" w14:textId="77777777" w:rsidR="00123D8A" w:rsidRDefault="00E079DE">
            <w:pPr>
              <w:spacing w:after="0" w:line="259" w:lineRule="auto"/>
              <w:ind w:left="105" w:firstLine="0"/>
              <w:jc w:val="left"/>
            </w:pPr>
            <w:r>
              <w:t xml:space="preserve"> </w:t>
            </w:r>
          </w:p>
        </w:tc>
        <w:tc>
          <w:tcPr>
            <w:tcW w:w="6918" w:type="dxa"/>
            <w:tcBorders>
              <w:top w:val="nil"/>
              <w:left w:val="nil"/>
              <w:bottom w:val="single" w:sz="4" w:space="0" w:color="00B0F0"/>
              <w:right w:val="single" w:sz="4" w:space="0" w:color="00B0F0"/>
            </w:tcBorders>
          </w:tcPr>
          <w:p w14:paraId="72F17FC7" w14:textId="77777777" w:rsidR="00123D8A" w:rsidRDefault="00E079DE">
            <w:pPr>
              <w:spacing w:after="0" w:line="259" w:lineRule="auto"/>
              <w:ind w:left="0" w:right="55" w:firstLine="0"/>
            </w:pPr>
            <w:r>
              <w:rPr>
                <w:color w:val="242424"/>
              </w:rPr>
              <w:t xml:space="preserve">How to judge when a relationship is unsafe and where to seek help when needed, including when pupils are concerned about violence, harm, or when they are unsure who to trust </w:t>
            </w:r>
          </w:p>
        </w:tc>
      </w:tr>
      <w:tr w:rsidR="00123D8A" w14:paraId="0DF405B5" w14:textId="77777777">
        <w:trPr>
          <w:trHeight w:val="1387"/>
        </w:trPr>
        <w:tc>
          <w:tcPr>
            <w:tcW w:w="1902" w:type="dxa"/>
            <w:tcBorders>
              <w:top w:val="single" w:sz="4" w:space="0" w:color="FFFFFF"/>
              <w:left w:val="nil"/>
              <w:bottom w:val="nil"/>
              <w:right w:val="nil"/>
            </w:tcBorders>
            <w:shd w:val="clear" w:color="auto" w:fill="00B0F0"/>
          </w:tcPr>
          <w:p w14:paraId="1C152AAF" w14:textId="77777777" w:rsidR="00123D8A" w:rsidRDefault="00E079DE">
            <w:pPr>
              <w:spacing w:after="0" w:line="259" w:lineRule="auto"/>
              <w:ind w:left="111" w:firstLine="0"/>
              <w:jc w:val="left"/>
            </w:pPr>
            <w:r>
              <w:rPr>
                <w:b/>
                <w:color w:val="FFFFFF"/>
              </w:rPr>
              <w:t xml:space="preserve">Respectful relationships, including friendships </w:t>
            </w:r>
          </w:p>
        </w:tc>
        <w:tc>
          <w:tcPr>
            <w:tcW w:w="825" w:type="dxa"/>
            <w:tcBorders>
              <w:top w:val="single" w:sz="4" w:space="0" w:color="00B0F0"/>
              <w:left w:val="nil"/>
              <w:bottom w:val="nil"/>
              <w:right w:val="nil"/>
            </w:tcBorders>
          </w:tcPr>
          <w:p w14:paraId="73132EAC"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nil"/>
              <w:right w:val="single" w:sz="4" w:space="0" w:color="00B0F0"/>
            </w:tcBorders>
          </w:tcPr>
          <w:p w14:paraId="41F2780B" w14:textId="77777777" w:rsidR="00123D8A" w:rsidRDefault="00E079DE">
            <w:pPr>
              <w:spacing w:after="0" w:line="259" w:lineRule="auto"/>
              <w:ind w:left="0" w:firstLine="0"/>
              <w:jc w:val="left"/>
            </w:pPr>
            <w:r>
              <w:rPr>
                <w:color w:val="242424"/>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tc>
      </w:tr>
      <w:tr w:rsidR="00123D8A" w14:paraId="6BE7471C" w14:textId="77777777">
        <w:trPr>
          <w:trHeight w:val="1086"/>
        </w:trPr>
        <w:tc>
          <w:tcPr>
            <w:tcW w:w="1902" w:type="dxa"/>
            <w:tcBorders>
              <w:top w:val="nil"/>
              <w:left w:val="nil"/>
              <w:bottom w:val="nil"/>
              <w:right w:val="nil"/>
            </w:tcBorders>
            <w:shd w:val="clear" w:color="auto" w:fill="00B0F0"/>
          </w:tcPr>
          <w:p w14:paraId="658B9DB5" w14:textId="77777777" w:rsidR="00123D8A" w:rsidRDefault="00E079DE">
            <w:pPr>
              <w:spacing w:after="0" w:line="259" w:lineRule="auto"/>
              <w:ind w:left="111" w:firstLine="0"/>
              <w:jc w:val="left"/>
            </w:pPr>
            <w:r>
              <w:rPr>
                <w:b/>
                <w:color w:val="FFFFFF"/>
              </w:rPr>
              <w:t xml:space="preserve"> </w:t>
            </w:r>
          </w:p>
        </w:tc>
        <w:tc>
          <w:tcPr>
            <w:tcW w:w="825" w:type="dxa"/>
            <w:tcBorders>
              <w:top w:val="nil"/>
              <w:left w:val="nil"/>
              <w:bottom w:val="nil"/>
              <w:right w:val="nil"/>
            </w:tcBorders>
          </w:tcPr>
          <w:p w14:paraId="382E285C"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DCF11B5" w14:textId="77777777" w:rsidR="00123D8A" w:rsidRDefault="00E079DE">
            <w:pPr>
              <w:spacing w:after="0" w:line="259" w:lineRule="auto"/>
              <w:ind w:left="0" w:firstLine="0"/>
              <w:jc w:val="left"/>
            </w:pPr>
            <w:r>
              <w:rPr>
                <w:color w:val="242424"/>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tc>
      </w:tr>
      <w:tr w:rsidR="00123D8A" w14:paraId="543F1716" w14:textId="77777777">
        <w:trPr>
          <w:trHeight w:val="1355"/>
        </w:trPr>
        <w:tc>
          <w:tcPr>
            <w:tcW w:w="1902" w:type="dxa"/>
            <w:tcBorders>
              <w:top w:val="nil"/>
              <w:left w:val="nil"/>
              <w:bottom w:val="nil"/>
              <w:right w:val="nil"/>
            </w:tcBorders>
            <w:shd w:val="clear" w:color="auto" w:fill="00B0F0"/>
          </w:tcPr>
          <w:p w14:paraId="229FEEC4"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6C9796C3"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0E7FB493" w14:textId="77777777" w:rsidR="00123D8A" w:rsidRDefault="00E079DE">
            <w:pPr>
              <w:spacing w:after="0" w:line="259" w:lineRule="auto"/>
              <w:ind w:left="0" w:firstLine="0"/>
              <w:jc w:val="left"/>
            </w:pPr>
            <w:r>
              <w:rPr>
                <w:color w:val="242424"/>
              </w:rPr>
              <w:t>The importance of self-</w:t>
            </w:r>
            <w:r>
              <w:rPr>
                <w:color w:val="242424"/>
              </w:rPr>
              <w:t xml:space="preserve">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tc>
      </w:tr>
      <w:tr w:rsidR="00123D8A" w14:paraId="00918D05" w14:textId="77777777">
        <w:trPr>
          <w:trHeight w:val="545"/>
        </w:trPr>
        <w:tc>
          <w:tcPr>
            <w:tcW w:w="1902" w:type="dxa"/>
            <w:tcBorders>
              <w:top w:val="nil"/>
              <w:left w:val="nil"/>
              <w:bottom w:val="nil"/>
              <w:right w:val="nil"/>
            </w:tcBorders>
            <w:shd w:val="clear" w:color="auto" w:fill="00B0F0"/>
          </w:tcPr>
          <w:p w14:paraId="13657CDD"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3773E3E8"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73FB08E7" w14:textId="77777777" w:rsidR="00123D8A" w:rsidRDefault="00E079DE">
            <w:pPr>
              <w:spacing w:after="0" w:line="259" w:lineRule="auto"/>
              <w:ind w:left="0" w:firstLine="0"/>
              <w:jc w:val="left"/>
            </w:pPr>
            <w:r>
              <w:rPr>
                <w:color w:val="242424"/>
              </w:rPr>
              <w:t xml:space="preserve">What tolerance requires, including the importance of tolerance of other people's beliefs </w:t>
            </w:r>
          </w:p>
        </w:tc>
      </w:tr>
      <w:tr w:rsidR="00123D8A" w14:paraId="464DA93E" w14:textId="77777777">
        <w:trPr>
          <w:trHeight w:val="1091"/>
        </w:trPr>
        <w:tc>
          <w:tcPr>
            <w:tcW w:w="1902" w:type="dxa"/>
            <w:tcBorders>
              <w:top w:val="nil"/>
              <w:left w:val="nil"/>
              <w:bottom w:val="nil"/>
              <w:right w:val="nil"/>
            </w:tcBorders>
            <w:shd w:val="clear" w:color="auto" w:fill="00B0F0"/>
          </w:tcPr>
          <w:p w14:paraId="6ADB991C"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058DAC08"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270D5A4B" w14:textId="77777777" w:rsidR="00123D8A" w:rsidRDefault="00E079DE">
            <w:pPr>
              <w:spacing w:after="0" w:line="259" w:lineRule="auto"/>
              <w:ind w:left="0" w:right="11" w:firstLine="0"/>
              <w:jc w:val="left"/>
            </w:pPr>
            <w:r>
              <w:rPr>
                <w:color w:val="242424"/>
              </w:rPr>
              <w:t xml:space="preserve">The practical steps pupils can take and skills they can develop to support respectful and kind relationships. </w:t>
            </w:r>
            <w:r>
              <w:rPr>
                <w:b/>
                <w:color w:val="242424"/>
              </w:rPr>
              <w:t xml:space="preserve">This includes skills for communicating respectfully within relationships and with strangers, including in situations of conflict </w:t>
            </w:r>
          </w:p>
        </w:tc>
      </w:tr>
      <w:tr w:rsidR="00123D8A" w14:paraId="0E77C7D7" w14:textId="77777777">
        <w:trPr>
          <w:trHeight w:val="815"/>
        </w:trPr>
        <w:tc>
          <w:tcPr>
            <w:tcW w:w="1902" w:type="dxa"/>
            <w:tcBorders>
              <w:top w:val="nil"/>
              <w:left w:val="nil"/>
              <w:bottom w:val="nil"/>
              <w:right w:val="nil"/>
            </w:tcBorders>
            <w:shd w:val="clear" w:color="auto" w:fill="00B0F0"/>
          </w:tcPr>
          <w:p w14:paraId="2C6279A1"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58E0E19D"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63C32DB" w14:textId="77777777" w:rsidR="00123D8A" w:rsidRDefault="00E079DE">
            <w:pPr>
              <w:spacing w:after="0" w:line="259" w:lineRule="auto"/>
              <w:ind w:left="0" w:firstLine="0"/>
              <w:jc w:val="left"/>
            </w:pPr>
            <w:r>
              <w:rPr>
                <w:color w:val="242424"/>
              </w:rPr>
              <w:t xml:space="preserve">The different types of bullying (including online bullying), the impact of bullying, the responsibilities of bystanders to report bullying and how and where to get help </w:t>
            </w:r>
          </w:p>
        </w:tc>
      </w:tr>
      <w:tr w:rsidR="00123D8A" w14:paraId="670D4B2E" w14:textId="77777777">
        <w:trPr>
          <w:trHeight w:val="820"/>
        </w:trPr>
        <w:tc>
          <w:tcPr>
            <w:tcW w:w="1902" w:type="dxa"/>
            <w:tcBorders>
              <w:top w:val="nil"/>
              <w:left w:val="nil"/>
              <w:bottom w:val="nil"/>
              <w:right w:val="nil"/>
            </w:tcBorders>
            <w:shd w:val="clear" w:color="auto" w:fill="00B0F0"/>
          </w:tcPr>
          <w:p w14:paraId="243A3323"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67C889BF"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35961E5" w14:textId="77777777" w:rsidR="00123D8A" w:rsidRDefault="00E079DE">
            <w:pPr>
              <w:spacing w:after="0" w:line="259" w:lineRule="auto"/>
              <w:ind w:left="0" w:right="220" w:firstLine="0"/>
            </w:pPr>
            <w:r>
              <w:rPr>
                <w:b/>
                <w:color w:val="242424"/>
              </w:rPr>
              <w:t xml:space="preserve">Skills for ending relationships or friendships with kindness and managing the difficult feelings that endings might bring, including disappointment, hurt or frustration </w:t>
            </w:r>
          </w:p>
        </w:tc>
      </w:tr>
      <w:tr w:rsidR="00123D8A" w14:paraId="743D902A" w14:textId="77777777">
        <w:trPr>
          <w:trHeight w:val="792"/>
        </w:trPr>
        <w:tc>
          <w:tcPr>
            <w:tcW w:w="1902" w:type="dxa"/>
            <w:tcBorders>
              <w:top w:val="nil"/>
              <w:left w:val="nil"/>
              <w:bottom w:val="single" w:sz="4" w:space="0" w:color="FFFFFF"/>
              <w:right w:val="nil"/>
            </w:tcBorders>
            <w:shd w:val="clear" w:color="auto" w:fill="00B0F0"/>
          </w:tcPr>
          <w:p w14:paraId="040A1E5F"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133BE341"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single" w:sz="4" w:space="0" w:color="00B0F0"/>
              <w:right w:val="single" w:sz="4" w:space="0" w:color="00B0F0"/>
            </w:tcBorders>
          </w:tcPr>
          <w:p w14:paraId="7B89E5B0" w14:textId="77777777" w:rsidR="00123D8A" w:rsidRDefault="00E079DE">
            <w:pPr>
              <w:spacing w:after="0" w:line="259" w:lineRule="auto"/>
              <w:ind w:left="0" w:firstLine="0"/>
              <w:jc w:val="left"/>
            </w:pPr>
            <w:r>
              <w:rPr>
                <w:b/>
                <w:color w:val="242424"/>
              </w:rPr>
              <w:t xml:space="preserve">The role of consent, including in romantic and sexual relationships. Pupils should understand that ethical behaviour goes beyond consent and involves kindness, care, attention to the needs and vulnerabilities of the </w:t>
            </w:r>
          </w:p>
        </w:tc>
      </w:tr>
    </w:tbl>
    <w:p w14:paraId="78D08594" w14:textId="77777777" w:rsidR="00123D8A" w:rsidRDefault="00123D8A">
      <w:pPr>
        <w:spacing w:after="0" w:line="259" w:lineRule="auto"/>
        <w:ind w:left="-1156" w:right="10476" w:firstLine="0"/>
        <w:jc w:val="left"/>
      </w:pPr>
    </w:p>
    <w:tbl>
      <w:tblPr>
        <w:tblStyle w:val="TableGrid"/>
        <w:tblW w:w="9645" w:type="dxa"/>
        <w:tblInd w:w="-1" w:type="dxa"/>
        <w:tblCellMar>
          <w:top w:w="18" w:type="dxa"/>
          <w:left w:w="0" w:type="dxa"/>
          <w:bottom w:w="0" w:type="dxa"/>
          <w:right w:w="70" w:type="dxa"/>
        </w:tblCellMar>
        <w:tblLook w:val="04A0" w:firstRow="1" w:lastRow="0" w:firstColumn="1" w:lastColumn="0" w:noHBand="0" w:noVBand="1"/>
      </w:tblPr>
      <w:tblGrid>
        <w:gridCol w:w="1902"/>
        <w:gridCol w:w="825"/>
        <w:gridCol w:w="6918"/>
      </w:tblGrid>
      <w:tr w:rsidR="00123D8A" w14:paraId="4D0FA640" w14:textId="77777777">
        <w:trPr>
          <w:trHeight w:val="836"/>
        </w:trPr>
        <w:tc>
          <w:tcPr>
            <w:tcW w:w="1902" w:type="dxa"/>
            <w:tcBorders>
              <w:top w:val="single" w:sz="4" w:space="0" w:color="FFFFFF"/>
              <w:left w:val="nil"/>
              <w:bottom w:val="nil"/>
              <w:right w:val="nil"/>
            </w:tcBorders>
            <w:shd w:val="clear" w:color="auto" w:fill="00B0F0"/>
          </w:tcPr>
          <w:p w14:paraId="72A17560" w14:textId="77777777" w:rsidR="00123D8A" w:rsidRDefault="00123D8A">
            <w:pPr>
              <w:spacing w:after="160" w:line="259" w:lineRule="auto"/>
              <w:ind w:left="0" w:firstLine="0"/>
              <w:jc w:val="left"/>
            </w:pPr>
          </w:p>
        </w:tc>
        <w:tc>
          <w:tcPr>
            <w:tcW w:w="825" w:type="dxa"/>
            <w:tcBorders>
              <w:top w:val="single" w:sz="4" w:space="0" w:color="00B0F0"/>
              <w:left w:val="nil"/>
              <w:bottom w:val="nil"/>
              <w:right w:val="nil"/>
            </w:tcBorders>
          </w:tcPr>
          <w:p w14:paraId="3720D265" w14:textId="77777777" w:rsidR="00123D8A" w:rsidRDefault="00123D8A">
            <w:pPr>
              <w:spacing w:after="160" w:line="259" w:lineRule="auto"/>
              <w:ind w:left="0" w:firstLine="0"/>
              <w:jc w:val="left"/>
            </w:pPr>
          </w:p>
        </w:tc>
        <w:tc>
          <w:tcPr>
            <w:tcW w:w="6918" w:type="dxa"/>
            <w:tcBorders>
              <w:top w:val="single" w:sz="4" w:space="0" w:color="00B0F0"/>
              <w:left w:val="nil"/>
              <w:bottom w:val="nil"/>
              <w:right w:val="single" w:sz="4" w:space="0" w:color="00B0F0"/>
            </w:tcBorders>
          </w:tcPr>
          <w:p w14:paraId="0134438A" w14:textId="77777777" w:rsidR="00123D8A" w:rsidRDefault="00E079DE">
            <w:pPr>
              <w:spacing w:after="0" w:line="259" w:lineRule="auto"/>
              <w:ind w:left="0" w:right="196" w:firstLine="0"/>
            </w:pPr>
            <w:r>
              <w:rPr>
                <w:b/>
                <w:color w:val="242424"/>
              </w:rPr>
              <w:t>other person, as well as an awareness of power dynamics.</w:t>
            </w:r>
            <w:r>
              <w:rPr>
                <w:color w:val="242424"/>
              </w:rPr>
              <w:t xml:space="preserve"> </w:t>
            </w:r>
            <w:r>
              <w:rPr>
                <w:b/>
                <w:color w:val="242424"/>
              </w:rPr>
              <w:t xml:space="preserve">Pupils should understand that just because someone says yes to doing something, that doesn't automatically make it ethically ok </w:t>
            </w:r>
          </w:p>
        </w:tc>
      </w:tr>
      <w:tr w:rsidR="00123D8A" w14:paraId="6F1AD5CB" w14:textId="77777777">
        <w:trPr>
          <w:trHeight w:val="1355"/>
        </w:trPr>
        <w:tc>
          <w:tcPr>
            <w:tcW w:w="1902" w:type="dxa"/>
            <w:tcBorders>
              <w:top w:val="nil"/>
              <w:left w:val="nil"/>
              <w:bottom w:val="nil"/>
              <w:right w:val="nil"/>
            </w:tcBorders>
            <w:shd w:val="clear" w:color="auto" w:fill="00B0F0"/>
          </w:tcPr>
          <w:p w14:paraId="6C69CA07"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31785F9C"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71F8C141" w14:textId="77777777" w:rsidR="00123D8A" w:rsidRDefault="00E079DE">
            <w:pPr>
              <w:spacing w:after="0" w:line="259" w:lineRule="auto"/>
              <w:ind w:left="0" w:firstLine="0"/>
              <w:jc w:val="left"/>
            </w:pPr>
            <w:r>
              <w:rPr>
                <w:color w:val="242424"/>
              </w:rPr>
              <w:t xml:space="preserve">How stereotypes, in particular stereotypes based on sex, </w:t>
            </w:r>
            <w:r>
              <w:rPr>
                <w:b/>
                <w:color w:val="242424"/>
              </w:rPr>
              <w:t>gender reassignment</w:t>
            </w:r>
            <w:r>
              <w:rPr>
                <w:color w:val="242424"/>
              </w:rPr>
              <w:t xml:space="preserve">, race, religion, sexual orientation or disability, can cause damage (e.g. how they might normalise non-consensual behaviour or encourage prejudice). </w:t>
            </w:r>
            <w:r>
              <w:rPr>
                <w:b/>
                <w:color w:val="242424"/>
              </w:rPr>
              <w:t xml:space="preserve">Pupils should be equipped to recognise misogyny and other forms of prejudice </w:t>
            </w:r>
          </w:p>
        </w:tc>
      </w:tr>
      <w:tr w:rsidR="00123D8A" w14:paraId="301BF65E" w14:textId="77777777">
        <w:trPr>
          <w:trHeight w:val="1356"/>
        </w:trPr>
        <w:tc>
          <w:tcPr>
            <w:tcW w:w="1902" w:type="dxa"/>
            <w:tcBorders>
              <w:top w:val="nil"/>
              <w:left w:val="nil"/>
              <w:bottom w:val="nil"/>
              <w:right w:val="nil"/>
            </w:tcBorders>
            <w:shd w:val="clear" w:color="auto" w:fill="00B0F0"/>
          </w:tcPr>
          <w:p w14:paraId="7388BE42"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5FF7F15F"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5F3AC0B" w14:textId="77777777" w:rsidR="00123D8A" w:rsidRDefault="00E079DE">
            <w:pPr>
              <w:spacing w:after="0" w:line="259" w:lineRule="auto"/>
              <w:ind w:left="0" w:firstLine="0"/>
              <w:jc w:val="left"/>
            </w:pPr>
            <w:r>
              <w:rPr>
                <w:b/>
                <w:color w:val="242424"/>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tc>
      </w:tr>
      <w:tr w:rsidR="00123D8A" w14:paraId="3B629879" w14:textId="77777777">
        <w:trPr>
          <w:trHeight w:val="1355"/>
        </w:trPr>
        <w:tc>
          <w:tcPr>
            <w:tcW w:w="1902" w:type="dxa"/>
            <w:tcBorders>
              <w:top w:val="nil"/>
              <w:left w:val="nil"/>
              <w:bottom w:val="nil"/>
              <w:right w:val="nil"/>
            </w:tcBorders>
            <w:shd w:val="clear" w:color="auto" w:fill="00B0F0"/>
          </w:tcPr>
          <w:p w14:paraId="3BC73BDB"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655013E0"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C1777FA" w14:textId="77777777" w:rsidR="00123D8A" w:rsidRDefault="00E079DE">
            <w:pPr>
              <w:spacing w:after="0" w:line="259" w:lineRule="auto"/>
              <w:ind w:left="0" w:firstLine="0"/>
              <w:jc w:val="left"/>
            </w:pPr>
            <w:r>
              <w:rPr>
                <w:b/>
                <w:color w:val="242424"/>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tc>
      </w:tr>
      <w:tr w:rsidR="00123D8A" w14:paraId="68540D76" w14:textId="77777777">
        <w:trPr>
          <w:trHeight w:val="1334"/>
        </w:trPr>
        <w:tc>
          <w:tcPr>
            <w:tcW w:w="1902" w:type="dxa"/>
            <w:tcBorders>
              <w:top w:val="nil"/>
              <w:left w:val="nil"/>
              <w:bottom w:val="single" w:sz="4" w:space="0" w:color="FFFFFF"/>
              <w:right w:val="nil"/>
            </w:tcBorders>
            <w:shd w:val="clear" w:color="auto" w:fill="00B0F0"/>
          </w:tcPr>
          <w:p w14:paraId="50802DF3"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606FB4DE" w14:textId="77777777" w:rsidR="00123D8A" w:rsidRDefault="00E079DE">
            <w:pPr>
              <w:spacing w:after="76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387A9093" w14:textId="77777777" w:rsidR="00123D8A" w:rsidRDefault="00E079DE">
            <w:pPr>
              <w:spacing w:after="0" w:line="259" w:lineRule="auto"/>
              <w:ind w:left="35" w:firstLine="0"/>
              <w:jc w:val="center"/>
            </w:pPr>
            <w:r>
              <w:t xml:space="preserve"> </w:t>
            </w:r>
          </w:p>
        </w:tc>
        <w:tc>
          <w:tcPr>
            <w:tcW w:w="6918" w:type="dxa"/>
            <w:tcBorders>
              <w:top w:val="nil"/>
              <w:left w:val="nil"/>
              <w:bottom w:val="single" w:sz="4" w:space="0" w:color="00B0F0"/>
              <w:right w:val="single" w:sz="4" w:space="0" w:color="00B0F0"/>
            </w:tcBorders>
          </w:tcPr>
          <w:p w14:paraId="51092EC5" w14:textId="77777777" w:rsidR="00123D8A" w:rsidRDefault="00E079DE">
            <w:pPr>
              <w:spacing w:after="0" w:line="259" w:lineRule="auto"/>
              <w:ind w:left="0" w:right="17" w:firstLine="0"/>
              <w:jc w:val="left"/>
            </w:pPr>
            <w:r>
              <w:rPr>
                <w:b/>
                <w:color w:val="242424"/>
              </w:rPr>
              <w:t>Pupils should have an opportunity to discuss how some sub-cultures might influence our understanding of sexual ethics, including the sexual norms endorsed by so-</w:t>
            </w:r>
            <w:r>
              <w:rPr>
                <w:b/>
                <w:color w:val="242424"/>
              </w:rPr>
              <w:t xml:space="preserve">called "involuntary celibates" (incels) or online influencers </w:t>
            </w:r>
          </w:p>
        </w:tc>
      </w:tr>
      <w:tr w:rsidR="00123D8A" w14:paraId="0400535D" w14:textId="77777777">
        <w:trPr>
          <w:trHeight w:val="577"/>
        </w:trPr>
        <w:tc>
          <w:tcPr>
            <w:tcW w:w="1902" w:type="dxa"/>
            <w:tcBorders>
              <w:top w:val="single" w:sz="4" w:space="0" w:color="FFFFFF"/>
              <w:left w:val="nil"/>
              <w:bottom w:val="nil"/>
              <w:right w:val="nil"/>
            </w:tcBorders>
            <w:shd w:val="clear" w:color="auto" w:fill="00B0F0"/>
          </w:tcPr>
          <w:p w14:paraId="7B955629" w14:textId="77777777" w:rsidR="00123D8A" w:rsidRDefault="00E079DE">
            <w:pPr>
              <w:spacing w:after="0" w:line="259" w:lineRule="auto"/>
              <w:ind w:left="111" w:firstLine="0"/>
              <w:jc w:val="left"/>
            </w:pPr>
            <w:r>
              <w:rPr>
                <w:b/>
                <w:color w:val="FFFFFF"/>
              </w:rPr>
              <w:t xml:space="preserve">Online and media  </w:t>
            </w:r>
          </w:p>
        </w:tc>
        <w:tc>
          <w:tcPr>
            <w:tcW w:w="825" w:type="dxa"/>
            <w:tcBorders>
              <w:top w:val="single" w:sz="4" w:space="0" w:color="00B0F0"/>
              <w:left w:val="nil"/>
              <w:bottom w:val="nil"/>
              <w:right w:val="nil"/>
            </w:tcBorders>
          </w:tcPr>
          <w:p w14:paraId="2B174B1F"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nil"/>
              <w:right w:val="single" w:sz="4" w:space="0" w:color="00B0F0"/>
            </w:tcBorders>
          </w:tcPr>
          <w:p w14:paraId="37A9B137" w14:textId="77777777" w:rsidR="00123D8A" w:rsidRDefault="00E079DE">
            <w:pPr>
              <w:spacing w:after="0" w:line="259" w:lineRule="auto"/>
              <w:ind w:left="0" w:firstLine="0"/>
              <w:jc w:val="left"/>
            </w:pPr>
            <w:r>
              <w:rPr>
                <w:color w:val="242424"/>
              </w:rPr>
              <w:t xml:space="preserve">Rights, responsibilities and opportunities online, including that the same expectations of behaviour apply in all contexts, including online </w:t>
            </w:r>
          </w:p>
        </w:tc>
      </w:tr>
      <w:tr w:rsidR="00123D8A" w14:paraId="3813172B" w14:textId="77777777">
        <w:trPr>
          <w:trHeight w:val="1356"/>
        </w:trPr>
        <w:tc>
          <w:tcPr>
            <w:tcW w:w="1902" w:type="dxa"/>
            <w:tcBorders>
              <w:top w:val="nil"/>
              <w:left w:val="nil"/>
              <w:bottom w:val="nil"/>
              <w:right w:val="nil"/>
            </w:tcBorders>
            <w:shd w:val="clear" w:color="auto" w:fill="00B0F0"/>
          </w:tcPr>
          <w:p w14:paraId="1B8ADC19" w14:textId="77777777" w:rsidR="00123D8A" w:rsidRDefault="00E079DE">
            <w:pPr>
              <w:spacing w:after="0" w:line="259" w:lineRule="auto"/>
              <w:ind w:left="111" w:firstLine="0"/>
              <w:jc w:val="left"/>
            </w:pPr>
            <w:r>
              <w:rPr>
                <w:b/>
                <w:color w:val="FFFFFF"/>
              </w:rPr>
              <w:t xml:space="preserve"> </w:t>
            </w:r>
          </w:p>
        </w:tc>
        <w:tc>
          <w:tcPr>
            <w:tcW w:w="825" w:type="dxa"/>
            <w:tcBorders>
              <w:top w:val="nil"/>
              <w:left w:val="nil"/>
              <w:bottom w:val="nil"/>
              <w:right w:val="nil"/>
            </w:tcBorders>
          </w:tcPr>
          <w:p w14:paraId="392A5F3C"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29944475" w14:textId="77777777" w:rsidR="00123D8A" w:rsidRDefault="00E079DE">
            <w:pPr>
              <w:spacing w:after="0" w:line="259" w:lineRule="auto"/>
              <w:ind w:left="0" w:right="17" w:firstLine="0"/>
              <w:jc w:val="left"/>
            </w:pPr>
            <w:r>
              <w:rPr>
                <w:color w:val="242424"/>
              </w:rPr>
              <w:t xml:space="preserve">Online risks, including the importance of being cautious about sharing personal information online and of using privacy and location settings appropriately to protect information online. </w:t>
            </w:r>
            <w:r>
              <w:rPr>
                <w:b/>
                <w:color w:val="242424"/>
              </w:rPr>
              <w:t xml:space="preserve">Pupils should also understand the difference between public and private online spaces and related safety issues </w:t>
            </w:r>
          </w:p>
        </w:tc>
      </w:tr>
      <w:tr w:rsidR="00123D8A" w14:paraId="15D0359A" w14:textId="77777777">
        <w:trPr>
          <w:trHeight w:val="1355"/>
        </w:trPr>
        <w:tc>
          <w:tcPr>
            <w:tcW w:w="1902" w:type="dxa"/>
            <w:tcBorders>
              <w:top w:val="nil"/>
              <w:left w:val="nil"/>
              <w:bottom w:val="nil"/>
              <w:right w:val="nil"/>
            </w:tcBorders>
            <w:shd w:val="clear" w:color="auto" w:fill="00B0F0"/>
          </w:tcPr>
          <w:p w14:paraId="4F6C9E38"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14FE9CC5"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06D0DD8E" w14:textId="77777777" w:rsidR="00123D8A" w:rsidRDefault="00E079DE">
            <w:pPr>
              <w:spacing w:after="0" w:line="259" w:lineRule="auto"/>
              <w:ind w:left="0" w:right="14" w:firstLine="0"/>
              <w:jc w:val="left"/>
            </w:pPr>
            <w:r>
              <w:rPr>
                <w:color w:val="242424"/>
              </w:rPr>
              <w:t xml:space="preserve">The characteristics of social media, including that </w:t>
            </w:r>
            <w:r>
              <w:rPr>
                <w:b/>
                <w:color w:val="242424"/>
              </w:rPr>
              <w:t>some social media accounts are fake, and/or may post things which aren't real/have been created with AI.</w:t>
            </w:r>
            <w:r>
              <w:rPr>
                <w:color w:val="242424"/>
              </w:rPr>
              <w:t xml:space="preserve"> That social media users may say things in more extreme ways than they might in face-to-face situations, and that some users present highly exaggerated or idealised profiles of themselves online </w:t>
            </w:r>
          </w:p>
        </w:tc>
      </w:tr>
      <w:tr w:rsidR="00123D8A" w14:paraId="457BF18B" w14:textId="77777777">
        <w:trPr>
          <w:trHeight w:val="550"/>
        </w:trPr>
        <w:tc>
          <w:tcPr>
            <w:tcW w:w="1902" w:type="dxa"/>
            <w:tcBorders>
              <w:top w:val="nil"/>
              <w:left w:val="nil"/>
              <w:bottom w:val="nil"/>
              <w:right w:val="nil"/>
            </w:tcBorders>
            <w:shd w:val="clear" w:color="auto" w:fill="00B0F0"/>
          </w:tcPr>
          <w:p w14:paraId="6FA52471"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2D73F88A"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51298C7" w14:textId="77777777" w:rsidR="00123D8A" w:rsidRDefault="00E079DE">
            <w:pPr>
              <w:spacing w:after="0" w:line="259" w:lineRule="auto"/>
              <w:ind w:left="0" w:firstLine="0"/>
              <w:jc w:val="left"/>
            </w:pPr>
            <w:r>
              <w:rPr>
                <w:b/>
                <w:color w:val="242424"/>
              </w:rPr>
              <w:t xml:space="preserve">Pupils should understand the serious risks of sending material to others, including the law concerning the sharing of images </w:t>
            </w:r>
          </w:p>
        </w:tc>
      </w:tr>
      <w:tr w:rsidR="00123D8A" w14:paraId="1AF9D382" w14:textId="77777777">
        <w:trPr>
          <w:trHeight w:val="1085"/>
        </w:trPr>
        <w:tc>
          <w:tcPr>
            <w:tcW w:w="1902" w:type="dxa"/>
            <w:tcBorders>
              <w:top w:val="nil"/>
              <w:left w:val="nil"/>
              <w:bottom w:val="nil"/>
              <w:right w:val="nil"/>
            </w:tcBorders>
            <w:shd w:val="clear" w:color="auto" w:fill="00B0F0"/>
          </w:tcPr>
          <w:p w14:paraId="3EEE46E0"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5621CFFF"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6A35548F" w14:textId="77777777" w:rsidR="00123D8A" w:rsidRDefault="00E079DE">
            <w:pPr>
              <w:spacing w:after="0" w:line="259" w:lineRule="auto"/>
              <w:ind w:left="0" w:firstLine="0"/>
              <w:jc w:val="left"/>
            </w:pPr>
            <w:r>
              <w:rPr>
                <w:color w:val="242424"/>
              </w:rPr>
              <w:t xml:space="preserve">That keeping or forwarding indecent or sexual images of someone under 18 is a crime, even if the photo is of themselves or of someone who has consented, and even if the image was created by the child and/or using </w:t>
            </w:r>
            <w:proofErr w:type="spellStart"/>
            <w:r>
              <w:rPr>
                <w:color w:val="242424"/>
              </w:rPr>
              <w:t>AIgenerated</w:t>
            </w:r>
            <w:proofErr w:type="spellEnd"/>
            <w:r>
              <w:rPr>
                <w:color w:val="242424"/>
              </w:rPr>
              <w:t xml:space="preserve"> imagery. </w:t>
            </w:r>
          </w:p>
        </w:tc>
      </w:tr>
      <w:tr w:rsidR="00123D8A" w14:paraId="20389B9F" w14:textId="77777777">
        <w:trPr>
          <w:trHeight w:val="821"/>
        </w:trPr>
        <w:tc>
          <w:tcPr>
            <w:tcW w:w="1902" w:type="dxa"/>
            <w:tcBorders>
              <w:top w:val="nil"/>
              <w:left w:val="nil"/>
              <w:bottom w:val="nil"/>
              <w:right w:val="nil"/>
            </w:tcBorders>
            <w:shd w:val="clear" w:color="auto" w:fill="00B0F0"/>
          </w:tcPr>
          <w:p w14:paraId="7D33E8BB"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B744B37"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7764B6E" w14:textId="77777777" w:rsidR="00123D8A" w:rsidRDefault="00E079DE">
            <w:pPr>
              <w:spacing w:after="0" w:line="259" w:lineRule="auto"/>
              <w:ind w:left="0" w:firstLine="0"/>
              <w:jc w:val="left"/>
            </w:pPr>
            <w:r>
              <w:rPr>
                <w:color w:val="242424"/>
              </w:rPr>
              <w:t xml:space="preserve">Pupils should understand the potentially serious consequences of acquiring or generating indecent or sexual images of someone under 18, including the potential for criminal charges and severe penalties including imprisonment. </w:t>
            </w:r>
          </w:p>
        </w:tc>
      </w:tr>
      <w:tr w:rsidR="00123D8A" w14:paraId="45B0D3A4" w14:textId="77777777">
        <w:trPr>
          <w:trHeight w:val="1085"/>
        </w:trPr>
        <w:tc>
          <w:tcPr>
            <w:tcW w:w="1902" w:type="dxa"/>
            <w:tcBorders>
              <w:top w:val="nil"/>
              <w:left w:val="nil"/>
              <w:bottom w:val="nil"/>
              <w:right w:val="nil"/>
            </w:tcBorders>
            <w:shd w:val="clear" w:color="auto" w:fill="00B0F0"/>
          </w:tcPr>
          <w:p w14:paraId="36B6E260"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21175EE2"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89FCE0F" w14:textId="77777777" w:rsidR="00123D8A" w:rsidRDefault="00E079DE">
            <w:pPr>
              <w:spacing w:after="0" w:line="259" w:lineRule="auto"/>
              <w:ind w:left="0" w:firstLine="0"/>
              <w:jc w:val="left"/>
            </w:pPr>
            <w:r>
              <w:rPr>
                <w:color w:val="242424"/>
              </w:rPr>
              <w:t xml:space="preserve">Pupils should know how to seek support and should understand that they will not be in trouble for asking for help, either at school or with the police, if an image of themselves has been shared. Pupils should also understand that sharing indecent images of </w:t>
            </w:r>
            <w:r>
              <w:rPr>
                <w:color w:val="242424"/>
              </w:rPr>
              <w:t xml:space="preserve">people over 18 without consent is a crime </w:t>
            </w:r>
          </w:p>
        </w:tc>
      </w:tr>
      <w:tr w:rsidR="00123D8A" w14:paraId="267800F4" w14:textId="77777777">
        <w:trPr>
          <w:trHeight w:val="792"/>
        </w:trPr>
        <w:tc>
          <w:tcPr>
            <w:tcW w:w="1902" w:type="dxa"/>
            <w:tcBorders>
              <w:top w:val="nil"/>
              <w:left w:val="nil"/>
              <w:bottom w:val="single" w:sz="4" w:space="0" w:color="FFFFFF"/>
              <w:right w:val="nil"/>
            </w:tcBorders>
            <w:shd w:val="clear" w:color="auto" w:fill="00B0F0"/>
          </w:tcPr>
          <w:p w14:paraId="2BB40B47"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35216E52" w14:textId="77777777" w:rsidR="00123D8A" w:rsidRDefault="00E079DE">
            <w:pPr>
              <w:spacing w:after="0" w:line="259" w:lineRule="auto"/>
              <w:ind w:left="276"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single" w:sz="4" w:space="0" w:color="00B0F0"/>
              <w:right w:val="single" w:sz="4" w:space="0" w:color="00B0F0"/>
            </w:tcBorders>
          </w:tcPr>
          <w:p w14:paraId="5E921D39" w14:textId="77777777" w:rsidR="00123D8A" w:rsidRDefault="00E079DE">
            <w:pPr>
              <w:spacing w:after="0" w:line="259" w:lineRule="auto"/>
              <w:ind w:left="0" w:right="36" w:firstLine="0"/>
              <w:jc w:val="left"/>
            </w:pPr>
            <w:r>
              <w:rPr>
                <w:color w:val="242424"/>
              </w:rPr>
              <w:t xml:space="preserve">What to do and how to report when they are concerned about material that has been circulated, including personal information, images or videos, and how to manage issues online </w:t>
            </w:r>
          </w:p>
        </w:tc>
      </w:tr>
    </w:tbl>
    <w:p w14:paraId="64C96409" w14:textId="77777777" w:rsidR="00123D8A" w:rsidRDefault="00123D8A">
      <w:pPr>
        <w:spacing w:after="0" w:line="259" w:lineRule="auto"/>
        <w:ind w:left="-1156" w:right="10476" w:firstLine="0"/>
        <w:jc w:val="left"/>
      </w:pPr>
    </w:p>
    <w:tbl>
      <w:tblPr>
        <w:tblStyle w:val="TableGrid"/>
        <w:tblW w:w="9645" w:type="dxa"/>
        <w:tblInd w:w="-1" w:type="dxa"/>
        <w:tblCellMar>
          <w:top w:w="28" w:type="dxa"/>
          <w:left w:w="0" w:type="dxa"/>
          <w:bottom w:w="0" w:type="dxa"/>
          <w:right w:w="60" w:type="dxa"/>
        </w:tblCellMar>
        <w:tblLook w:val="04A0" w:firstRow="1" w:lastRow="0" w:firstColumn="1" w:lastColumn="0" w:noHBand="0" w:noVBand="1"/>
      </w:tblPr>
      <w:tblGrid>
        <w:gridCol w:w="1902"/>
        <w:gridCol w:w="825"/>
        <w:gridCol w:w="6918"/>
      </w:tblGrid>
      <w:tr w:rsidR="00123D8A" w14:paraId="4D736088" w14:textId="77777777">
        <w:trPr>
          <w:trHeight w:val="846"/>
        </w:trPr>
        <w:tc>
          <w:tcPr>
            <w:tcW w:w="1902" w:type="dxa"/>
            <w:tcBorders>
              <w:top w:val="single" w:sz="4" w:space="0" w:color="FFFFFF"/>
              <w:left w:val="nil"/>
              <w:bottom w:val="nil"/>
              <w:right w:val="nil"/>
            </w:tcBorders>
            <w:shd w:val="clear" w:color="auto" w:fill="00B0F0"/>
          </w:tcPr>
          <w:p w14:paraId="1D0F8D7B" w14:textId="77777777" w:rsidR="00123D8A" w:rsidRDefault="00123D8A">
            <w:pPr>
              <w:spacing w:after="160" w:line="259" w:lineRule="auto"/>
              <w:ind w:left="0" w:firstLine="0"/>
              <w:jc w:val="left"/>
            </w:pPr>
          </w:p>
        </w:tc>
        <w:tc>
          <w:tcPr>
            <w:tcW w:w="825" w:type="dxa"/>
            <w:tcBorders>
              <w:top w:val="single" w:sz="4" w:space="0" w:color="00B0F0"/>
              <w:left w:val="nil"/>
              <w:bottom w:val="nil"/>
              <w:right w:val="nil"/>
            </w:tcBorders>
          </w:tcPr>
          <w:p w14:paraId="78B363D9"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nil"/>
              <w:right w:val="single" w:sz="4" w:space="0" w:color="00B0F0"/>
            </w:tcBorders>
          </w:tcPr>
          <w:p w14:paraId="150A7691" w14:textId="77777777" w:rsidR="00123D8A" w:rsidRDefault="00E079DE">
            <w:pPr>
              <w:spacing w:after="0" w:line="259" w:lineRule="auto"/>
              <w:ind w:left="0" w:firstLine="0"/>
              <w:jc w:val="left"/>
            </w:pPr>
            <w:r>
              <w:rPr>
                <w:b/>
                <w:color w:val="242424"/>
              </w:rPr>
              <w:t xml:space="preserve">About the prevalence of deepfakes including videos and photos, how deepfakes can be used maliciously as well as for entertainment, the harms that can be caused by deepfakes and how to identify them </w:t>
            </w:r>
          </w:p>
        </w:tc>
      </w:tr>
      <w:tr w:rsidR="00123D8A" w14:paraId="0A5DFFE8" w14:textId="77777777">
        <w:trPr>
          <w:trHeight w:val="1625"/>
        </w:trPr>
        <w:tc>
          <w:tcPr>
            <w:tcW w:w="1902" w:type="dxa"/>
            <w:tcBorders>
              <w:top w:val="nil"/>
              <w:left w:val="nil"/>
              <w:bottom w:val="nil"/>
              <w:right w:val="nil"/>
            </w:tcBorders>
            <w:shd w:val="clear" w:color="auto" w:fill="00B0F0"/>
          </w:tcPr>
          <w:p w14:paraId="5E4B22A9"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037DA4C2"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06266785" w14:textId="77777777" w:rsidR="00123D8A" w:rsidRDefault="00E079DE">
            <w:pPr>
              <w:spacing w:after="0" w:line="259" w:lineRule="auto"/>
              <w:ind w:left="0" w:firstLine="0"/>
              <w:jc w:val="left"/>
            </w:pPr>
            <w:r>
              <w:rPr>
                <w:color w:val="242424"/>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tc>
      </w:tr>
      <w:tr w:rsidR="00123D8A" w14:paraId="0111B9F7" w14:textId="77777777">
        <w:trPr>
          <w:trHeight w:val="551"/>
        </w:trPr>
        <w:tc>
          <w:tcPr>
            <w:tcW w:w="1902" w:type="dxa"/>
            <w:tcBorders>
              <w:top w:val="nil"/>
              <w:left w:val="nil"/>
              <w:bottom w:val="nil"/>
              <w:right w:val="nil"/>
            </w:tcBorders>
            <w:shd w:val="clear" w:color="auto" w:fill="00B0F0"/>
          </w:tcPr>
          <w:p w14:paraId="532F2FA9"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54445211"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C0D30B0" w14:textId="77777777" w:rsidR="00123D8A" w:rsidRDefault="00E079DE">
            <w:pPr>
              <w:spacing w:after="0" w:line="259" w:lineRule="auto"/>
              <w:ind w:left="0" w:firstLine="0"/>
              <w:jc w:val="left"/>
            </w:pPr>
            <w:r>
              <w:rPr>
                <w:b/>
                <w:color w:val="242424"/>
              </w:rPr>
              <w:t xml:space="preserve">That social media can lead to escalations in conflicts, how to avoid these escalations and where to go for help and advice </w:t>
            </w:r>
          </w:p>
        </w:tc>
      </w:tr>
      <w:tr w:rsidR="00123D8A" w14:paraId="78DDEEF9" w14:textId="77777777">
        <w:trPr>
          <w:trHeight w:val="1085"/>
        </w:trPr>
        <w:tc>
          <w:tcPr>
            <w:tcW w:w="1902" w:type="dxa"/>
            <w:tcBorders>
              <w:top w:val="nil"/>
              <w:left w:val="nil"/>
              <w:bottom w:val="nil"/>
              <w:right w:val="nil"/>
            </w:tcBorders>
            <w:shd w:val="clear" w:color="auto" w:fill="00B0F0"/>
          </w:tcPr>
          <w:p w14:paraId="2017ED08"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50ED1D81"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3391BBC9" w14:textId="77777777" w:rsidR="00123D8A" w:rsidRDefault="00E079DE">
            <w:pPr>
              <w:spacing w:after="0" w:line="259" w:lineRule="auto"/>
              <w:ind w:left="0" w:firstLine="0"/>
              <w:jc w:val="left"/>
            </w:pPr>
            <w:r>
              <w:rPr>
                <w:color w:val="242424"/>
              </w:rPr>
              <w:t xml:space="preserve"> </w:t>
            </w:r>
            <w:r>
              <w:rPr>
                <w:b/>
                <w:color w:val="242424"/>
              </w:rPr>
              <w:t xml:space="preserve">How to identify when technology and social media is used as part of bullying, harassment, stalking, coercive and controlling behaviour, and other forms of abusive and/or illegal behaviour and how to seek support about concerns </w:t>
            </w:r>
          </w:p>
        </w:tc>
      </w:tr>
      <w:tr w:rsidR="00123D8A" w14:paraId="03415321" w14:textId="77777777">
        <w:trPr>
          <w:trHeight w:val="1626"/>
        </w:trPr>
        <w:tc>
          <w:tcPr>
            <w:tcW w:w="1902" w:type="dxa"/>
            <w:tcBorders>
              <w:top w:val="nil"/>
              <w:left w:val="nil"/>
              <w:bottom w:val="nil"/>
              <w:right w:val="nil"/>
            </w:tcBorders>
            <w:shd w:val="clear" w:color="auto" w:fill="00B0F0"/>
          </w:tcPr>
          <w:p w14:paraId="7525C84E"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582504C"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334F461B" w14:textId="77777777" w:rsidR="00123D8A" w:rsidRDefault="00E079DE">
            <w:pPr>
              <w:spacing w:after="0" w:line="259" w:lineRule="auto"/>
              <w:ind w:left="0" w:firstLine="0"/>
              <w:jc w:val="left"/>
            </w:pPr>
            <w:r>
              <w:rPr>
                <w:b/>
                <w:color w:val="242424"/>
              </w:rPr>
              <w:t xml:space="preserve">That pornography, and other online content, often presents a distorted picture of people and their sexual behaviours and can negatively affect how people behave towards sexual partners and feel about </w:t>
            </w:r>
            <w:proofErr w:type="spellStart"/>
            <w:r>
              <w:rPr>
                <w:b/>
                <w:color w:val="242424"/>
              </w:rPr>
              <w:t>thems</w:t>
            </w:r>
            <w:proofErr w:type="spellEnd"/>
            <w:r>
              <w:rPr>
                <w:b/>
                <w:color w:val="242424"/>
              </w:rPr>
              <w:t xml:space="preserve">. This can affect pupils who see pornographic content accidentally as well as those who see it deliberately. Pornography can also portray misogynistic behaviours and attitudes which can negatively influence those who see it </w:t>
            </w:r>
          </w:p>
        </w:tc>
      </w:tr>
      <w:tr w:rsidR="00123D8A" w14:paraId="3E20D7CE" w14:textId="77777777">
        <w:trPr>
          <w:trHeight w:val="280"/>
        </w:trPr>
        <w:tc>
          <w:tcPr>
            <w:tcW w:w="1902" w:type="dxa"/>
            <w:tcBorders>
              <w:top w:val="nil"/>
              <w:left w:val="nil"/>
              <w:bottom w:val="nil"/>
              <w:right w:val="nil"/>
            </w:tcBorders>
            <w:shd w:val="clear" w:color="auto" w:fill="00B0F0"/>
          </w:tcPr>
          <w:p w14:paraId="7C1EB9E1"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1CDE2FA"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2897381" w14:textId="77777777" w:rsidR="00123D8A" w:rsidRDefault="00E079DE">
            <w:pPr>
              <w:spacing w:after="0" w:line="259" w:lineRule="auto"/>
              <w:ind w:left="0" w:firstLine="0"/>
              <w:jc w:val="left"/>
            </w:pPr>
            <w:r>
              <w:rPr>
                <w:color w:val="242424"/>
              </w:rPr>
              <w:t xml:space="preserve">How information and data is generated, collected, shared and used online </w:t>
            </w:r>
          </w:p>
        </w:tc>
      </w:tr>
      <w:tr w:rsidR="00123D8A" w14:paraId="37E8A66C" w14:textId="77777777">
        <w:trPr>
          <w:trHeight w:val="815"/>
        </w:trPr>
        <w:tc>
          <w:tcPr>
            <w:tcW w:w="1902" w:type="dxa"/>
            <w:tcBorders>
              <w:top w:val="nil"/>
              <w:left w:val="nil"/>
              <w:bottom w:val="nil"/>
              <w:right w:val="nil"/>
            </w:tcBorders>
            <w:shd w:val="clear" w:color="auto" w:fill="00B0F0"/>
          </w:tcPr>
          <w:p w14:paraId="0D03DFAB"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68A850D3"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C31A737" w14:textId="77777777" w:rsidR="00123D8A" w:rsidRDefault="00E079DE">
            <w:pPr>
              <w:spacing w:after="0" w:line="259" w:lineRule="auto"/>
              <w:ind w:left="0" w:firstLine="0"/>
              <w:jc w:val="left"/>
            </w:pPr>
            <w:r>
              <w:rPr>
                <w:b/>
                <w:color w:val="242424"/>
              </w:rPr>
              <w:t xml:space="preserve">That websites may share personal data about their users, and information collected on their internet use, for commercial purposes (e.g. to enable targeted advertising) </w:t>
            </w:r>
          </w:p>
        </w:tc>
      </w:tr>
      <w:tr w:rsidR="00123D8A" w14:paraId="0EE4C10A" w14:textId="77777777">
        <w:trPr>
          <w:trHeight w:val="1356"/>
        </w:trPr>
        <w:tc>
          <w:tcPr>
            <w:tcW w:w="1902" w:type="dxa"/>
            <w:tcBorders>
              <w:top w:val="nil"/>
              <w:left w:val="nil"/>
              <w:bottom w:val="nil"/>
              <w:right w:val="nil"/>
            </w:tcBorders>
            <w:shd w:val="clear" w:color="auto" w:fill="00B0F0"/>
          </w:tcPr>
          <w:p w14:paraId="734554F9"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5D9C932"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F085D01" w14:textId="77777777" w:rsidR="00123D8A" w:rsidRDefault="00E079DE">
            <w:pPr>
              <w:spacing w:after="0" w:line="259" w:lineRule="auto"/>
              <w:ind w:left="0" w:firstLine="0"/>
              <w:jc w:val="left"/>
            </w:pPr>
            <w:r>
              <w:rPr>
                <w:color w:val="242424"/>
              </w:rPr>
              <w:t xml:space="preserve">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 </w:t>
            </w:r>
          </w:p>
        </w:tc>
      </w:tr>
      <w:tr w:rsidR="00123D8A" w14:paraId="4CB9ED58" w14:textId="77777777">
        <w:trPr>
          <w:trHeight w:val="1333"/>
        </w:trPr>
        <w:tc>
          <w:tcPr>
            <w:tcW w:w="1902" w:type="dxa"/>
            <w:tcBorders>
              <w:top w:val="nil"/>
              <w:left w:val="nil"/>
              <w:bottom w:val="single" w:sz="4" w:space="0" w:color="FFFFFF"/>
              <w:right w:val="nil"/>
            </w:tcBorders>
            <w:shd w:val="clear" w:color="auto" w:fill="00B0F0"/>
          </w:tcPr>
          <w:p w14:paraId="78CE4FA8"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1DD2D49F" w14:textId="77777777" w:rsidR="00123D8A" w:rsidRDefault="00E079DE">
            <w:pPr>
              <w:spacing w:after="76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3C33A384" w14:textId="77777777" w:rsidR="00123D8A" w:rsidRDefault="00E079DE">
            <w:pPr>
              <w:spacing w:after="0" w:line="259" w:lineRule="auto"/>
              <w:ind w:left="105" w:firstLine="0"/>
              <w:jc w:val="left"/>
            </w:pPr>
            <w:r>
              <w:rPr>
                <w:b/>
              </w:rPr>
              <w:t xml:space="preserve"> </w:t>
            </w:r>
          </w:p>
        </w:tc>
        <w:tc>
          <w:tcPr>
            <w:tcW w:w="6918" w:type="dxa"/>
            <w:tcBorders>
              <w:top w:val="nil"/>
              <w:left w:val="nil"/>
              <w:bottom w:val="single" w:sz="4" w:space="0" w:color="00B0F0"/>
              <w:right w:val="single" w:sz="4" w:space="0" w:color="00B0F0"/>
            </w:tcBorders>
          </w:tcPr>
          <w:p w14:paraId="2414CAEF" w14:textId="77777777" w:rsidR="00123D8A" w:rsidRDefault="00E079DE">
            <w:pPr>
              <w:spacing w:after="0" w:line="259" w:lineRule="auto"/>
              <w:ind w:left="0" w:right="20" w:firstLine="0"/>
              <w:jc w:val="left"/>
            </w:pPr>
            <w:r>
              <w:rPr>
                <w:b/>
                <w:color w:val="242424"/>
              </w:rPr>
              <w:t xml:space="preserve">That AI chatbots are an example of how AI is rapidly developing, and that these can pose risks by creating fake intimacy or offering harmful advice. It is important to be able to critically think about new types of technology as they appear online and how they might pose a risk </w:t>
            </w:r>
          </w:p>
        </w:tc>
      </w:tr>
      <w:tr w:rsidR="00123D8A" w14:paraId="15794780" w14:textId="77777777">
        <w:trPr>
          <w:trHeight w:val="1117"/>
        </w:trPr>
        <w:tc>
          <w:tcPr>
            <w:tcW w:w="1902" w:type="dxa"/>
            <w:tcBorders>
              <w:top w:val="single" w:sz="4" w:space="0" w:color="FFFFFF"/>
              <w:left w:val="nil"/>
              <w:bottom w:val="nil"/>
              <w:right w:val="nil"/>
            </w:tcBorders>
            <w:shd w:val="clear" w:color="auto" w:fill="00B0F0"/>
          </w:tcPr>
          <w:p w14:paraId="13D31D7E" w14:textId="77777777" w:rsidR="00123D8A" w:rsidRDefault="00E079DE">
            <w:pPr>
              <w:spacing w:after="255" w:line="259" w:lineRule="auto"/>
              <w:ind w:left="111" w:firstLine="0"/>
              <w:jc w:val="left"/>
            </w:pPr>
            <w:r>
              <w:rPr>
                <w:b/>
                <w:color w:val="FFFFFF"/>
              </w:rPr>
              <w:t xml:space="preserve">Being safe </w:t>
            </w:r>
          </w:p>
          <w:p w14:paraId="251F1A0E" w14:textId="77777777" w:rsidR="00123D8A" w:rsidRDefault="00E079DE">
            <w:pPr>
              <w:spacing w:after="0" w:line="259" w:lineRule="auto"/>
              <w:ind w:left="111" w:firstLine="0"/>
              <w:jc w:val="left"/>
            </w:pPr>
            <w:r>
              <w:rPr>
                <w:b/>
                <w:color w:val="FFFFFF"/>
              </w:rPr>
              <w:t xml:space="preserve"> </w:t>
            </w:r>
          </w:p>
        </w:tc>
        <w:tc>
          <w:tcPr>
            <w:tcW w:w="825" w:type="dxa"/>
            <w:tcBorders>
              <w:top w:val="single" w:sz="4" w:space="0" w:color="00B0F0"/>
              <w:left w:val="nil"/>
              <w:bottom w:val="nil"/>
              <w:right w:val="nil"/>
            </w:tcBorders>
          </w:tcPr>
          <w:p w14:paraId="3537562A"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nil"/>
              <w:right w:val="single" w:sz="4" w:space="0" w:color="00B0F0"/>
            </w:tcBorders>
          </w:tcPr>
          <w:p w14:paraId="26F16340" w14:textId="77777777" w:rsidR="00123D8A" w:rsidRDefault="00E079DE">
            <w:pPr>
              <w:spacing w:after="0" w:line="259" w:lineRule="auto"/>
              <w:ind w:left="0" w:right="46" w:firstLine="0"/>
            </w:pPr>
            <w:r>
              <w:rPr>
                <w:color w:val="242424"/>
              </w:rPr>
              <w:t xml:space="preserve">How to recognise, respect and communicate consent and boundaries in relationships, including in early romantic relationships (in all contexts, including online) and early sexual relationships that might involve kissing or touching. </w:t>
            </w:r>
            <w:r>
              <w:rPr>
                <w:b/>
                <w:color w:val="242424"/>
              </w:rPr>
              <w:t xml:space="preserve">That kindness and care for others requires more than just consent </w:t>
            </w:r>
          </w:p>
        </w:tc>
      </w:tr>
      <w:tr w:rsidR="00123D8A" w14:paraId="746594F6" w14:textId="77777777">
        <w:trPr>
          <w:trHeight w:val="821"/>
        </w:trPr>
        <w:tc>
          <w:tcPr>
            <w:tcW w:w="1902" w:type="dxa"/>
            <w:tcBorders>
              <w:top w:val="nil"/>
              <w:left w:val="nil"/>
              <w:bottom w:val="nil"/>
              <w:right w:val="nil"/>
            </w:tcBorders>
            <w:shd w:val="clear" w:color="auto" w:fill="00B0F0"/>
          </w:tcPr>
          <w:p w14:paraId="68B8A448"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0E83537F"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F26F3D8" w14:textId="77777777" w:rsidR="00123D8A" w:rsidRDefault="00E079DE">
            <w:pPr>
              <w:spacing w:after="0" w:line="259" w:lineRule="auto"/>
              <w:ind w:left="0" w:right="55" w:firstLine="0"/>
            </w:pPr>
            <w:r>
              <w:rPr>
                <w:color w:val="242424"/>
              </w:rPr>
              <w:t xml:space="preserve">That there are a range of strategies for identifying, resisting and understanding pressure in relationships from peers or others, including sexual pressure, and how to avoid putting pressure on others </w:t>
            </w:r>
          </w:p>
        </w:tc>
      </w:tr>
      <w:tr w:rsidR="00123D8A" w14:paraId="60A67298" w14:textId="77777777">
        <w:trPr>
          <w:trHeight w:val="1085"/>
        </w:trPr>
        <w:tc>
          <w:tcPr>
            <w:tcW w:w="1902" w:type="dxa"/>
            <w:tcBorders>
              <w:top w:val="nil"/>
              <w:left w:val="nil"/>
              <w:bottom w:val="nil"/>
              <w:right w:val="nil"/>
            </w:tcBorders>
            <w:shd w:val="clear" w:color="auto" w:fill="00B0F0"/>
          </w:tcPr>
          <w:p w14:paraId="781085FE"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2CF15F61"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2E4DAB0" w14:textId="77777777" w:rsidR="00123D8A" w:rsidRDefault="00E079DE">
            <w:pPr>
              <w:spacing w:after="0" w:line="259" w:lineRule="auto"/>
              <w:ind w:left="0" w:right="55" w:firstLine="0"/>
            </w:pPr>
            <w:r>
              <w:rPr>
                <w:color w:val="242424"/>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tc>
      </w:tr>
      <w:tr w:rsidR="00123D8A" w14:paraId="5D1BEBBD" w14:textId="77777777">
        <w:trPr>
          <w:trHeight w:val="1062"/>
        </w:trPr>
        <w:tc>
          <w:tcPr>
            <w:tcW w:w="1902" w:type="dxa"/>
            <w:tcBorders>
              <w:top w:val="nil"/>
              <w:left w:val="nil"/>
              <w:bottom w:val="single" w:sz="4" w:space="0" w:color="FFFFFF"/>
              <w:right w:val="nil"/>
            </w:tcBorders>
            <w:shd w:val="clear" w:color="auto" w:fill="00B0F0"/>
          </w:tcPr>
          <w:p w14:paraId="6C871732"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1591BB2C" w14:textId="77777777" w:rsidR="00123D8A" w:rsidRDefault="00E079DE">
            <w:pPr>
              <w:spacing w:after="0" w:line="259" w:lineRule="auto"/>
              <w:ind w:left="26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single" w:sz="4" w:space="0" w:color="00B0F0"/>
              <w:right w:val="single" w:sz="4" w:space="0" w:color="00B0F0"/>
            </w:tcBorders>
          </w:tcPr>
          <w:p w14:paraId="12C650F1" w14:textId="77777777" w:rsidR="00123D8A" w:rsidRDefault="00E079DE">
            <w:pPr>
              <w:spacing w:after="0" w:line="259" w:lineRule="auto"/>
              <w:ind w:left="0" w:right="50" w:firstLine="0"/>
            </w:pPr>
            <w:r>
              <w:rPr>
                <w:color w:val="242424"/>
              </w:rPr>
              <w:t xml:space="preserve">How to increase their personal safety in public spaces, including when socialising with friends, family, the wider community or strangers. Pupils should learn ways of seeking help when needed and how to report harmful behaviour. </w:t>
            </w:r>
          </w:p>
        </w:tc>
      </w:tr>
    </w:tbl>
    <w:p w14:paraId="132FA8B9" w14:textId="77777777" w:rsidR="00123D8A" w:rsidRDefault="00123D8A">
      <w:pPr>
        <w:spacing w:after="0" w:line="259" w:lineRule="auto"/>
        <w:ind w:left="-1156" w:right="10476" w:firstLine="0"/>
        <w:jc w:val="left"/>
      </w:pPr>
    </w:p>
    <w:tbl>
      <w:tblPr>
        <w:tblStyle w:val="TableGrid"/>
        <w:tblW w:w="9645" w:type="dxa"/>
        <w:tblInd w:w="-1" w:type="dxa"/>
        <w:tblCellMar>
          <w:top w:w="18" w:type="dxa"/>
          <w:left w:w="0" w:type="dxa"/>
          <w:bottom w:w="0" w:type="dxa"/>
          <w:right w:w="58" w:type="dxa"/>
        </w:tblCellMar>
        <w:tblLook w:val="04A0" w:firstRow="1" w:lastRow="0" w:firstColumn="1" w:lastColumn="0" w:noHBand="0" w:noVBand="1"/>
      </w:tblPr>
      <w:tblGrid>
        <w:gridCol w:w="1902"/>
        <w:gridCol w:w="825"/>
        <w:gridCol w:w="6918"/>
      </w:tblGrid>
      <w:tr w:rsidR="00123D8A" w14:paraId="344DCC1B" w14:textId="77777777">
        <w:trPr>
          <w:trHeight w:val="1656"/>
        </w:trPr>
        <w:tc>
          <w:tcPr>
            <w:tcW w:w="1902" w:type="dxa"/>
            <w:tcBorders>
              <w:top w:val="single" w:sz="4" w:space="0" w:color="FFFFFF"/>
              <w:left w:val="nil"/>
              <w:bottom w:val="nil"/>
              <w:right w:val="nil"/>
            </w:tcBorders>
            <w:shd w:val="clear" w:color="auto" w:fill="00B0F0"/>
          </w:tcPr>
          <w:p w14:paraId="26688CBD" w14:textId="77777777" w:rsidR="00123D8A" w:rsidRDefault="00123D8A">
            <w:pPr>
              <w:spacing w:after="160" w:line="259" w:lineRule="auto"/>
              <w:ind w:left="0" w:firstLine="0"/>
              <w:jc w:val="left"/>
            </w:pPr>
          </w:p>
        </w:tc>
        <w:tc>
          <w:tcPr>
            <w:tcW w:w="825" w:type="dxa"/>
            <w:tcBorders>
              <w:top w:val="single" w:sz="4" w:space="0" w:color="00B0F0"/>
              <w:left w:val="nil"/>
              <w:bottom w:val="nil"/>
              <w:right w:val="nil"/>
            </w:tcBorders>
          </w:tcPr>
          <w:p w14:paraId="13EBE5BC"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nil"/>
              <w:right w:val="single" w:sz="4" w:space="0" w:color="00B0F0"/>
            </w:tcBorders>
          </w:tcPr>
          <w:p w14:paraId="5BD9242D" w14:textId="77777777" w:rsidR="00123D8A" w:rsidRDefault="00E079DE">
            <w:pPr>
              <w:spacing w:after="0" w:line="259" w:lineRule="auto"/>
              <w:ind w:left="0" w:right="52" w:firstLine="0"/>
            </w:pPr>
            <w:r>
              <w:rPr>
                <w:color w:val="242424"/>
              </w:rPr>
              <w:t xml:space="preserve">Pupils should understand that there are strategies they can use to increase their safety, and that this does not mean they will be blamed if they are victims of harmful behaviour. Pupils might reflect on the importance of trusting their instincts when something doesn't feel right, and should understand that in some situations a person might appear trustworthy but have harmful intentions </w:t>
            </w:r>
          </w:p>
        </w:tc>
      </w:tr>
      <w:tr w:rsidR="00123D8A" w14:paraId="39AB9514" w14:textId="77777777">
        <w:trPr>
          <w:trHeight w:val="815"/>
        </w:trPr>
        <w:tc>
          <w:tcPr>
            <w:tcW w:w="1902" w:type="dxa"/>
            <w:tcBorders>
              <w:top w:val="nil"/>
              <w:left w:val="nil"/>
              <w:bottom w:val="nil"/>
              <w:right w:val="nil"/>
            </w:tcBorders>
            <w:shd w:val="clear" w:color="auto" w:fill="00B0F0"/>
          </w:tcPr>
          <w:p w14:paraId="279C0805"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27EC63FC"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32C48EEB" w14:textId="77777777" w:rsidR="00123D8A" w:rsidRDefault="00E079DE">
            <w:pPr>
              <w:spacing w:after="0" w:line="259" w:lineRule="auto"/>
              <w:ind w:left="0" w:firstLine="0"/>
              <w:jc w:val="left"/>
            </w:pPr>
            <w:r>
              <w:rPr>
                <w:color w:val="242424"/>
              </w:rPr>
              <w:t>What constitutes sexual harassment or sexual violence, and that such behaviour is unacceptable,</w:t>
            </w:r>
            <w:r>
              <w:rPr>
                <w:b/>
                <w:color w:val="242424"/>
              </w:rPr>
              <w:t xml:space="preserve"> </w:t>
            </w:r>
            <w:r>
              <w:rPr>
                <w:b/>
                <w:color w:val="242424"/>
              </w:rPr>
              <w:t xml:space="preserve">emphasising that it is never the fault of the person experiencing it  </w:t>
            </w:r>
          </w:p>
        </w:tc>
      </w:tr>
      <w:tr w:rsidR="00123D8A" w14:paraId="1372F47D" w14:textId="77777777">
        <w:trPr>
          <w:trHeight w:val="1086"/>
        </w:trPr>
        <w:tc>
          <w:tcPr>
            <w:tcW w:w="1902" w:type="dxa"/>
            <w:tcBorders>
              <w:top w:val="nil"/>
              <w:left w:val="nil"/>
              <w:bottom w:val="nil"/>
              <w:right w:val="nil"/>
            </w:tcBorders>
            <w:shd w:val="clear" w:color="auto" w:fill="00B0F0"/>
          </w:tcPr>
          <w:p w14:paraId="0682F397"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68C79ABB"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4C87DE96" w14:textId="77777777" w:rsidR="00123D8A" w:rsidRDefault="00E079DE">
            <w:pPr>
              <w:spacing w:after="0" w:line="259" w:lineRule="auto"/>
              <w:ind w:left="0" w:right="54" w:firstLine="0"/>
            </w:pPr>
            <w:r>
              <w:rPr>
                <w:b/>
                <w:color w:val="242424"/>
              </w:rPr>
              <w:t xml:space="preserve">That sexual harassment includes unsolicited sexual language, attention and/or touching, taking and/or sharing intimate or sexual images without consent, public sexual harassment, pressuring other people to do sexual things, and upskirting </w:t>
            </w:r>
          </w:p>
        </w:tc>
      </w:tr>
      <w:tr w:rsidR="00123D8A" w14:paraId="2C094250" w14:textId="77777777">
        <w:trPr>
          <w:trHeight w:val="550"/>
        </w:trPr>
        <w:tc>
          <w:tcPr>
            <w:tcW w:w="1902" w:type="dxa"/>
            <w:tcBorders>
              <w:top w:val="nil"/>
              <w:left w:val="nil"/>
              <w:bottom w:val="nil"/>
              <w:right w:val="nil"/>
            </w:tcBorders>
            <w:shd w:val="clear" w:color="auto" w:fill="00B0F0"/>
          </w:tcPr>
          <w:p w14:paraId="3C1A2AA4"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52E29724"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9CD1771" w14:textId="77777777" w:rsidR="00123D8A" w:rsidRDefault="00E079DE">
            <w:pPr>
              <w:spacing w:after="0" w:line="259" w:lineRule="auto"/>
              <w:ind w:left="0" w:firstLine="0"/>
              <w:jc w:val="left"/>
            </w:pPr>
            <w:r>
              <w:rPr>
                <w:color w:val="242424"/>
              </w:rPr>
              <w:t xml:space="preserve">The concepts and laws relating to sexual violence, including rape and sexual assault </w:t>
            </w:r>
          </w:p>
        </w:tc>
      </w:tr>
      <w:tr w:rsidR="00123D8A" w14:paraId="12D3C786" w14:textId="77777777">
        <w:trPr>
          <w:trHeight w:val="1086"/>
        </w:trPr>
        <w:tc>
          <w:tcPr>
            <w:tcW w:w="1902" w:type="dxa"/>
            <w:tcBorders>
              <w:top w:val="nil"/>
              <w:left w:val="nil"/>
              <w:bottom w:val="nil"/>
              <w:right w:val="nil"/>
            </w:tcBorders>
            <w:shd w:val="clear" w:color="auto" w:fill="00B0F0"/>
          </w:tcPr>
          <w:p w14:paraId="7A41BEFE"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748FE80"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6584173" w14:textId="77777777" w:rsidR="00123D8A" w:rsidRDefault="00E079DE">
            <w:pPr>
              <w:spacing w:after="0" w:line="259" w:lineRule="auto"/>
              <w:ind w:left="0" w:right="49" w:firstLine="0"/>
            </w:pPr>
            <w:r>
              <w:rPr>
                <w:color w:val="242424"/>
              </w:rPr>
              <w:t xml:space="preserve">The concepts and laws relating to harmful sexual behaviour, which includes all types of sexual harassment and sexual violence among young people but also includes other forms of concerning behaviour like using age-inappropriate sexual language </w:t>
            </w:r>
          </w:p>
        </w:tc>
      </w:tr>
      <w:tr w:rsidR="00123D8A" w14:paraId="58116BB7" w14:textId="77777777">
        <w:trPr>
          <w:trHeight w:val="820"/>
        </w:trPr>
        <w:tc>
          <w:tcPr>
            <w:tcW w:w="1902" w:type="dxa"/>
            <w:tcBorders>
              <w:top w:val="nil"/>
              <w:left w:val="nil"/>
              <w:bottom w:val="nil"/>
              <w:right w:val="nil"/>
            </w:tcBorders>
            <w:shd w:val="clear" w:color="auto" w:fill="00B0F0"/>
          </w:tcPr>
          <w:p w14:paraId="619A24FD"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7189D86C"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0409142" w14:textId="77777777" w:rsidR="00123D8A" w:rsidRDefault="00E079DE">
            <w:pPr>
              <w:spacing w:after="0" w:line="259" w:lineRule="auto"/>
              <w:ind w:left="0" w:right="50" w:firstLine="0"/>
            </w:pPr>
            <w:r>
              <w:rPr>
                <w:color w:val="242424"/>
              </w:rPr>
              <w:t xml:space="preserve">The concepts and laws relating to domestic abuse, including controlling or coercive behaviour, emotional, sexual, economic or physical abuse, and violent or threatening behaviour </w:t>
            </w:r>
          </w:p>
        </w:tc>
      </w:tr>
      <w:tr w:rsidR="00123D8A" w14:paraId="32B0B2C1" w14:textId="77777777">
        <w:trPr>
          <w:trHeight w:val="545"/>
        </w:trPr>
        <w:tc>
          <w:tcPr>
            <w:tcW w:w="1902" w:type="dxa"/>
            <w:tcBorders>
              <w:top w:val="nil"/>
              <w:left w:val="nil"/>
              <w:bottom w:val="nil"/>
              <w:right w:val="nil"/>
            </w:tcBorders>
            <w:shd w:val="clear" w:color="auto" w:fill="00B0F0"/>
          </w:tcPr>
          <w:p w14:paraId="2F5E240C"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999AEA9"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27CE5C1E" w14:textId="77777777" w:rsidR="00123D8A" w:rsidRDefault="00E079DE">
            <w:pPr>
              <w:spacing w:after="0" w:line="259" w:lineRule="auto"/>
              <w:ind w:left="0" w:firstLine="0"/>
            </w:pPr>
            <w:r>
              <w:rPr>
                <w:b/>
                <w:color w:val="242424"/>
              </w:rPr>
              <w:t xml:space="preserve">That fixated, obsessive, unwanted and repeated behaviours can be criminal, and where to get help if needed </w:t>
            </w:r>
          </w:p>
        </w:tc>
      </w:tr>
      <w:tr w:rsidR="00123D8A" w14:paraId="19230F71" w14:textId="77777777">
        <w:trPr>
          <w:trHeight w:val="820"/>
        </w:trPr>
        <w:tc>
          <w:tcPr>
            <w:tcW w:w="1902" w:type="dxa"/>
            <w:tcBorders>
              <w:top w:val="nil"/>
              <w:left w:val="nil"/>
              <w:bottom w:val="nil"/>
              <w:right w:val="nil"/>
            </w:tcBorders>
            <w:shd w:val="clear" w:color="auto" w:fill="00B0F0"/>
          </w:tcPr>
          <w:p w14:paraId="3FC6775F"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3BDE4883"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9908AA0" w14:textId="77777777" w:rsidR="00123D8A" w:rsidRDefault="00E079DE">
            <w:pPr>
              <w:spacing w:after="0" w:line="259" w:lineRule="auto"/>
              <w:ind w:left="0" w:right="55" w:firstLine="0"/>
            </w:pPr>
            <w:r>
              <w:rPr>
                <w:color w:val="242424"/>
              </w:rPr>
              <w:t xml:space="preserve">The concepts and laws relating to harms which are exploitative, including sexual exploitation, criminal exploitation and abuse, grooming, and financial exploitation </w:t>
            </w:r>
          </w:p>
        </w:tc>
      </w:tr>
      <w:tr w:rsidR="00123D8A" w14:paraId="66D667AD" w14:textId="77777777">
        <w:trPr>
          <w:trHeight w:val="280"/>
        </w:trPr>
        <w:tc>
          <w:tcPr>
            <w:tcW w:w="1902" w:type="dxa"/>
            <w:tcBorders>
              <w:top w:val="nil"/>
              <w:left w:val="nil"/>
              <w:bottom w:val="nil"/>
              <w:right w:val="nil"/>
            </w:tcBorders>
            <w:shd w:val="clear" w:color="auto" w:fill="00B0F0"/>
          </w:tcPr>
          <w:p w14:paraId="71142A6E"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2DACA9A2"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53F48670" w14:textId="77777777" w:rsidR="00123D8A" w:rsidRDefault="00E079DE">
            <w:pPr>
              <w:spacing w:after="0" w:line="259" w:lineRule="auto"/>
              <w:ind w:left="0" w:firstLine="0"/>
              <w:jc w:val="left"/>
            </w:pPr>
            <w:r>
              <w:rPr>
                <w:color w:val="242424"/>
              </w:rPr>
              <w:t xml:space="preserve">The concepts and laws relating to forced marriage </w:t>
            </w:r>
          </w:p>
        </w:tc>
      </w:tr>
      <w:tr w:rsidR="00123D8A" w14:paraId="4C3652EF" w14:textId="77777777">
        <w:trPr>
          <w:trHeight w:val="1626"/>
        </w:trPr>
        <w:tc>
          <w:tcPr>
            <w:tcW w:w="1902" w:type="dxa"/>
            <w:tcBorders>
              <w:top w:val="nil"/>
              <w:left w:val="nil"/>
              <w:bottom w:val="nil"/>
              <w:right w:val="nil"/>
            </w:tcBorders>
            <w:shd w:val="clear" w:color="auto" w:fill="00B0F0"/>
          </w:tcPr>
          <w:p w14:paraId="4A5454C1"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20444216"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75A814E4" w14:textId="77777777" w:rsidR="00123D8A" w:rsidRDefault="00E079DE">
            <w:pPr>
              <w:spacing w:after="0" w:line="259" w:lineRule="auto"/>
              <w:ind w:left="0" w:right="49" w:firstLine="0"/>
            </w:pPr>
            <w:r>
              <w:rPr>
                <w:color w:val="242424"/>
              </w:rPr>
              <w:t xml:space="preserve">The physical and emotional damage which can be caused by female genital mutilation (FGM), </w:t>
            </w:r>
            <w:r>
              <w:rPr>
                <w:b/>
                <w:color w:val="242424"/>
              </w:rPr>
              <w:t>virginity testing and hymenoplasty</w:t>
            </w:r>
            <w:r>
              <w:rPr>
                <w:color w:val="242424"/>
              </w:rPr>
              <w:t xml:space="preserve">, where to find support, and the law around these areas. </w:t>
            </w:r>
            <w:r>
              <w:rPr>
                <w:b/>
                <w:color w:val="242424"/>
              </w:rPr>
              <w:t xml:space="preserve">This should include that it is a criminal offence for anyone to perform or assist in the performance of FGM, virginity testing or hymenoplasty, in the UK or abroad, or to fail to protect a person under 16 for whom they are responsible </w:t>
            </w:r>
          </w:p>
        </w:tc>
      </w:tr>
      <w:tr w:rsidR="00123D8A" w14:paraId="2ED5B0DB" w14:textId="77777777">
        <w:trPr>
          <w:trHeight w:val="1350"/>
        </w:trPr>
        <w:tc>
          <w:tcPr>
            <w:tcW w:w="1902" w:type="dxa"/>
            <w:tcBorders>
              <w:top w:val="nil"/>
              <w:left w:val="nil"/>
              <w:bottom w:val="nil"/>
              <w:right w:val="nil"/>
            </w:tcBorders>
            <w:shd w:val="clear" w:color="auto" w:fill="00B0F0"/>
          </w:tcPr>
          <w:p w14:paraId="5B186813"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525D8528"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68CA2AB8" w14:textId="77777777" w:rsidR="00123D8A" w:rsidRDefault="00E079DE">
            <w:pPr>
              <w:spacing w:after="0" w:line="259" w:lineRule="auto"/>
              <w:ind w:left="0" w:right="50" w:firstLine="0"/>
            </w:pPr>
            <w:r>
              <w:rPr>
                <w:color w:val="242424"/>
              </w:rPr>
              <w:t xml:space="preserve">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 </w:t>
            </w:r>
          </w:p>
        </w:tc>
      </w:tr>
      <w:tr w:rsidR="00123D8A" w14:paraId="2BA8BA45" w14:textId="77777777">
        <w:trPr>
          <w:trHeight w:val="821"/>
        </w:trPr>
        <w:tc>
          <w:tcPr>
            <w:tcW w:w="1902" w:type="dxa"/>
            <w:tcBorders>
              <w:top w:val="nil"/>
              <w:left w:val="nil"/>
              <w:bottom w:val="nil"/>
              <w:right w:val="nil"/>
            </w:tcBorders>
            <w:shd w:val="clear" w:color="auto" w:fill="00B0F0"/>
          </w:tcPr>
          <w:p w14:paraId="56EE9D7F"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1B1CE61C"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3EB472E6" w14:textId="77777777" w:rsidR="00123D8A" w:rsidRDefault="00E079DE">
            <w:pPr>
              <w:spacing w:after="0" w:line="259" w:lineRule="auto"/>
              <w:ind w:left="0" w:right="56" w:firstLine="0"/>
            </w:pPr>
            <w:r>
              <w:rPr>
                <w:b/>
                <w:color w:val="242424"/>
              </w:rPr>
              <w:t xml:space="preserve">That pornography presents some activities as normal which many people do not and will never engage in, some of which can be emotionally and/or physically harmful </w:t>
            </w:r>
          </w:p>
        </w:tc>
      </w:tr>
      <w:tr w:rsidR="00123D8A" w14:paraId="7B49FC37" w14:textId="77777777">
        <w:trPr>
          <w:trHeight w:val="1573"/>
        </w:trPr>
        <w:tc>
          <w:tcPr>
            <w:tcW w:w="1902" w:type="dxa"/>
            <w:tcBorders>
              <w:top w:val="nil"/>
              <w:left w:val="nil"/>
              <w:bottom w:val="single" w:sz="4" w:space="0" w:color="FFFFFF"/>
              <w:right w:val="nil"/>
            </w:tcBorders>
            <w:shd w:val="clear" w:color="auto" w:fill="00B0F0"/>
          </w:tcPr>
          <w:p w14:paraId="02FEC54F"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02E40BD2" w14:textId="77777777" w:rsidR="00123D8A" w:rsidRDefault="00E079DE">
            <w:pPr>
              <w:spacing w:after="100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01A6198A" w14:textId="77777777" w:rsidR="00123D8A" w:rsidRDefault="00E079DE">
            <w:pPr>
              <w:spacing w:after="0" w:line="259" w:lineRule="auto"/>
              <w:ind w:left="105" w:firstLine="0"/>
              <w:jc w:val="left"/>
            </w:pPr>
            <w:r>
              <w:t xml:space="preserve"> </w:t>
            </w:r>
          </w:p>
        </w:tc>
        <w:tc>
          <w:tcPr>
            <w:tcW w:w="6918" w:type="dxa"/>
            <w:tcBorders>
              <w:top w:val="nil"/>
              <w:left w:val="nil"/>
              <w:bottom w:val="single" w:sz="4" w:space="0" w:color="00B0F0"/>
              <w:right w:val="single" w:sz="4" w:space="0" w:color="00B0F0"/>
            </w:tcBorders>
          </w:tcPr>
          <w:p w14:paraId="5C2E679E" w14:textId="77777777" w:rsidR="00123D8A" w:rsidRDefault="00E079DE">
            <w:pPr>
              <w:spacing w:after="0" w:line="259" w:lineRule="auto"/>
              <w:ind w:left="0" w:right="58" w:firstLine="0"/>
            </w:pPr>
            <w:r>
              <w:rPr>
                <w:b/>
                <w:color w:val="242424"/>
              </w:rPr>
              <w:t xml:space="preserve">How to seek support for their own worrying or abusive behaviour or for worrying or abusive behaviour they have experienced from others, including information on where to report abuse, and where to seek medical attention when required, for example after an assault </w:t>
            </w:r>
          </w:p>
        </w:tc>
      </w:tr>
      <w:tr w:rsidR="00123D8A" w14:paraId="281B59E1" w14:textId="77777777">
        <w:trPr>
          <w:trHeight w:val="814"/>
        </w:trPr>
        <w:tc>
          <w:tcPr>
            <w:tcW w:w="1902" w:type="dxa"/>
            <w:tcBorders>
              <w:top w:val="single" w:sz="4" w:space="0" w:color="FFFFFF"/>
              <w:left w:val="nil"/>
              <w:bottom w:val="single" w:sz="4" w:space="0" w:color="00B0F0"/>
              <w:right w:val="nil"/>
            </w:tcBorders>
            <w:shd w:val="clear" w:color="auto" w:fill="00B0F0"/>
          </w:tcPr>
          <w:p w14:paraId="605DC41D" w14:textId="77777777" w:rsidR="00123D8A" w:rsidRDefault="00E079DE">
            <w:pPr>
              <w:spacing w:after="0" w:line="259" w:lineRule="auto"/>
              <w:ind w:left="111" w:firstLine="0"/>
              <w:jc w:val="left"/>
            </w:pPr>
            <w:r>
              <w:rPr>
                <w:b/>
                <w:color w:val="FFFFFF"/>
              </w:rPr>
              <w:t xml:space="preserve">Intimate and sexual relationships, </w:t>
            </w:r>
          </w:p>
        </w:tc>
        <w:tc>
          <w:tcPr>
            <w:tcW w:w="825" w:type="dxa"/>
            <w:tcBorders>
              <w:top w:val="single" w:sz="4" w:space="0" w:color="00B0F0"/>
              <w:left w:val="nil"/>
              <w:bottom w:val="single" w:sz="4" w:space="0" w:color="00B0F0"/>
              <w:right w:val="nil"/>
            </w:tcBorders>
          </w:tcPr>
          <w:p w14:paraId="08396960" w14:textId="77777777" w:rsidR="00123D8A" w:rsidRDefault="00E079DE">
            <w:pPr>
              <w:spacing w:after="0" w:line="259" w:lineRule="auto"/>
              <w:ind w:left="265"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single" w:sz="4" w:space="0" w:color="00B0F0"/>
              <w:right w:val="single" w:sz="4" w:space="0" w:color="00B0F0"/>
            </w:tcBorders>
          </w:tcPr>
          <w:p w14:paraId="1D8C3D60" w14:textId="77777777" w:rsidR="00123D8A" w:rsidRDefault="00E079DE">
            <w:pPr>
              <w:spacing w:after="0" w:line="259" w:lineRule="auto"/>
              <w:ind w:left="0" w:right="17" w:firstLine="0"/>
              <w:jc w:val="left"/>
            </w:pPr>
            <w:r>
              <w:rPr>
                <w:color w:val="242424"/>
              </w:rPr>
              <w:t xml:space="preserve">That sex, for people who feel ready and are over the age of consent, can and should be enjoyable and positive </w:t>
            </w:r>
          </w:p>
        </w:tc>
      </w:tr>
      <w:tr w:rsidR="00123D8A" w14:paraId="07BA0DF4" w14:textId="77777777">
        <w:trPr>
          <w:trHeight w:val="846"/>
        </w:trPr>
        <w:tc>
          <w:tcPr>
            <w:tcW w:w="1902" w:type="dxa"/>
            <w:tcBorders>
              <w:top w:val="single" w:sz="4" w:space="0" w:color="FFFFFF"/>
              <w:left w:val="nil"/>
              <w:bottom w:val="nil"/>
              <w:right w:val="nil"/>
            </w:tcBorders>
            <w:shd w:val="clear" w:color="auto" w:fill="00B0F0"/>
          </w:tcPr>
          <w:p w14:paraId="3C53C396" w14:textId="77777777" w:rsidR="00123D8A" w:rsidRDefault="00E079DE">
            <w:pPr>
              <w:spacing w:after="0" w:line="259" w:lineRule="auto"/>
              <w:ind w:left="115" w:firstLine="0"/>
              <w:jc w:val="left"/>
            </w:pPr>
            <w:r>
              <w:rPr>
                <w:b/>
                <w:color w:val="FFFFFF"/>
              </w:rPr>
              <w:t xml:space="preserve">including sexual health </w:t>
            </w:r>
          </w:p>
        </w:tc>
        <w:tc>
          <w:tcPr>
            <w:tcW w:w="825" w:type="dxa"/>
            <w:tcBorders>
              <w:top w:val="single" w:sz="4" w:space="0" w:color="00B0F0"/>
              <w:left w:val="nil"/>
              <w:bottom w:val="nil"/>
              <w:right w:val="nil"/>
            </w:tcBorders>
          </w:tcPr>
          <w:p w14:paraId="748329D4"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single" w:sz="4" w:space="0" w:color="00B0F0"/>
              <w:left w:val="nil"/>
              <w:bottom w:val="nil"/>
              <w:right w:val="single" w:sz="4" w:space="0" w:color="00B0F0"/>
            </w:tcBorders>
          </w:tcPr>
          <w:p w14:paraId="66E8B023" w14:textId="77777777" w:rsidR="00123D8A" w:rsidRDefault="00E079DE">
            <w:pPr>
              <w:spacing w:after="0" w:line="259" w:lineRule="auto"/>
              <w:ind w:left="0" w:firstLine="0"/>
              <w:jc w:val="left"/>
            </w:pPr>
            <w:r>
              <w:rPr>
                <w:color w:val="242424"/>
              </w:rPr>
              <w:t xml:space="preserve">The law about the age of consent, that they have a choice about whether to have sex, that many young people wait until they are older, and that people of all ages can enjoy intimate and romantic relationships without sex </w:t>
            </w:r>
          </w:p>
        </w:tc>
      </w:tr>
      <w:tr w:rsidR="00123D8A" w14:paraId="4EA2FF32" w14:textId="77777777">
        <w:trPr>
          <w:trHeight w:val="1355"/>
        </w:trPr>
        <w:tc>
          <w:tcPr>
            <w:tcW w:w="1902" w:type="dxa"/>
            <w:tcBorders>
              <w:top w:val="nil"/>
              <w:left w:val="nil"/>
              <w:bottom w:val="nil"/>
              <w:right w:val="nil"/>
            </w:tcBorders>
            <w:shd w:val="clear" w:color="auto" w:fill="00B0F0"/>
          </w:tcPr>
          <w:p w14:paraId="07B5F7F3" w14:textId="77777777" w:rsidR="00123D8A" w:rsidRDefault="00E079DE">
            <w:pPr>
              <w:spacing w:after="0" w:line="259" w:lineRule="auto"/>
              <w:ind w:left="115" w:firstLine="0"/>
              <w:jc w:val="left"/>
            </w:pPr>
            <w:r>
              <w:rPr>
                <w:b/>
                <w:color w:val="FFFFFF"/>
              </w:rPr>
              <w:t xml:space="preserve"> </w:t>
            </w:r>
          </w:p>
        </w:tc>
        <w:tc>
          <w:tcPr>
            <w:tcW w:w="825" w:type="dxa"/>
            <w:tcBorders>
              <w:top w:val="nil"/>
              <w:left w:val="nil"/>
              <w:bottom w:val="nil"/>
              <w:right w:val="nil"/>
            </w:tcBorders>
          </w:tcPr>
          <w:p w14:paraId="6AF5E27E"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75FEE4F8" w14:textId="77777777" w:rsidR="00123D8A" w:rsidRDefault="00E079DE">
            <w:pPr>
              <w:spacing w:after="0" w:line="259" w:lineRule="auto"/>
              <w:ind w:left="0" w:firstLine="0"/>
              <w:jc w:val="left"/>
            </w:pPr>
            <w:r>
              <w:rPr>
                <w:b/>
                <w:color w:val="242424"/>
              </w:rPr>
              <w:t xml:space="preserve">Sexual consent and their capacity to give, withhold or remove consent at any time, even if initially given, as well as the considerations that people might </w:t>
            </w:r>
            <w:proofErr w:type="gramStart"/>
            <w:r>
              <w:rPr>
                <w:b/>
                <w:color w:val="242424"/>
              </w:rPr>
              <w:t>take into account</w:t>
            </w:r>
            <w:proofErr w:type="gramEnd"/>
            <w:r>
              <w:rPr>
                <w:b/>
                <w:color w:val="242424"/>
              </w:rPr>
              <w:t xml:space="preserve"> </w:t>
            </w:r>
            <w:r>
              <w:rPr>
                <w:b/>
                <w:color w:val="242424"/>
              </w:rPr>
              <w:t xml:space="preserve">prior to sexual activity, e.g. the law, faith and family values. That kindness and care for others require more than just consent </w:t>
            </w:r>
          </w:p>
        </w:tc>
      </w:tr>
      <w:tr w:rsidR="00123D8A" w14:paraId="4A0CE760" w14:textId="77777777">
        <w:trPr>
          <w:trHeight w:val="821"/>
        </w:trPr>
        <w:tc>
          <w:tcPr>
            <w:tcW w:w="1902" w:type="dxa"/>
            <w:tcBorders>
              <w:top w:val="nil"/>
              <w:left w:val="nil"/>
              <w:bottom w:val="nil"/>
              <w:right w:val="nil"/>
            </w:tcBorders>
            <w:shd w:val="clear" w:color="auto" w:fill="00B0F0"/>
          </w:tcPr>
          <w:p w14:paraId="5E24F9CD"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B90291B"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7485BF68" w14:textId="77777777" w:rsidR="00123D8A" w:rsidRDefault="00E079DE">
            <w:pPr>
              <w:spacing w:after="0" w:line="259" w:lineRule="auto"/>
              <w:ind w:left="0" w:firstLine="0"/>
              <w:jc w:val="left"/>
            </w:pPr>
            <w:r>
              <w:rPr>
                <w:color w:val="242424"/>
              </w:rPr>
              <w:t xml:space="preserve">That all aspects of health can be affected by choices they make in sex and relationships, positively or negatively, e.g. physical, emotional, mental, sexual and reproductive health and wellbeing </w:t>
            </w:r>
          </w:p>
        </w:tc>
      </w:tr>
      <w:tr w:rsidR="00123D8A" w14:paraId="74F90476" w14:textId="77777777">
        <w:trPr>
          <w:trHeight w:val="280"/>
        </w:trPr>
        <w:tc>
          <w:tcPr>
            <w:tcW w:w="1902" w:type="dxa"/>
            <w:tcBorders>
              <w:top w:val="nil"/>
              <w:left w:val="nil"/>
              <w:bottom w:val="nil"/>
              <w:right w:val="nil"/>
            </w:tcBorders>
            <w:shd w:val="clear" w:color="auto" w:fill="00B0F0"/>
          </w:tcPr>
          <w:p w14:paraId="6C152B9C"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0336E26E"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6B995905" w14:textId="77777777" w:rsidR="00123D8A" w:rsidRDefault="00E079DE">
            <w:pPr>
              <w:spacing w:after="0" w:line="259" w:lineRule="auto"/>
              <w:ind w:left="0" w:firstLine="0"/>
              <w:jc w:val="left"/>
            </w:pPr>
            <w:r>
              <w:rPr>
                <w:color w:val="242424"/>
              </w:rPr>
              <w:t xml:space="preserve">That some sexual behaviours can be harmful </w:t>
            </w:r>
          </w:p>
        </w:tc>
      </w:tr>
      <w:tr w:rsidR="00123D8A" w14:paraId="1F807694" w14:textId="77777777">
        <w:trPr>
          <w:trHeight w:val="1085"/>
        </w:trPr>
        <w:tc>
          <w:tcPr>
            <w:tcW w:w="1902" w:type="dxa"/>
            <w:tcBorders>
              <w:top w:val="nil"/>
              <w:left w:val="nil"/>
              <w:bottom w:val="nil"/>
              <w:right w:val="nil"/>
            </w:tcBorders>
            <w:shd w:val="clear" w:color="auto" w:fill="00B0F0"/>
          </w:tcPr>
          <w:p w14:paraId="102D0627"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2A51AD35"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A6E9615" w14:textId="77777777" w:rsidR="00123D8A" w:rsidRDefault="00E079DE">
            <w:pPr>
              <w:spacing w:after="0" w:line="259" w:lineRule="auto"/>
              <w:ind w:left="0" w:firstLine="0"/>
              <w:jc w:val="left"/>
            </w:pPr>
            <w:r>
              <w:rPr>
                <w:color w:val="242424"/>
              </w:rPr>
              <w:t xml:space="preserve">The facts about the full range of contraceptive choices, efficacy and options available, including male and female condoms, and signposting towards medically accurate online information about sexual and reproductive health to support contraceptive decision-making </w:t>
            </w:r>
          </w:p>
        </w:tc>
      </w:tr>
      <w:tr w:rsidR="00123D8A" w14:paraId="53E89FB8" w14:textId="77777777">
        <w:trPr>
          <w:trHeight w:val="820"/>
        </w:trPr>
        <w:tc>
          <w:tcPr>
            <w:tcW w:w="1902" w:type="dxa"/>
            <w:tcBorders>
              <w:top w:val="nil"/>
              <w:left w:val="nil"/>
              <w:bottom w:val="nil"/>
              <w:right w:val="nil"/>
            </w:tcBorders>
            <w:shd w:val="clear" w:color="auto" w:fill="00B0F0"/>
          </w:tcPr>
          <w:p w14:paraId="1E51C22A"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1929A27"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30309C4A" w14:textId="77777777" w:rsidR="00123D8A" w:rsidRDefault="00E079DE">
            <w:pPr>
              <w:spacing w:after="0" w:line="259" w:lineRule="auto"/>
              <w:ind w:left="0" w:firstLine="0"/>
              <w:jc w:val="left"/>
            </w:pPr>
            <w:r>
              <w:rPr>
                <w:color w:val="242424"/>
              </w:rPr>
              <w:t xml:space="preserve">That there are choices in relation to pregnancy (with medically and legally accurate, impartial information on all options, including keeping the baby, adoption, abortion and where to get further help) </w:t>
            </w:r>
          </w:p>
        </w:tc>
      </w:tr>
      <w:tr w:rsidR="00123D8A" w14:paraId="0D0C577F" w14:textId="77777777">
        <w:trPr>
          <w:trHeight w:val="1620"/>
        </w:trPr>
        <w:tc>
          <w:tcPr>
            <w:tcW w:w="1902" w:type="dxa"/>
            <w:tcBorders>
              <w:top w:val="nil"/>
              <w:left w:val="nil"/>
              <w:bottom w:val="nil"/>
              <w:right w:val="nil"/>
            </w:tcBorders>
            <w:shd w:val="clear" w:color="auto" w:fill="00B0F0"/>
          </w:tcPr>
          <w:p w14:paraId="1E4431B5"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3933BAC1"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10905B54" w14:textId="77777777" w:rsidR="00123D8A" w:rsidRDefault="00E079DE">
            <w:pPr>
              <w:spacing w:after="0" w:line="259" w:lineRule="auto"/>
              <w:ind w:left="0" w:firstLine="0"/>
              <w:jc w:val="left"/>
            </w:pPr>
            <w:r>
              <w:rPr>
                <w:color w:val="242424"/>
              </w:rPr>
              <w:t xml:space="preserve">How the different sexually transmitted infections (STIs), including HIV/AIDS, are transmitted. How risk can be reduced through safer sex (including through condom use). </w:t>
            </w:r>
            <w:r>
              <w:rPr>
                <w:b/>
                <w:color w:val="242424"/>
              </w:rPr>
              <w:t>The use and availability of the HIV prevention drugs Pre-Exposure Prophylaxis (</w:t>
            </w:r>
            <w:proofErr w:type="spellStart"/>
            <w:r>
              <w:rPr>
                <w:b/>
                <w:color w:val="242424"/>
              </w:rPr>
              <w:t>PrEP</w:t>
            </w:r>
            <w:proofErr w:type="spellEnd"/>
            <w:r>
              <w:rPr>
                <w:b/>
                <w:color w:val="242424"/>
              </w:rPr>
              <w:t xml:space="preserve">) and Post Exposure Prophylaxis (PEP) and how and where to access them. The importance of, and facts about, regular testing and the role of stigma </w:t>
            </w:r>
          </w:p>
        </w:tc>
      </w:tr>
      <w:tr w:rsidR="00123D8A" w14:paraId="296654B0" w14:textId="77777777">
        <w:trPr>
          <w:trHeight w:val="550"/>
        </w:trPr>
        <w:tc>
          <w:tcPr>
            <w:tcW w:w="1902" w:type="dxa"/>
            <w:tcBorders>
              <w:top w:val="nil"/>
              <w:left w:val="nil"/>
              <w:bottom w:val="nil"/>
              <w:right w:val="nil"/>
            </w:tcBorders>
            <w:shd w:val="clear" w:color="auto" w:fill="00B0F0"/>
          </w:tcPr>
          <w:p w14:paraId="2D855C89"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703BAC7D"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3C552482" w14:textId="77777777" w:rsidR="00123D8A" w:rsidRDefault="00E079DE">
            <w:pPr>
              <w:spacing w:after="0" w:line="259" w:lineRule="auto"/>
              <w:ind w:left="0" w:firstLine="0"/>
              <w:jc w:val="left"/>
            </w:pPr>
            <w:r>
              <w:rPr>
                <w:color w:val="242424"/>
              </w:rPr>
              <w:t xml:space="preserve">About the prevalence of some STIs, the impact they can have on those who contract them and key facts about treatment </w:t>
            </w:r>
          </w:p>
        </w:tc>
      </w:tr>
      <w:tr w:rsidR="00123D8A" w14:paraId="58F11836" w14:textId="77777777">
        <w:trPr>
          <w:trHeight w:val="280"/>
        </w:trPr>
        <w:tc>
          <w:tcPr>
            <w:tcW w:w="1902" w:type="dxa"/>
            <w:tcBorders>
              <w:top w:val="nil"/>
              <w:left w:val="nil"/>
              <w:bottom w:val="nil"/>
              <w:right w:val="nil"/>
            </w:tcBorders>
            <w:shd w:val="clear" w:color="auto" w:fill="00B0F0"/>
          </w:tcPr>
          <w:p w14:paraId="55CBA606"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00AD15F7"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0B3059C9" w14:textId="77777777" w:rsidR="00123D8A" w:rsidRDefault="00E079DE">
            <w:pPr>
              <w:spacing w:after="0" w:line="259" w:lineRule="auto"/>
              <w:ind w:left="0" w:firstLine="0"/>
              <w:jc w:val="left"/>
            </w:pPr>
            <w:r>
              <w:rPr>
                <w:color w:val="242424"/>
              </w:rPr>
              <w:t xml:space="preserve">How the use of alcohol and drugs can lead to risky sexual behaviour </w:t>
            </w:r>
          </w:p>
        </w:tc>
      </w:tr>
      <w:tr w:rsidR="00123D8A" w14:paraId="166CE94A" w14:textId="77777777">
        <w:trPr>
          <w:trHeight w:val="551"/>
        </w:trPr>
        <w:tc>
          <w:tcPr>
            <w:tcW w:w="1902" w:type="dxa"/>
            <w:tcBorders>
              <w:top w:val="nil"/>
              <w:left w:val="nil"/>
              <w:bottom w:val="nil"/>
              <w:right w:val="nil"/>
            </w:tcBorders>
            <w:shd w:val="clear" w:color="auto" w:fill="00B0F0"/>
          </w:tcPr>
          <w:p w14:paraId="343AAAB2" w14:textId="77777777" w:rsidR="00123D8A" w:rsidRDefault="00123D8A">
            <w:pPr>
              <w:spacing w:after="160" w:line="259" w:lineRule="auto"/>
              <w:ind w:left="0" w:firstLine="0"/>
              <w:jc w:val="left"/>
            </w:pPr>
          </w:p>
        </w:tc>
        <w:tc>
          <w:tcPr>
            <w:tcW w:w="825" w:type="dxa"/>
            <w:tcBorders>
              <w:top w:val="nil"/>
              <w:left w:val="nil"/>
              <w:bottom w:val="nil"/>
              <w:right w:val="nil"/>
            </w:tcBorders>
          </w:tcPr>
          <w:p w14:paraId="49B32D01" w14:textId="77777777" w:rsidR="00123D8A" w:rsidRDefault="00E079DE">
            <w:pPr>
              <w:spacing w:after="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918" w:type="dxa"/>
            <w:tcBorders>
              <w:top w:val="nil"/>
              <w:left w:val="nil"/>
              <w:bottom w:val="nil"/>
              <w:right w:val="single" w:sz="4" w:space="0" w:color="00B0F0"/>
            </w:tcBorders>
          </w:tcPr>
          <w:p w14:paraId="79D25DFF" w14:textId="77777777" w:rsidR="00123D8A" w:rsidRDefault="00E079DE">
            <w:pPr>
              <w:spacing w:after="0" w:line="259" w:lineRule="auto"/>
              <w:ind w:left="0" w:firstLine="0"/>
              <w:jc w:val="left"/>
            </w:pPr>
            <w:r>
              <w:rPr>
                <w:color w:val="242424"/>
              </w:rPr>
              <w:t xml:space="preserve">How and where to seek support for concerns around sexual relationships including sexual violence or harms </w:t>
            </w:r>
          </w:p>
        </w:tc>
      </w:tr>
      <w:tr w:rsidR="00123D8A" w14:paraId="70DA8ABA" w14:textId="77777777">
        <w:trPr>
          <w:trHeight w:val="1062"/>
        </w:trPr>
        <w:tc>
          <w:tcPr>
            <w:tcW w:w="1902" w:type="dxa"/>
            <w:tcBorders>
              <w:top w:val="nil"/>
              <w:left w:val="nil"/>
              <w:bottom w:val="single" w:sz="4" w:space="0" w:color="00B0F0"/>
              <w:right w:val="nil"/>
            </w:tcBorders>
            <w:shd w:val="clear" w:color="auto" w:fill="00B0F0"/>
          </w:tcPr>
          <w:p w14:paraId="6B3E73DA" w14:textId="77777777" w:rsidR="00123D8A" w:rsidRDefault="00123D8A">
            <w:pPr>
              <w:spacing w:after="160" w:line="259" w:lineRule="auto"/>
              <w:ind w:left="0" w:firstLine="0"/>
              <w:jc w:val="left"/>
            </w:pPr>
          </w:p>
        </w:tc>
        <w:tc>
          <w:tcPr>
            <w:tcW w:w="825" w:type="dxa"/>
            <w:tcBorders>
              <w:top w:val="nil"/>
              <w:left w:val="nil"/>
              <w:bottom w:val="single" w:sz="4" w:space="0" w:color="00B0F0"/>
              <w:right w:val="nil"/>
            </w:tcBorders>
          </w:tcPr>
          <w:p w14:paraId="55EF6655" w14:textId="77777777" w:rsidR="00123D8A" w:rsidRDefault="00E079DE">
            <w:pPr>
              <w:spacing w:after="490" w:line="259" w:lineRule="auto"/>
              <w:ind w:left="287"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5C35B9B2" w14:textId="77777777" w:rsidR="00123D8A" w:rsidRDefault="00E079DE">
            <w:pPr>
              <w:spacing w:after="0" w:line="259" w:lineRule="auto"/>
              <w:ind w:left="105" w:firstLine="0"/>
              <w:jc w:val="left"/>
            </w:pPr>
            <w:r>
              <w:rPr>
                <w:b/>
              </w:rPr>
              <w:t xml:space="preserve"> </w:t>
            </w:r>
          </w:p>
        </w:tc>
        <w:tc>
          <w:tcPr>
            <w:tcW w:w="6918" w:type="dxa"/>
            <w:tcBorders>
              <w:top w:val="nil"/>
              <w:left w:val="nil"/>
              <w:bottom w:val="single" w:sz="4" w:space="0" w:color="00B0F0"/>
              <w:right w:val="single" w:sz="4" w:space="0" w:color="00B0F0"/>
            </w:tcBorders>
          </w:tcPr>
          <w:p w14:paraId="1421D44F" w14:textId="77777777" w:rsidR="00123D8A" w:rsidRDefault="00E079DE">
            <w:pPr>
              <w:spacing w:after="0" w:line="259" w:lineRule="auto"/>
              <w:ind w:left="0" w:firstLine="0"/>
              <w:jc w:val="left"/>
            </w:pPr>
            <w:r>
              <w:rPr>
                <w:color w:val="242424"/>
              </w:rPr>
              <w:t xml:space="preserve">How to counter misinformation, including signposting towards medically accurate information and further advice, and where to access confidential sexual and reproductive health advice and treatment </w:t>
            </w:r>
          </w:p>
        </w:tc>
      </w:tr>
    </w:tbl>
    <w:p w14:paraId="0B08EBF9" w14:textId="77777777" w:rsidR="00123D8A" w:rsidRDefault="00E079DE">
      <w:pPr>
        <w:spacing w:after="155" w:line="259" w:lineRule="auto"/>
        <w:ind w:left="285" w:firstLine="0"/>
        <w:jc w:val="left"/>
      </w:pPr>
      <w:r>
        <w:rPr>
          <w:b/>
        </w:rPr>
        <w:t xml:space="preserve"> </w:t>
      </w:r>
    </w:p>
    <w:p w14:paraId="7051603C" w14:textId="77777777" w:rsidR="00123D8A" w:rsidRDefault="00E079DE">
      <w:pPr>
        <w:spacing w:after="0" w:line="259" w:lineRule="auto"/>
        <w:ind w:left="10"/>
        <w:jc w:val="left"/>
      </w:pPr>
      <w:r>
        <w:rPr>
          <w:b/>
        </w:rPr>
        <w:t xml:space="preserve">The Curriculum for Science covers: </w:t>
      </w:r>
    </w:p>
    <w:p w14:paraId="7CE5C126" w14:textId="77777777" w:rsidR="00123D8A" w:rsidRDefault="00E079DE">
      <w:pPr>
        <w:spacing w:after="15" w:line="259" w:lineRule="auto"/>
        <w:ind w:left="0" w:firstLine="0"/>
        <w:jc w:val="left"/>
      </w:pPr>
      <w:r>
        <w:rPr>
          <w:b/>
        </w:rPr>
        <w:t xml:space="preserve"> </w:t>
      </w:r>
    </w:p>
    <w:p w14:paraId="152FC99D" w14:textId="77777777" w:rsidR="00123D8A" w:rsidRDefault="00E079DE">
      <w:pPr>
        <w:ind w:left="-5" w:right="4"/>
      </w:pPr>
      <w:r>
        <w:t xml:space="preserve">Key Stage 3: </w:t>
      </w:r>
    </w:p>
    <w:p w14:paraId="65565AC8" w14:textId="77777777" w:rsidR="00123D8A" w:rsidRDefault="00E079DE">
      <w:pPr>
        <w:numPr>
          <w:ilvl w:val="0"/>
          <w:numId w:val="7"/>
        </w:numPr>
        <w:ind w:right="4" w:hanging="285"/>
      </w:pPr>
      <w:r>
        <w:t xml:space="preserve">Reproduction in humans (as an example of a mammal), including the structure and function of the male and female reproductive systems, menstrual cycle (without details of hormones), gametes, fertilisation, gestation and birth, to include the effect of maternal lifestyle on the foetus through the placenta </w:t>
      </w:r>
    </w:p>
    <w:p w14:paraId="3CE5A730" w14:textId="77777777" w:rsidR="00123D8A" w:rsidRDefault="00E079DE">
      <w:pPr>
        <w:numPr>
          <w:ilvl w:val="0"/>
          <w:numId w:val="7"/>
        </w:numPr>
        <w:ind w:right="4" w:hanging="285"/>
      </w:pPr>
      <w:r>
        <w:t xml:space="preserve">Reproduction in plants, including flower structure, wind and insect pollination, fertilisation, seed and fruit formation and dispersal, including quantitative investigation of some dispersal mechanisms. </w:t>
      </w:r>
    </w:p>
    <w:p w14:paraId="514BB1EE" w14:textId="77777777" w:rsidR="00123D8A" w:rsidRDefault="00E079DE">
      <w:pPr>
        <w:spacing w:after="15" w:line="259" w:lineRule="auto"/>
        <w:ind w:left="0" w:firstLine="0"/>
        <w:jc w:val="left"/>
      </w:pPr>
      <w:r>
        <w:t xml:space="preserve"> </w:t>
      </w:r>
    </w:p>
    <w:p w14:paraId="5FF5DAF7" w14:textId="77777777" w:rsidR="00123D8A" w:rsidRDefault="00E079DE">
      <w:pPr>
        <w:ind w:left="-5" w:right="4"/>
      </w:pPr>
      <w:r>
        <w:t xml:space="preserve">Key stage 4: </w:t>
      </w:r>
    </w:p>
    <w:p w14:paraId="75DE17F5" w14:textId="77777777" w:rsidR="00123D8A" w:rsidRDefault="00E079DE">
      <w:pPr>
        <w:numPr>
          <w:ilvl w:val="0"/>
          <w:numId w:val="7"/>
        </w:numPr>
        <w:ind w:right="4" w:hanging="285"/>
      </w:pPr>
      <w:r>
        <w:t xml:space="preserve">Hormones in human reproduction, hormonal and non-hormonal methods of contraception </w:t>
      </w:r>
    </w:p>
    <w:p w14:paraId="644A1739" w14:textId="77777777" w:rsidR="00123D8A" w:rsidRDefault="00E079DE">
      <w:pPr>
        <w:numPr>
          <w:ilvl w:val="0"/>
          <w:numId w:val="7"/>
        </w:numPr>
        <w:ind w:right="4" w:hanging="285"/>
      </w:pPr>
      <w:r>
        <w:t xml:space="preserve">Communicable diseases including sexually transmitted infections in humans (including HIV/AIDs) </w:t>
      </w:r>
    </w:p>
    <w:p w14:paraId="0969E46A" w14:textId="77777777" w:rsidR="00123D8A" w:rsidRDefault="00E079DE">
      <w:pPr>
        <w:numPr>
          <w:ilvl w:val="0"/>
          <w:numId w:val="7"/>
        </w:numPr>
        <w:ind w:right="4" w:hanging="285"/>
      </w:pPr>
      <w:r>
        <w:t xml:space="preserve">Genes and sex determination in humans. </w:t>
      </w:r>
    </w:p>
    <w:p w14:paraId="3E6C6FE7" w14:textId="77777777" w:rsidR="00123D8A" w:rsidRDefault="00E079DE">
      <w:pPr>
        <w:spacing w:after="20" w:line="259" w:lineRule="auto"/>
        <w:ind w:left="0" w:firstLine="0"/>
        <w:jc w:val="left"/>
      </w:pPr>
      <w:r>
        <w:t xml:space="preserve"> </w:t>
      </w:r>
    </w:p>
    <w:p w14:paraId="610DD000" w14:textId="77777777" w:rsidR="00123D8A" w:rsidRDefault="00E079DE">
      <w:pPr>
        <w:spacing w:after="135" w:line="259" w:lineRule="auto"/>
        <w:ind w:left="10"/>
        <w:jc w:val="left"/>
      </w:pPr>
      <w:r>
        <w:rPr>
          <w:b/>
        </w:rPr>
        <w:t xml:space="preserve">Resources </w:t>
      </w:r>
    </w:p>
    <w:p w14:paraId="69F17D18" w14:textId="77777777" w:rsidR="00123D8A" w:rsidRDefault="00E079DE">
      <w:pPr>
        <w:spacing w:after="149"/>
        <w:ind w:right="4"/>
      </w:pPr>
      <w:proofErr w:type="spellStart"/>
      <w:r>
        <w:t>Unifrog</w:t>
      </w:r>
      <w:proofErr w:type="spellEnd"/>
      <w:r>
        <w:t xml:space="preserve"> PSHE lessons and resources </w:t>
      </w:r>
    </w:p>
    <w:p w14:paraId="7058ED8A" w14:textId="77777777" w:rsidR="00123D8A" w:rsidRDefault="00E079DE">
      <w:pPr>
        <w:spacing w:after="149"/>
        <w:ind w:right="4"/>
      </w:pPr>
      <w:r>
        <w:t xml:space="preserve">EC Resources lessons and resources </w:t>
      </w:r>
    </w:p>
    <w:p w14:paraId="1E9DAF96" w14:textId="77777777" w:rsidR="00123D8A" w:rsidRDefault="00E079DE">
      <w:pPr>
        <w:spacing w:after="149"/>
        <w:ind w:right="4"/>
      </w:pPr>
      <w:r>
        <w:t xml:space="preserve">PSHE Association lessons and resources </w:t>
      </w:r>
    </w:p>
    <w:p w14:paraId="2265C910" w14:textId="77777777" w:rsidR="00123D8A" w:rsidRDefault="00E079DE">
      <w:pPr>
        <w:spacing w:after="145"/>
        <w:ind w:right="4"/>
      </w:pPr>
      <w:r>
        <w:t xml:space="preserve">Equation </w:t>
      </w:r>
    </w:p>
    <w:p w14:paraId="35DF2DCD" w14:textId="77777777" w:rsidR="00123D8A" w:rsidRDefault="00E079DE">
      <w:pPr>
        <w:ind w:right="4"/>
      </w:pPr>
      <w:r>
        <w:t xml:space="preserve">Sexual Health Services Nottingham and Nottinghamshire </w:t>
      </w:r>
    </w:p>
    <w:p w14:paraId="7AB1380C" w14:textId="77777777" w:rsidR="002F4FC8" w:rsidRDefault="00E079DE" w:rsidP="002F4FC8">
      <w:pPr>
        <w:spacing w:after="0" w:line="259" w:lineRule="auto"/>
        <w:ind w:left="285" w:firstLine="0"/>
        <w:jc w:val="left"/>
      </w:pPr>
      <w:r>
        <w:t xml:space="preserve"> </w:t>
      </w:r>
    </w:p>
    <w:p w14:paraId="11859659" w14:textId="3766B818" w:rsidR="00123D8A" w:rsidRDefault="00E079DE" w:rsidP="002F4FC8">
      <w:pPr>
        <w:spacing w:after="0" w:line="259" w:lineRule="auto"/>
        <w:ind w:left="285" w:firstLine="0"/>
        <w:jc w:val="left"/>
      </w:pPr>
      <w:r>
        <w:t xml:space="preserve">VIA </w:t>
      </w:r>
    </w:p>
    <w:p w14:paraId="4CE57D05" w14:textId="77777777" w:rsidR="00123D8A" w:rsidRDefault="00E079DE">
      <w:pPr>
        <w:spacing w:after="20" w:line="259" w:lineRule="auto"/>
        <w:ind w:left="0" w:firstLine="0"/>
        <w:jc w:val="left"/>
      </w:pPr>
      <w:r>
        <w:t xml:space="preserve"> </w:t>
      </w:r>
    </w:p>
    <w:p w14:paraId="1AF9F47F" w14:textId="77777777" w:rsidR="00123D8A" w:rsidRDefault="00E079DE">
      <w:pPr>
        <w:spacing w:after="15" w:line="259" w:lineRule="auto"/>
        <w:ind w:left="0" w:firstLine="0"/>
        <w:jc w:val="left"/>
      </w:pPr>
      <w:r>
        <w:t xml:space="preserve"> </w:t>
      </w:r>
    </w:p>
    <w:p w14:paraId="02257126" w14:textId="77777777" w:rsidR="00123D8A" w:rsidRDefault="00E079DE">
      <w:pPr>
        <w:spacing w:after="230" w:line="259" w:lineRule="auto"/>
        <w:ind w:left="0" w:firstLine="0"/>
        <w:jc w:val="left"/>
      </w:pPr>
      <w:r>
        <w:t xml:space="preserve"> </w:t>
      </w:r>
    </w:p>
    <w:p w14:paraId="71727D71" w14:textId="77777777" w:rsidR="00123D8A" w:rsidRDefault="00E079DE">
      <w:pPr>
        <w:pStyle w:val="Heading2"/>
        <w:ind w:left="-5"/>
      </w:pPr>
      <w:r>
        <w:lastRenderedPageBreak/>
        <w:t xml:space="preserve">Appendix 2- Health Education Secondary Stage Curriculum and outcomes </w:t>
      </w:r>
    </w:p>
    <w:tbl>
      <w:tblPr>
        <w:tblW w:w="9634" w:type="dxa"/>
        <w:tblLook w:val="04A0" w:firstRow="1" w:lastRow="0" w:firstColumn="1" w:lastColumn="0" w:noHBand="0" w:noVBand="1"/>
      </w:tblPr>
      <w:tblGrid>
        <w:gridCol w:w="3256"/>
        <w:gridCol w:w="5670"/>
        <w:gridCol w:w="708"/>
      </w:tblGrid>
      <w:tr w:rsidR="002F4FC8" w:rsidRPr="008E4A3B" w14:paraId="34B75BD5"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28FCF8C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0BDFE48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Smoking and vaping: risks and consequences</w:t>
            </w:r>
          </w:p>
        </w:tc>
        <w:tc>
          <w:tcPr>
            <w:tcW w:w="708" w:type="dxa"/>
            <w:tcBorders>
              <w:top w:val="nil"/>
              <w:left w:val="nil"/>
              <w:bottom w:val="single" w:sz="4" w:space="0" w:color="000000"/>
              <w:right w:val="single" w:sz="4" w:space="0" w:color="000000"/>
            </w:tcBorders>
            <w:shd w:val="clear" w:color="FFFFFF" w:fill="FFFFFF"/>
            <w:noWrap/>
            <w:vAlign w:val="center"/>
            <w:hideMark/>
          </w:tcPr>
          <w:p w14:paraId="274F9FE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47EEE289"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794AC33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442FB75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Female genital mutilation (FGM): facts and risks</w:t>
            </w:r>
          </w:p>
        </w:tc>
        <w:tc>
          <w:tcPr>
            <w:tcW w:w="708" w:type="dxa"/>
            <w:tcBorders>
              <w:top w:val="nil"/>
              <w:left w:val="nil"/>
              <w:bottom w:val="single" w:sz="4" w:space="0" w:color="000000"/>
              <w:right w:val="single" w:sz="4" w:space="0" w:color="000000"/>
            </w:tcBorders>
            <w:shd w:val="clear" w:color="FFFFFF" w:fill="FFFFFF"/>
            <w:noWrap/>
            <w:vAlign w:val="center"/>
            <w:hideMark/>
          </w:tcPr>
          <w:p w14:paraId="759A9FB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38A96BC5"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327589B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6230490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Healthy lifestyles: maintaining a balanced diet</w:t>
            </w:r>
          </w:p>
        </w:tc>
        <w:tc>
          <w:tcPr>
            <w:tcW w:w="708" w:type="dxa"/>
            <w:tcBorders>
              <w:top w:val="nil"/>
              <w:left w:val="nil"/>
              <w:bottom w:val="single" w:sz="4" w:space="0" w:color="000000"/>
              <w:right w:val="single" w:sz="4" w:space="0" w:color="000000"/>
            </w:tcBorders>
            <w:shd w:val="clear" w:color="FFFFFF" w:fill="FFFFFF"/>
            <w:noWrap/>
            <w:vAlign w:val="center"/>
            <w:hideMark/>
          </w:tcPr>
          <w:p w14:paraId="716E89C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283B72B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5698266D"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260716D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Addictive substances: alcohol</w:t>
            </w:r>
          </w:p>
        </w:tc>
        <w:tc>
          <w:tcPr>
            <w:tcW w:w="708" w:type="dxa"/>
            <w:tcBorders>
              <w:top w:val="nil"/>
              <w:left w:val="nil"/>
              <w:bottom w:val="single" w:sz="4" w:space="0" w:color="000000"/>
              <w:right w:val="single" w:sz="4" w:space="0" w:color="000000"/>
            </w:tcBorders>
            <w:shd w:val="clear" w:color="FFFFFF" w:fill="FFFFFF"/>
            <w:noWrap/>
            <w:vAlign w:val="center"/>
            <w:hideMark/>
          </w:tcPr>
          <w:p w14:paraId="7903F78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78173C8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0BADE387"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28FE793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Healthy lifestyles: exercising for physical and mental wellbeing</w:t>
            </w:r>
          </w:p>
        </w:tc>
        <w:tc>
          <w:tcPr>
            <w:tcW w:w="708" w:type="dxa"/>
            <w:tcBorders>
              <w:top w:val="nil"/>
              <w:left w:val="nil"/>
              <w:bottom w:val="single" w:sz="4" w:space="0" w:color="000000"/>
              <w:right w:val="single" w:sz="4" w:space="0" w:color="000000"/>
            </w:tcBorders>
            <w:shd w:val="clear" w:color="FFFFFF" w:fill="FFFFFF"/>
            <w:noWrap/>
            <w:vAlign w:val="center"/>
            <w:hideMark/>
          </w:tcPr>
          <w:p w14:paraId="457D6EF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79D7D4BE"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2E7A8487"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2D3AF56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Healthy lifestyles: taking responsibility for your physical health</w:t>
            </w:r>
          </w:p>
        </w:tc>
        <w:tc>
          <w:tcPr>
            <w:tcW w:w="708" w:type="dxa"/>
            <w:tcBorders>
              <w:top w:val="nil"/>
              <w:left w:val="nil"/>
              <w:bottom w:val="single" w:sz="4" w:space="0" w:color="000000"/>
              <w:right w:val="single" w:sz="4" w:space="0" w:color="000000"/>
            </w:tcBorders>
            <w:shd w:val="clear" w:color="FFFFFF" w:fill="FFFFFF"/>
            <w:noWrap/>
            <w:vAlign w:val="center"/>
            <w:hideMark/>
          </w:tcPr>
          <w:p w14:paraId="49E5396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42255E2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6809834B"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4FFEC14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Addictive substances: legal and illegal drugs</w:t>
            </w:r>
          </w:p>
        </w:tc>
        <w:tc>
          <w:tcPr>
            <w:tcW w:w="708" w:type="dxa"/>
            <w:tcBorders>
              <w:top w:val="nil"/>
              <w:left w:val="nil"/>
              <w:bottom w:val="single" w:sz="4" w:space="0" w:color="000000"/>
              <w:right w:val="single" w:sz="4" w:space="0" w:color="000000"/>
            </w:tcBorders>
            <w:shd w:val="clear" w:color="FFFFFF" w:fill="FFFFFF"/>
            <w:noWrap/>
            <w:vAlign w:val="center"/>
            <w:hideMark/>
          </w:tcPr>
          <w:p w14:paraId="7B49328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7A9E6022"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2E9A0604"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65E586F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Healthy lifestyles: achieving balance</w:t>
            </w:r>
          </w:p>
        </w:tc>
        <w:tc>
          <w:tcPr>
            <w:tcW w:w="708" w:type="dxa"/>
            <w:tcBorders>
              <w:top w:val="nil"/>
              <w:left w:val="nil"/>
              <w:bottom w:val="single" w:sz="4" w:space="0" w:color="000000"/>
              <w:right w:val="single" w:sz="4" w:space="0" w:color="000000"/>
            </w:tcBorders>
            <w:shd w:val="clear" w:color="FFFFFF" w:fill="FFFFFF"/>
            <w:noWrap/>
            <w:vAlign w:val="center"/>
            <w:hideMark/>
          </w:tcPr>
          <w:p w14:paraId="3178995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6F16AC3E"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28DB02E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750ADF7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 xml:space="preserve">Healthy lifestyles: health services, </w:t>
            </w:r>
            <w:proofErr w:type="spellStart"/>
            <w:r w:rsidRPr="008E4A3B">
              <w:rPr>
                <w:rFonts w:ascii="Open Sans" w:eastAsia="Times New Roman" w:hAnsi="Open Sans" w:cs="Open Sans"/>
                <w:kern w:val="0"/>
                <w:sz w:val="18"/>
                <w:szCs w:val="18"/>
                <w14:ligatures w14:val="none"/>
              </w:rPr>
              <w:t>self examination</w:t>
            </w:r>
            <w:proofErr w:type="spellEnd"/>
            <w:r w:rsidRPr="008E4A3B">
              <w:rPr>
                <w:rFonts w:ascii="Open Sans" w:eastAsia="Times New Roman" w:hAnsi="Open Sans" w:cs="Open Sans"/>
                <w:kern w:val="0"/>
                <w:sz w:val="18"/>
                <w:szCs w:val="18"/>
                <w14:ligatures w14:val="none"/>
              </w:rPr>
              <w:t xml:space="preserve"> and vaccination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3D2C7F2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19AF2E62"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53DAC5C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0AE1411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Healthy lifestyles: accessing health services</w:t>
            </w:r>
          </w:p>
        </w:tc>
        <w:tc>
          <w:tcPr>
            <w:tcW w:w="708" w:type="dxa"/>
            <w:tcBorders>
              <w:top w:val="nil"/>
              <w:left w:val="nil"/>
              <w:bottom w:val="single" w:sz="4" w:space="0" w:color="000000"/>
              <w:right w:val="single" w:sz="4" w:space="0" w:color="000000"/>
            </w:tcBorders>
            <w:shd w:val="clear" w:color="FFFFFF" w:fill="FFFFFF"/>
            <w:noWrap/>
            <w:vAlign w:val="center"/>
            <w:hideMark/>
          </w:tcPr>
          <w:p w14:paraId="7E8A461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0EDFE92E"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7093133B"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5555B00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Alcohol: risks, consequences, and safety</w:t>
            </w:r>
          </w:p>
        </w:tc>
        <w:tc>
          <w:tcPr>
            <w:tcW w:w="708" w:type="dxa"/>
            <w:tcBorders>
              <w:top w:val="nil"/>
              <w:left w:val="nil"/>
              <w:bottom w:val="single" w:sz="4" w:space="0" w:color="000000"/>
              <w:right w:val="single" w:sz="4" w:space="0" w:color="000000"/>
            </w:tcBorders>
            <w:shd w:val="clear" w:color="FFFFFF" w:fill="FFFFFF"/>
            <w:noWrap/>
            <w:vAlign w:val="center"/>
            <w:hideMark/>
          </w:tcPr>
          <w:p w14:paraId="534EBE1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59F7B80B"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3F01353F"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2C6479D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What is a healthy lifestyle?</w:t>
            </w:r>
          </w:p>
        </w:tc>
        <w:tc>
          <w:tcPr>
            <w:tcW w:w="708" w:type="dxa"/>
            <w:tcBorders>
              <w:top w:val="nil"/>
              <w:left w:val="nil"/>
              <w:bottom w:val="single" w:sz="4" w:space="0" w:color="000000"/>
              <w:right w:val="single" w:sz="4" w:space="0" w:color="000000"/>
            </w:tcBorders>
            <w:shd w:val="clear" w:color="FFFFFF" w:fill="FFFFFF"/>
            <w:noWrap/>
            <w:vAlign w:val="center"/>
            <w:hideMark/>
          </w:tcPr>
          <w:p w14:paraId="25A22F2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1A6E687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0F5C65C6"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66B9265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Health-related choices: blood, organ and stem cell donation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6801718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56020FA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18AB990B"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0A1B0AB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Health-related choices: aesthetic procedures</w:t>
            </w:r>
          </w:p>
        </w:tc>
        <w:tc>
          <w:tcPr>
            <w:tcW w:w="708" w:type="dxa"/>
            <w:tcBorders>
              <w:top w:val="nil"/>
              <w:left w:val="nil"/>
              <w:bottom w:val="single" w:sz="4" w:space="0" w:color="000000"/>
              <w:right w:val="single" w:sz="4" w:space="0" w:color="000000"/>
            </w:tcBorders>
            <w:shd w:val="clear" w:color="FFFFFF" w:fill="FFFFFF"/>
            <w:noWrap/>
            <w:vAlign w:val="center"/>
            <w:hideMark/>
          </w:tcPr>
          <w:p w14:paraId="4A7718D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1CA29C4B"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281F8868"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5CC0D89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Illegal drugs: risks, consequences, and support</w:t>
            </w:r>
          </w:p>
        </w:tc>
        <w:tc>
          <w:tcPr>
            <w:tcW w:w="708" w:type="dxa"/>
            <w:tcBorders>
              <w:top w:val="nil"/>
              <w:left w:val="nil"/>
              <w:bottom w:val="single" w:sz="4" w:space="0" w:color="000000"/>
              <w:right w:val="single" w:sz="4" w:space="0" w:color="000000"/>
            </w:tcBorders>
            <w:shd w:val="clear" w:color="FFFFFF" w:fill="FFFFFF"/>
            <w:noWrap/>
            <w:vAlign w:val="center"/>
            <w:hideMark/>
          </w:tcPr>
          <w:p w14:paraId="6D421EC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6A1AA942"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2552BC7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7216000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Substance addiction: how to seek help</w:t>
            </w:r>
          </w:p>
        </w:tc>
        <w:tc>
          <w:tcPr>
            <w:tcW w:w="708" w:type="dxa"/>
            <w:tcBorders>
              <w:top w:val="nil"/>
              <w:left w:val="nil"/>
              <w:bottom w:val="single" w:sz="4" w:space="0" w:color="000000"/>
              <w:right w:val="single" w:sz="4" w:space="0" w:color="000000"/>
            </w:tcBorders>
            <w:shd w:val="clear" w:color="FFFFFF" w:fill="FFFFFF"/>
            <w:noWrap/>
            <w:vAlign w:val="center"/>
            <w:hideMark/>
          </w:tcPr>
          <w:p w14:paraId="510C90C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3E2B5E7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1BDC450F"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6C52227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Managing our health: services and support</w:t>
            </w:r>
          </w:p>
        </w:tc>
        <w:tc>
          <w:tcPr>
            <w:tcW w:w="708" w:type="dxa"/>
            <w:tcBorders>
              <w:top w:val="nil"/>
              <w:left w:val="nil"/>
              <w:bottom w:val="single" w:sz="4" w:space="0" w:color="000000"/>
              <w:right w:val="single" w:sz="4" w:space="0" w:color="000000"/>
            </w:tcBorders>
            <w:shd w:val="clear" w:color="FFFFFF" w:fill="FFFFFF"/>
            <w:noWrap/>
            <w:vAlign w:val="center"/>
            <w:hideMark/>
          </w:tcPr>
          <w:p w14:paraId="2602380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7F7AE825"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6D9EEB" w:fill="6D9EEB"/>
            <w:vAlign w:val="center"/>
            <w:hideMark/>
          </w:tcPr>
          <w:p w14:paraId="20D509B4"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Physical health</w:t>
            </w:r>
          </w:p>
        </w:tc>
        <w:tc>
          <w:tcPr>
            <w:tcW w:w="5670" w:type="dxa"/>
            <w:tcBorders>
              <w:top w:val="nil"/>
              <w:left w:val="nil"/>
              <w:bottom w:val="single" w:sz="4" w:space="0" w:color="000000"/>
              <w:right w:val="single" w:sz="4" w:space="0" w:color="000000"/>
            </w:tcBorders>
            <w:shd w:val="clear" w:color="6D9EEB" w:fill="6D9EEB"/>
            <w:vAlign w:val="center"/>
            <w:hideMark/>
          </w:tcPr>
          <w:p w14:paraId="27E1F08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Managing our health: screening, prevention, and medicines</w:t>
            </w:r>
          </w:p>
        </w:tc>
        <w:tc>
          <w:tcPr>
            <w:tcW w:w="708" w:type="dxa"/>
            <w:tcBorders>
              <w:top w:val="nil"/>
              <w:left w:val="nil"/>
              <w:bottom w:val="single" w:sz="4" w:space="0" w:color="000000"/>
              <w:right w:val="single" w:sz="4" w:space="0" w:color="000000"/>
            </w:tcBorders>
            <w:shd w:val="clear" w:color="FFFFFF" w:fill="FFFFFF"/>
            <w:noWrap/>
            <w:vAlign w:val="center"/>
            <w:hideMark/>
          </w:tcPr>
          <w:p w14:paraId="21D4E5A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66F790F5"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0CBB5CC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0AE242B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menstruation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2527125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1A6C4BA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428102C9"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6A54B58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Growing up: physical and mental changes</w:t>
            </w:r>
          </w:p>
        </w:tc>
        <w:tc>
          <w:tcPr>
            <w:tcW w:w="708" w:type="dxa"/>
            <w:tcBorders>
              <w:top w:val="nil"/>
              <w:left w:val="nil"/>
              <w:bottom w:val="single" w:sz="4" w:space="0" w:color="000000"/>
              <w:right w:val="single" w:sz="4" w:space="0" w:color="000000"/>
            </w:tcBorders>
            <w:shd w:val="clear" w:color="FFFFFF" w:fill="FFFFFF"/>
            <w:noWrap/>
            <w:vAlign w:val="center"/>
            <w:hideMark/>
          </w:tcPr>
          <w:p w14:paraId="4EC5EEF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6AA2454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479FE13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5B8F219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Sexuality and attraction: an introduction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1D08835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5902DF29"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6E490EAF"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03C5318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Consent: what is it and why is it essential?</w:t>
            </w:r>
          </w:p>
        </w:tc>
        <w:tc>
          <w:tcPr>
            <w:tcW w:w="708" w:type="dxa"/>
            <w:tcBorders>
              <w:top w:val="nil"/>
              <w:left w:val="nil"/>
              <w:bottom w:val="single" w:sz="4" w:space="0" w:color="000000"/>
              <w:right w:val="single" w:sz="4" w:space="0" w:color="000000"/>
            </w:tcBorders>
            <w:shd w:val="clear" w:color="FFFFFF" w:fill="FFFFFF"/>
            <w:noWrap/>
            <w:vAlign w:val="center"/>
            <w:hideMark/>
          </w:tcPr>
          <w:p w14:paraId="3F090B4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6CF3872F"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5E381A7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295BF04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 relationships, and the media</w:t>
            </w:r>
          </w:p>
        </w:tc>
        <w:tc>
          <w:tcPr>
            <w:tcW w:w="708" w:type="dxa"/>
            <w:tcBorders>
              <w:top w:val="nil"/>
              <w:left w:val="nil"/>
              <w:bottom w:val="single" w:sz="4" w:space="0" w:color="000000"/>
              <w:right w:val="single" w:sz="4" w:space="0" w:color="000000"/>
            </w:tcBorders>
            <w:shd w:val="clear" w:color="FFFFFF" w:fill="FFFFFF"/>
            <w:noWrap/>
            <w:vAlign w:val="center"/>
            <w:hideMark/>
          </w:tcPr>
          <w:p w14:paraId="471E356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078CA859"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5595FCF3"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7615DF4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Practising safe sex</w:t>
            </w:r>
          </w:p>
        </w:tc>
        <w:tc>
          <w:tcPr>
            <w:tcW w:w="708" w:type="dxa"/>
            <w:tcBorders>
              <w:top w:val="nil"/>
              <w:left w:val="nil"/>
              <w:bottom w:val="single" w:sz="4" w:space="0" w:color="000000"/>
              <w:right w:val="single" w:sz="4" w:space="0" w:color="000000"/>
            </w:tcBorders>
            <w:shd w:val="clear" w:color="FFFFFF" w:fill="FFFFFF"/>
            <w:noWrap/>
            <w:vAlign w:val="center"/>
            <w:hideMark/>
          </w:tcPr>
          <w:p w14:paraId="4022867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13025A61"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3A23052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6C8939BA"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Harmful sexual behaviours: harassment and the law</w:t>
            </w:r>
          </w:p>
        </w:tc>
        <w:tc>
          <w:tcPr>
            <w:tcW w:w="708" w:type="dxa"/>
            <w:tcBorders>
              <w:top w:val="nil"/>
              <w:left w:val="nil"/>
              <w:bottom w:val="single" w:sz="4" w:space="0" w:color="000000"/>
              <w:right w:val="single" w:sz="4" w:space="0" w:color="000000"/>
            </w:tcBorders>
            <w:shd w:val="clear" w:color="FFFFFF" w:fill="FFFFFF"/>
            <w:noWrap/>
            <w:vAlign w:val="center"/>
            <w:hideMark/>
          </w:tcPr>
          <w:p w14:paraId="677873E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72765C61"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5C51F455"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4F174A7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Sexuality and attraction: coming out</w:t>
            </w:r>
          </w:p>
        </w:tc>
        <w:tc>
          <w:tcPr>
            <w:tcW w:w="708" w:type="dxa"/>
            <w:tcBorders>
              <w:top w:val="nil"/>
              <w:left w:val="nil"/>
              <w:bottom w:val="single" w:sz="4" w:space="0" w:color="000000"/>
              <w:right w:val="single" w:sz="4" w:space="0" w:color="000000"/>
            </w:tcBorders>
            <w:shd w:val="clear" w:color="FFFFFF" w:fill="FFFFFF"/>
            <w:noWrap/>
            <w:vAlign w:val="center"/>
            <w:hideMark/>
          </w:tcPr>
          <w:p w14:paraId="4B901B5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39F7B895"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41C2EBC6"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6DDBF28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pregnancy: your choices</w:t>
            </w:r>
          </w:p>
        </w:tc>
        <w:tc>
          <w:tcPr>
            <w:tcW w:w="708" w:type="dxa"/>
            <w:tcBorders>
              <w:top w:val="nil"/>
              <w:left w:val="nil"/>
              <w:bottom w:val="single" w:sz="4" w:space="0" w:color="000000"/>
              <w:right w:val="single" w:sz="4" w:space="0" w:color="000000"/>
            </w:tcBorders>
            <w:shd w:val="clear" w:color="FFFFFF" w:fill="FFFFFF"/>
            <w:noWrap/>
            <w:vAlign w:val="center"/>
            <w:hideMark/>
          </w:tcPr>
          <w:p w14:paraId="29F5137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6AB41A83"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6F71007F"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5D2CF63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 health: choosing and accessing contraception</w:t>
            </w:r>
          </w:p>
        </w:tc>
        <w:tc>
          <w:tcPr>
            <w:tcW w:w="708" w:type="dxa"/>
            <w:tcBorders>
              <w:top w:val="nil"/>
              <w:left w:val="nil"/>
              <w:bottom w:val="single" w:sz="4" w:space="0" w:color="000000"/>
              <w:right w:val="single" w:sz="4" w:space="0" w:color="000000"/>
            </w:tcBorders>
            <w:shd w:val="clear" w:color="FFFFFF" w:fill="FFFFFF"/>
            <w:noWrap/>
            <w:vAlign w:val="center"/>
            <w:hideMark/>
          </w:tcPr>
          <w:p w14:paraId="20EE22A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73FB2657"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1A69F62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lastRenderedPageBreak/>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6E13D7A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menstrual health: conditions and self-advocacy</w:t>
            </w:r>
          </w:p>
        </w:tc>
        <w:tc>
          <w:tcPr>
            <w:tcW w:w="708" w:type="dxa"/>
            <w:tcBorders>
              <w:top w:val="nil"/>
              <w:left w:val="nil"/>
              <w:bottom w:val="single" w:sz="4" w:space="0" w:color="000000"/>
              <w:right w:val="single" w:sz="4" w:space="0" w:color="000000"/>
            </w:tcBorders>
            <w:shd w:val="clear" w:color="FFFFFF" w:fill="FFFFFF"/>
            <w:noWrap/>
            <w:vAlign w:val="center"/>
            <w:hideMark/>
          </w:tcPr>
          <w:p w14:paraId="0A44299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13A0CBE2"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04FADE2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272A46E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 xml:space="preserve">Stalking, sexual harassment, and reporting  </w:t>
            </w:r>
          </w:p>
        </w:tc>
        <w:tc>
          <w:tcPr>
            <w:tcW w:w="708" w:type="dxa"/>
            <w:tcBorders>
              <w:top w:val="nil"/>
              <w:left w:val="nil"/>
              <w:bottom w:val="single" w:sz="4" w:space="0" w:color="000000"/>
              <w:right w:val="single" w:sz="4" w:space="0" w:color="000000"/>
            </w:tcBorders>
            <w:shd w:val="clear" w:color="FFFFFF" w:fill="FFFFFF"/>
            <w:noWrap/>
            <w:vAlign w:val="center"/>
            <w:hideMark/>
          </w:tcPr>
          <w:p w14:paraId="1BEDFA1C"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25D12D00"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1ABA4A1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77B7FAB0"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pornography</w:t>
            </w:r>
          </w:p>
        </w:tc>
        <w:tc>
          <w:tcPr>
            <w:tcW w:w="708" w:type="dxa"/>
            <w:tcBorders>
              <w:top w:val="nil"/>
              <w:left w:val="nil"/>
              <w:bottom w:val="single" w:sz="4" w:space="0" w:color="000000"/>
              <w:right w:val="single" w:sz="4" w:space="0" w:color="000000"/>
            </w:tcBorders>
            <w:shd w:val="clear" w:color="FFFFFF" w:fill="FFFFFF"/>
            <w:noWrap/>
            <w:vAlign w:val="center"/>
            <w:hideMark/>
          </w:tcPr>
          <w:p w14:paraId="68191896"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13045FFA"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64B8322A"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096954F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consent and intimacy: offline and online</w:t>
            </w:r>
          </w:p>
        </w:tc>
        <w:tc>
          <w:tcPr>
            <w:tcW w:w="708" w:type="dxa"/>
            <w:tcBorders>
              <w:top w:val="nil"/>
              <w:left w:val="nil"/>
              <w:bottom w:val="single" w:sz="4" w:space="0" w:color="000000"/>
              <w:right w:val="single" w:sz="4" w:space="0" w:color="000000"/>
            </w:tcBorders>
            <w:shd w:val="clear" w:color="FFFFFF" w:fill="FFFFFF"/>
            <w:noWrap/>
            <w:vAlign w:val="center"/>
            <w:hideMark/>
          </w:tcPr>
          <w:p w14:paraId="28EC79A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2BAF9DBC"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29E2BEE8"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7AC28FE3"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Sexual health: preventing and treating STIs</w:t>
            </w:r>
          </w:p>
        </w:tc>
        <w:tc>
          <w:tcPr>
            <w:tcW w:w="708" w:type="dxa"/>
            <w:tcBorders>
              <w:top w:val="nil"/>
              <w:left w:val="nil"/>
              <w:bottom w:val="single" w:sz="4" w:space="0" w:color="000000"/>
              <w:right w:val="single" w:sz="4" w:space="0" w:color="000000"/>
            </w:tcBorders>
            <w:shd w:val="clear" w:color="FFFFFF" w:fill="FFFFFF"/>
            <w:noWrap/>
            <w:vAlign w:val="center"/>
            <w:hideMark/>
          </w:tcPr>
          <w:p w14:paraId="1516EDDB"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76669591"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EA9999" w:fill="EA9999"/>
            <w:vAlign w:val="center"/>
            <w:hideMark/>
          </w:tcPr>
          <w:p w14:paraId="0B431176"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Reproductive health, consent, and sex</w:t>
            </w:r>
          </w:p>
        </w:tc>
        <w:tc>
          <w:tcPr>
            <w:tcW w:w="5670" w:type="dxa"/>
            <w:tcBorders>
              <w:top w:val="nil"/>
              <w:left w:val="nil"/>
              <w:bottom w:val="single" w:sz="4" w:space="0" w:color="000000"/>
              <w:right w:val="single" w:sz="4" w:space="0" w:color="000000"/>
            </w:tcBorders>
            <w:shd w:val="clear" w:color="EA9999" w:fill="EA9999"/>
            <w:vAlign w:val="center"/>
            <w:hideMark/>
          </w:tcPr>
          <w:p w14:paraId="27019F6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Understanding fertility, parenthood, and pregnancy loss</w:t>
            </w:r>
          </w:p>
        </w:tc>
        <w:tc>
          <w:tcPr>
            <w:tcW w:w="708" w:type="dxa"/>
            <w:tcBorders>
              <w:top w:val="nil"/>
              <w:left w:val="nil"/>
              <w:bottom w:val="single" w:sz="4" w:space="0" w:color="000000"/>
              <w:right w:val="single" w:sz="4" w:space="0" w:color="000000"/>
            </w:tcBorders>
            <w:shd w:val="clear" w:color="FFFFFF" w:fill="FFFFFF"/>
            <w:noWrap/>
            <w:vAlign w:val="center"/>
            <w:hideMark/>
          </w:tcPr>
          <w:p w14:paraId="044C18F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180EFCD4"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5884D3B6"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7ABAC6A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What is mental health?</w:t>
            </w:r>
          </w:p>
        </w:tc>
        <w:tc>
          <w:tcPr>
            <w:tcW w:w="708" w:type="dxa"/>
            <w:tcBorders>
              <w:top w:val="nil"/>
              <w:left w:val="nil"/>
              <w:bottom w:val="single" w:sz="4" w:space="0" w:color="000000"/>
              <w:right w:val="single" w:sz="4" w:space="0" w:color="000000"/>
            </w:tcBorders>
            <w:shd w:val="clear" w:color="FFFFFF" w:fill="FFFFFF"/>
            <w:noWrap/>
            <w:vAlign w:val="center"/>
            <w:hideMark/>
          </w:tcPr>
          <w:p w14:paraId="6A63F73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23EF344B"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12060552"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0C06C607"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Social media and mental health</w:t>
            </w:r>
          </w:p>
        </w:tc>
        <w:tc>
          <w:tcPr>
            <w:tcW w:w="708" w:type="dxa"/>
            <w:tcBorders>
              <w:top w:val="nil"/>
              <w:left w:val="nil"/>
              <w:bottom w:val="single" w:sz="4" w:space="0" w:color="000000"/>
              <w:right w:val="single" w:sz="4" w:space="0" w:color="000000"/>
            </w:tcBorders>
            <w:shd w:val="clear" w:color="FFFFFF" w:fill="FFFFFF"/>
            <w:noWrap/>
            <w:vAlign w:val="center"/>
            <w:hideMark/>
          </w:tcPr>
          <w:p w14:paraId="7AE7A699"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7</w:t>
            </w:r>
          </w:p>
        </w:tc>
      </w:tr>
      <w:tr w:rsidR="002F4FC8" w:rsidRPr="008E4A3B" w14:paraId="59CA2C19"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2AB5ECB3"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2046657F"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talking about our emotions</w:t>
            </w:r>
          </w:p>
        </w:tc>
        <w:tc>
          <w:tcPr>
            <w:tcW w:w="708" w:type="dxa"/>
            <w:tcBorders>
              <w:top w:val="nil"/>
              <w:left w:val="nil"/>
              <w:bottom w:val="single" w:sz="4" w:space="0" w:color="000000"/>
              <w:right w:val="single" w:sz="4" w:space="0" w:color="000000"/>
            </w:tcBorders>
            <w:shd w:val="clear" w:color="FFFFFF" w:fill="FFFFFF"/>
            <w:noWrap/>
            <w:vAlign w:val="center"/>
            <w:hideMark/>
          </w:tcPr>
          <w:p w14:paraId="47B0842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4897DF0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3C0A9ED0"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7E7B625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Self-esteem and confidence</w:t>
            </w:r>
          </w:p>
        </w:tc>
        <w:tc>
          <w:tcPr>
            <w:tcW w:w="708" w:type="dxa"/>
            <w:tcBorders>
              <w:top w:val="nil"/>
              <w:left w:val="nil"/>
              <w:bottom w:val="single" w:sz="4" w:space="0" w:color="000000"/>
              <w:right w:val="single" w:sz="4" w:space="0" w:color="000000"/>
            </w:tcBorders>
            <w:shd w:val="clear" w:color="FFFFFF" w:fill="FFFFFF"/>
            <w:noWrap/>
            <w:vAlign w:val="center"/>
            <w:hideMark/>
          </w:tcPr>
          <w:p w14:paraId="5E784FB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8</w:t>
            </w:r>
          </w:p>
        </w:tc>
      </w:tr>
      <w:tr w:rsidR="002F4FC8" w:rsidRPr="008E4A3B" w14:paraId="077939F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0554C3F4"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1FEE0D08"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developing coping strategies</w:t>
            </w:r>
          </w:p>
        </w:tc>
        <w:tc>
          <w:tcPr>
            <w:tcW w:w="708" w:type="dxa"/>
            <w:tcBorders>
              <w:top w:val="nil"/>
              <w:left w:val="nil"/>
              <w:bottom w:val="single" w:sz="4" w:space="0" w:color="000000"/>
              <w:right w:val="single" w:sz="4" w:space="0" w:color="000000"/>
            </w:tcBorders>
            <w:shd w:val="clear" w:color="FFFFFF" w:fill="FFFFFF"/>
            <w:noWrap/>
            <w:vAlign w:val="center"/>
            <w:hideMark/>
          </w:tcPr>
          <w:p w14:paraId="0A76B7E3"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9</w:t>
            </w:r>
          </w:p>
        </w:tc>
      </w:tr>
      <w:tr w:rsidR="002F4FC8" w:rsidRPr="008E4A3B" w14:paraId="5B74F123"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50B24D11"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vAlign w:val="center"/>
            <w:hideMark/>
          </w:tcPr>
          <w:p w14:paraId="63435AD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Recognising strengths in ourselves and others</w:t>
            </w:r>
          </w:p>
        </w:tc>
        <w:tc>
          <w:tcPr>
            <w:tcW w:w="708" w:type="dxa"/>
            <w:tcBorders>
              <w:top w:val="nil"/>
              <w:left w:val="nil"/>
              <w:bottom w:val="single" w:sz="4" w:space="0" w:color="000000"/>
              <w:right w:val="single" w:sz="4" w:space="0" w:color="000000"/>
            </w:tcBorders>
            <w:noWrap/>
            <w:vAlign w:val="center"/>
            <w:hideMark/>
          </w:tcPr>
          <w:p w14:paraId="29FFF55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3B2486FD"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3053AB53"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14E0604D"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An introduction to body image</w:t>
            </w:r>
          </w:p>
        </w:tc>
        <w:tc>
          <w:tcPr>
            <w:tcW w:w="708" w:type="dxa"/>
            <w:tcBorders>
              <w:top w:val="nil"/>
              <w:left w:val="nil"/>
              <w:bottom w:val="single" w:sz="4" w:space="0" w:color="000000"/>
              <w:right w:val="single" w:sz="4" w:space="0" w:color="000000"/>
            </w:tcBorders>
            <w:shd w:val="clear" w:color="FFFFFF" w:fill="FFFFFF"/>
            <w:noWrap/>
            <w:vAlign w:val="center"/>
            <w:hideMark/>
          </w:tcPr>
          <w:p w14:paraId="7EDB38F2"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10</w:t>
            </w:r>
          </w:p>
        </w:tc>
      </w:tr>
      <w:tr w:rsidR="002F4FC8" w:rsidRPr="008E4A3B" w14:paraId="3CE6E756"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035B611E"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63A98121"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building resilience</w:t>
            </w:r>
          </w:p>
        </w:tc>
        <w:tc>
          <w:tcPr>
            <w:tcW w:w="708" w:type="dxa"/>
            <w:tcBorders>
              <w:top w:val="nil"/>
              <w:left w:val="nil"/>
              <w:bottom w:val="single" w:sz="4" w:space="0" w:color="000000"/>
              <w:right w:val="single" w:sz="4" w:space="0" w:color="000000"/>
            </w:tcBorders>
            <w:shd w:val="clear" w:color="FFFFFF" w:fill="FFFFFF"/>
            <w:noWrap/>
            <w:vAlign w:val="center"/>
            <w:hideMark/>
          </w:tcPr>
          <w:p w14:paraId="78CBC8E5"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r w:rsidR="002F4FC8" w:rsidRPr="008E4A3B" w14:paraId="678B7918" w14:textId="77777777" w:rsidTr="006E6394">
        <w:trPr>
          <w:trHeight w:val="402"/>
        </w:trPr>
        <w:tc>
          <w:tcPr>
            <w:tcW w:w="3256" w:type="dxa"/>
            <w:tcBorders>
              <w:top w:val="nil"/>
              <w:left w:val="single" w:sz="4" w:space="0" w:color="000000"/>
              <w:bottom w:val="single" w:sz="4" w:space="0" w:color="000000"/>
              <w:right w:val="single" w:sz="4" w:space="0" w:color="000000"/>
            </w:tcBorders>
            <w:shd w:val="clear" w:color="D5A6BD" w:fill="D5A6BD"/>
            <w:noWrap/>
            <w:vAlign w:val="center"/>
            <w:hideMark/>
          </w:tcPr>
          <w:p w14:paraId="0145A8AF" w14:textId="77777777" w:rsidR="002F4FC8" w:rsidRPr="008E4A3B" w:rsidRDefault="002F4FC8" w:rsidP="006E6394">
            <w:pPr>
              <w:spacing w:after="0" w:line="240" w:lineRule="auto"/>
              <w:rPr>
                <w:rFonts w:ascii="Open Sans" w:eastAsia="Times New Roman" w:hAnsi="Open Sans" w:cs="Open Sans"/>
                <w:b/>
                <w:bCs/>
                <w:kern w:val="0"/>
                <w:sz w:val="18"/>
                <w:szCs w:val="18"/>
                <w14:ligatures w14:val="none"/>
              </w:rPr>
            </w:pPr>
            <w:r w:rsidRPr="008E4A3B">
              <w:rPr>
                <w:rFonts w:ascii="Open Sans" w:eastAsia="Times New Roman" w:hAnsi="Open Sans" w:cs="Open Sans"/>
                <w:b/>
                <w:bCs/>
                <w:kern w:val="0"/>
                <w:sz w:val="18"/>
                <w:szCs w:val="18"/>
                <w14:ligatures w14:val="none"/>
              </w:rPr>
              <w:t>Wellbeing and mental health</w:t>
            </w:r>
          </w:p>
        </w:tc>
        <w:tc>
          <w:tcPr>
            <w:tcW w:w="5670" w:type="dxa"/>
            <w:tcBorders>
              <w:top w:val="nil"/>
              <w:left w:val="nil"/>
              <w:bottom w:val="single" w:sz="4" w:space="0" w:color="000000"/>
              <w:right w:val="single" w:sz="4" w:space="0" w:color="000000"/>
            </w:tcBorders>
            <w:shd w:val="clear" w:color="D5A6BD" w:fill="D5A6BD"/>
            <w:noWrap/>
            <w:vAlign w:val="center"/>
            <w:hideMark/>
          </w:tcPr>
          <w:p w14:paraId="6864FE44"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Mental health: recognising challenges and accessing support</w:t>
            </w:r>
          </w:p>
        </w:tc>
        <w:tc>
          <w:tcPr>
            <w:tcW w:w="708" w:type="dxa"/>
            <w:tcBorders>
              <w:top w:val="nil"/>
              <w:left w:val="nil"/>
              <w:bottom w:val="single" w:sz="4" w:space="0" w:color="000000"/>
              <w:right w:val="single" w:sz="4" w:space="0" w:color="000000"/>
            </w:tcBorders>
            <w:shd w:val="clear" w:color="FFFFFF" w:fill="FFFFFF"/>
            <w:noWrap/>
            <w:vAlign w:val="center"/>
            <w:hideMark/>
          </w:tcPr>
          <w:p w14:paraId="057B557E" w14:textId="77777777" w:rsidR="002F4FC8" w:rsidRPr="008E4A3B" w:rsidRDefault="002F4FC8" w:rsidP="006E6394">
            <w:pPr>
              <w:spacing w:after="0" w:line="240" w:lineRule="auto"/>
              <w:rPr>
                <w:rFonts w:ascii="Open Sans" w:eastAsia="Times New Roman" w:hAnsi="Open Sans" w:cs="Open Sans"/>
                <w:kern w:val="0"/>
                <w:sz w:val="18"/>
                <w:szCs w:val="18"/>
                <w14:ligatures w14:val="none"/>
              </w:rPr>
            </w:pPr>
            <w:r w:rsidRPr="008E4A3B">
              <w:rPr>
                <w:rFonts w:ascii="Open Sans" w:eastAsia="Times New Roman" w:hAnsi="Open Sans" w:cs="Open Sans"/>
                <w:kern w:val="0"/>
                <w:sz w:val="18"/>
                <w:szCs w:val="18"/>
                <w14:ligatures w14:val="none"/>
              </w:rPr>
              <w:t>11</w:t>
            </w:r>
          </w:p>
        </w:tc>
      </w:tr>
    </w:tbl>
    <w:p w14:paraId="6CB18201" w14:textId="77777777" w:rsidR="002F4FC8" w:rsidRPr="008E4A3B" w:rsidRDefault="002F4FC8" w:rsidP="002F4FC8">
      <w:pPr>
        <w:rPr>
          <w:sz w:val="18"/>
          <w:szCs w:val="18"/>
        </w:rPr>
      </w:pPr>
    </w:p>
    <w:p w14:paraId="7BC02190" w14:textId="77777777" w:rsidR="002F4FC8" w:rsidRDefault="002F4FC8" w:rsidP="002F4FC8">
      <w:pPr>
        <w:spacing w:after="135" w:line="259" w:lineRule="auto"/>
        <w:ind w:left="10"/>
        <w:jc w:val="left"/>
      </w:pPr>
      <w:r>
        <w:rPr>
          <w:b/>
        </w:rPr>
        <w:t xml:space="preserve">Resources </w:t>
      </w:r>
    </w:p>
    <w:p w14:paraId="14D47F3C" w14:textId="77777777" w:rsidR="002F4FC8" w:rsidRDefault="002F4FC8" w:rsidP="002F4FC8">
      <w:pPr>
        <w:spacing w:after="149"/>
        <w:ind w:right="4"/>
      </w:pPr>
      <w:proofErr w:type="spellStart"/>
      <w:r>
        <w:t>Unifrog</w:t>
      </w:r>
      <w:proofErr w:type="spellEnd"/>
      <w:r>
        <w:t xml:space="preserve"> PSHE lessons and resources </w:t>
      </w:r>
    </w:p>
    <w:p w14:paraId="3721E642" w14:textId="77777777" w:rsidR="002F4FC8" w:rsidRDefault="002F4FC8" w:rsidP="002F4FC8">
      <w:pPr>
        <w:spacing w:after="149"/>
        <w:ind w:right="4"/>
      </w:pPr>
      <w:r>
        <w:t xml:space="preserve">EC Resources lessons and resources </w:t>
      </w:r>
    </w:p>
    <w:p w14:paraId="2A8B3411" w14:textId="77777777" w:rsidR="002F4FC8" w:rsidRDefault="002F4FC8" w:rsidP="002F4FC8">
      <w:pPr>
        <w:spacing w:after="149"/>
        <w:ind w:right="4"/>
      </w:pPr>
      <w:r>
        <w:t xml:space="preserve">PSHE Association lessons and resources </w:t>
      </w:r>
    </w:p>
    <w:p w14:paraId="31E4AE68" w14:textId="69B53F05" w:rsidR="002F4FC8" w:rsidRDefault="002F4FC8" w:rsidP="002F4FC8">
      <w:pPr>
        <w:spacing w:after="0" w:line="259" w:lineRule="auto"/>
        <w:ind w:left="285" w:firstLine="0"/>
        <w:jc w:val="left"/>
      </w:pPr>
    </w:p>
    <w:p w14:paraId="5043528F" w14:textId="693F8F9C" w:rsidR="00123D8A" w:rsidRDefault="00123D8A">
      <w:pPr>
        <w:spacing w:after="0" w:line="259" w:lineRule="auto"/>
        <w:ind w:left="0" w:firstLine="0"/>
        <w:jc w:val="left"/>
      </w:pPr>
    </w:p>
    <w:tbl>
      <w:tblPr>
        <w:tblStyle w:val="TableGrid"/>
        <w:tblW w:w="9314" w:type="dxa"/>
        <w:tblInd w:w="-5" w:type="dxa"/>
        <w:tblCellMar>
          <w:top w:w="28" w:type="dxa"/>
          <w:left w:w="0" w:type="dxa"/>
          <w:bottom w:w="5" w:type="dxa"/>
          <w:right w:w="63" w:type="dxa"/>
        </w:tblCellMar>
        <w:tblLook w:val="04A0" w:firstRow="1" w:lastRow="0" w:firstColumn="1" w:lastColumn="0" w:noHBand="0" w:noVBand="1"/>
      </w:tblPr>
      <w:tblGrid>
        <w:gridCol w:w="2191"/>
        <w:gridCol w:w="820"/>
        <w:gridCol w:w="6303"/>
      </w:tblGrid>
      <w:tr w:rsidR="00123D8A" w14:paraId="7D35C10B" w14:textId="77777777">
        <w:trPr>
          <w:trHeight w:val="581"/>
        </w:trPr>
        <w:tc>
          <w:tcPr>
            <w:tcW w:w="2191" w:type="dxa"/>
            <w:tcBorders>
              <w:top w:val="single" w:sz="4" w:space="0" w:color="00B0F0"/>
              <w:left w:val="nil"/>
              <w:bottom w:val="nil"/>
              <w:right w:val="nil"/>
            </w:tcBorders>
            <w:shd w:val="clear" w:color="auto" w:fill="00B0F0"/>
            <w:vAlign w:val="bottom"/>
          </w:tcPr>
          <w:p w14:paraId="41C3281E" w14:textId="77777777" w:rsidR="00123D8A" w:rsidRDefault="00E079DE">
            <w:pPr>
              <w:spacing w:after="0" w:line="259" w:lineRule="auto"/>
              <w:ind w:left="115" w:firstLine="0"/>
              <w:jc w:val="left"/>
            </w:pPr>
            <w:r>
              <w:rPr>
                <w:b/>
                <w:color w:val="FFFFFF"/>
              </w:rPr>
              <w:t xml:space="preserve">Mental wellbeing </w:t>
            </w:r>
          </w:p>
        </w:tc>
        <w:tc>
          <w:tcPr>
            <w:tcW w:w="820" w:type="dxa"/>
            <w:tcBorders>
              <w:top w:val="single" w:sz="4" w:space="0" w:color="00B0F0"/>
              <w:left w:val="nil"/>
              <w:bottom w:val="nil"/>
              <w:right w:val="nil"/>
            </w:tcBorders>
          </w:tcPr>
          <w:p w14:paraId="76E6DD83"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11CCE9E5" w14:textId="77777777" w:rsidR="00123D8A" w:rsidRDefault="00E079DE">
            <w:pPr>
              <w:spacing w:after="0" w:line="259" w:lineRule="auto"/>
              <w:ind w:left="0" w:firstLine="0"/>
            </w:pPr>
            <w:r>
              <w:rPr>
                <w:color w:val="242424"/>
              </w:rPr>
              <w:t xml:space="preserve">How to talk about their emotions accurately and sensitively, using appropriate vocabulary </w:t>
            </w:r>
          </w:p>
        </w:tc>
      </w:tr>
      <w:tr w:rsidR="00123D8A" w14:paraId="73DAEF35" w14:textId="77777777">
        <w:trPr>
          <w:trHeight w:val="815"/>
        </w:trPr>
        <w:tc>
          <w:tcPr>
            <w:tcW w:w="2191" w:type="dxa"/>
            <w:tcBorders>
              <w:top w:val="nil"/>
              <w:left w:val="nil"/>
              <w:bottom w:val="nil"/>
              <w:right w:val="nil"/>
            </w:tcBorders>
            <w:shd w:val="clear" w:color="auto" w:fill="00B0F0"/>
          </w:tcPr>
          <w:p w14:paraId="123BAE72" w14:textId="77777777" w:rsidR="00123D8A" w:rsidRDefault="00E079DE">
            <w:pPr>
              <w:spacing w:after="0" w:line="259" w:lineRule="auto"/>
              <w:ind w:left="115" w:firstLine="0"/>
              <w:jc w:val="left"/>
            </w:pPr>
            <w:r>
              <w:rPr>
                <w:b/>
                <w:color w:val="FFFFFF"/>
              </w:rPr>
              <w:t xml:space="preserve"> </w:t>
            </w:r>
          </w:p>
        </w:tc>
        <w:tc>
          <w:tcPr>
            <w:tcW w:w="820" w:type="dxa"/>
            <w:tcBorders>
              <w:top w:val="nil"/>
              <w:left w:val="nil"/>
              <w:bottom w:val="nil"/>
              <w:right w:val="nil"/>
            </w:tcBorders>
          </w:tcPr>
          <w:p w14:paraId="16A0112D"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15BFA2F3" w14:textId="77777777" w:rsidR="00123D8A" w:rsidRDefault="00E079DE">
            <w:pPr>
              <w:spacing w:after="0" w:line="259" w:lineRule="auto"/>
              <w:ind w:left="0" w:right="56" w:firstLine="0"/>
            </w:pPr>
            <w:r>
              <w:rPr>
                <w:color w:val="242424"/>
              </w:rPr>
              <w:t xml:space="preserve">The benefits and importance of physical activity, sleep, time outdoors, community participation and volunteering or acts of kindness for mental wellbeing and happiness </w:t>
            </w:r>
          </w:p>
        </w:tc>
      </w:tr>
      <w:tr w:rsidR="00123D8A" w14:paraId="4CC75259" w14:textId="77777777">
        <w:trPr>
          <w:trHeight w:val="1356"/>
        </w:trPr>
        <w:tc>
          <w:tcPr>
            <w:tcW w:w="2191" w:type="dxa"/>
            <w:tcBorders>
              <w:top w:val="nil"/>
              <w:left w:val="nil"/>
              <w:bottom w:val="nil"/>
              <w:right w:val="nil"/>
            </w:tcBorders>
            <w:shd w:val="clear" w:color="auto" w:fill="00B0F0"/>
          </w:tcPr>
          <w:p w14:paraId="3117C788"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784E68DF"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731A2340" w14:textId="77777777" w:rsidR="00123D8A" w:rsidRDefault="00E079DE">
            <w:pPr>
              <w:spacing w:after="0" w:line="259" w:lineRule="auto"/>
              <w:ind w:left="0" w:right="47" w:firstLine="0"/>
            </w:pPr>
            <w:r>
              <w:rPr>
                <w:color w:val="242424"/>
              </w:rPr>
              <w:t xml:space="preserve">That happiness is linked to being connected to others. </w:t>
            </w:r>
            <w:r>
              <w:rPr>
                <w:b/>
                <w:color w:val="242424"/>
              </w:rPr>
              <w:t xml:space="preserve">Pupils should be supported to understand what makes them feel happy and what makes them feel unhappy, while recognising that loneliness can be for most people an inevitable part of life at times and is not something of which to be ashamed </w:t>
            </w:r>
          </w:p>
        </w:tc>
      </w:tr>
      <w:tr w:rsidR="00123D8A" w14:paraId="441416DE" w14:textId="77777777">
        <w:trPr>
          <w:trHeight w:val="1086"/>
        </w:trPr>
        <w:tc>
          <w:tcPr>
            <w:tcW w:w="2191" w:type="dxa"/>
            <w:tcBorders>
              <w:top w:val="nil"/>
              <w:left w:val="nil"/>
              <w:bottom w:val="nil"/>
              <w:right w:val="nil"/>
            </w:tcBorders>
            <w:shd w:val="clear" w:color="auto" w:fill="00B0F0"/>
          </w:tcPr>
          <w:p w14:paraId="15AF032A"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76192C22"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3EBF184D" w14:textId="77777777" w:rsidR="00123D8A" w:rsidRDefault="00E079DE">
            <w:pPr>
              <w:spacing w:after="0" w:line="259" w:lineRule="auto"/>
              <w:ind w:left="0" w:right="50" w:firstLine="0"/>
            </w:pPr>
            <w:r>
              <w:rPr>
                <w:color w:val="242424"/>
              </w:rPr>
              <w:t xml:space="preserve">That worrying and feeling down are normal, can affect everyone at different times and are not in themselves a sign of a mental health condition, and that managing those feelings can be helped by seeing them as normal </w:t>
            </w:r>
          </w:p>
        </w:tc>
      </w:tr>
      <w:tr w:rsidR="00123D8A" w14:paraId="356934BE" w14:textId="77777777">
        <w:trPr>
          <w:trHeight w:val="1625"/>
        </w:trPr>
        <w:tc>
          <w:tcPr>
            <w:tcW w:w="2191" w:type="dxa"/>
            <w:tcBorders>
              <w:top w:val="nil"/>
              <w:left w:val="nil"/>
              <w:bottom w:val="nil"/>
              <w:right w:val="nil"/>
            </w:tcBorders>
            <w:shd w:val="clear" w:color="auto" w:fill="00B0F0"/>
          </w:tcPr>
          <w:p w14:paraId="51BE14C5"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042FA668"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330F9948" w14:textId="77777777" w:rsidR="00123D8A" w:rsidRDefault="00E079DE">
            <w:pPr>
              <w:spacing w:after="2" w:line="240" w:lineRule="auto"/>
              <w:ind w:left="0" w:right="43" w:firstLine="0"/>
            </w:pPr>
            <w:r>
              <w:rPr>
                <w:color w:val="242424"/>
              </w:rPr>
              <w:t xml:space="preserve">Characteristics of common types of mental ill health (e.g. anxiety and depression), including carefully presented </w:t>
            </w:r>
            <w:proofErr w:type="gramStart"/>
            <w:r>
              <w:rPr>
                <w:color w:val="242424"/>
              </w:rPr>
              <w:t>factual information</w:t>
            </w:r>
            <w:proofErr w:type="gramEnd"/>
            <w:r>
              <w:rPr>
                <w:color w:val="242424"/>
              </w:rPr>
              <w:t xml:space="preserve"> about the prevalence and characteristics of more serious mental health conditions.</w:t>
            </w:r>
            <w:r>
              <w:t xml:space="preserve"> </w:t>
            </w:r>
          </w:p>
          <w:p w14:paraId="78782D27" w14:textId="77777777" w:rsidR="00123D8A" w:rsidRDefault="00E079DE">
            <w:pPr>
              <w:spacing w:after="0" w:line="259" w:lineRule="auto"/>
              <w:ind w:left="0" w:firstLine="0"/>
            </w:pPr>
            <w:r>
              <w:rPr>
                <w:b/>
                <w:color w:val="242424"/>
              </w:rPr>
              <w:t xml:space="preserve">This should not be discussed in a way that encourages normal feelings to be labelled as mental health conditions </w:t>
            </w:r>
          </w:p>
        </w:tc>
      </w:tr>
      <w:tr w:rsidR="00123D8A" w14:paraId="7BB8B1DC" w14:textId="77777777">
        <w:trPr>
          <w:trHeight w:val="550"/>
        </w:trPr>
        <w:tc>
          <w:tcPr>
            <w:tcW w:w="2191" w:type="dxa"/>
            <w:tcBorders>
              <w:top w:val="nil"/>
              <w:left w:val="nil"/>
              <w:bottom w:val="nil"/>
              <w:right w:val="nil"/>
            </w:tcBorders>
            <w:shd w:val="clear" w:color="auto" w:fill="00B0F0"/>
          </w:tcPr>
          <w:p w14:paraId="2019355E"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0221108C"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49848394" w14:textId="77777777" w:rsidR="00123D8A" w:rsidRDefault="00E079DE">
            <w:pPr>
              <w:spacing w:after="0" w:line="259" w:lineRule="auto"/>
              <w:ind w:left="0" w:firstLine="0"/>
            </w:pPr>
            <w:r>
              <w:rPr>
                <w:color w:val="242424"/>
              </w:rPr>
              <w:t xml:space="preserve">How to critically evaluate which activities will contribute to their overall wellbeing </w:t>
            </w:r>
          </w:p>
        </w:tc>
      </w:tr>
      <w:tr w:rsidR="00123D8A" w14:paraId="0B4A3FFA" w14:textId="77777777">
        <w:trPr>
          <w:trHeight w:val="1332"/>
        </w:trPr>
        <w:tc>
          <w:tcPr>
            <w:tcW w:w="2191" w:type="dxa"/>
            <w:tcBorders>
              <w:top w:val="nil"/>
              <w:left w:val="nil"/>
              <w:bottom w:val="single" w:sz="4" w:space="0" w:color="FFFFFF"/>
              <w:right w:val="nil"/>
            </w:tcBorders>
            <w:shd w:val="clear" w:color="auto" w:fill="00B0F0"/>
          </w:tcPr>
          <w:p w14:paraId="778C47BE"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5BA949EB"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single" w:sz="4" w:space="0" w:color="00B0F0"/>
              <w:right w:val="single" w:sz="4" w:space="0" w:color="00B0F0"/>
            </w:tcBorders>
          </w:tcPr>
          <w:p w14:paraId="0885ACFE" w14:textId="77777777" w:rsidR="00123D8A" w:rsidRDefault="00E079DE">
            <w:pPr>
              <w:spacing w:after="0" w:line="259" w:lineRule="auto"/>
              <w:ind w:left="0" w:right="47" w:firstLine="0"/>
            </w:pPr>
            <w:r>
              <w:rPr>
                <w:b/>
                <w:color w:val="242424"/>
              </w:rPr>
              <w:t xml:space="preserve">Understanding how to overcome anxiety or other barriers to participating in fun, enjoyable or rewarding activities – that it's possible to overcome those barriers using coping strategies, and that finding the courage to participate in activities which initially feel challenging may decrease anxiety over time rather than increasing it </w:t>
            </w:r>
          </w:p>
        </w:tc>
      </w:tr>
    </w:tbl>
    <w:p w14:paraId="3A851A09" w14:textId="77777777" w:rsidR="00123D8A" w:rsidRDefault="00123D8A">
      <w:pPr>
        <w:spacing w:after="0" w:line="259" w:lineRule="auto"/>
        <w:ind w:left="-1156" w:right="11" w:firstLine="0"/>
        <w:jc w:val="left"/>
      </w:pPr>
    </w:p>
    <w:tbl>
      <w:tblPr>
        <w:tblStyle w:val="TableGrid"/>
        <w:tblW w:w="9310" w:type="dxa"/>
        <w:tblInd w:w="-1" w:type="dxa"/>
        <w:tblCellMar>
          <w:top w:w="0" w:type="dxa"/>
          <w:left w:w="0" w:type="dxa"/>
          <w:bottom w:w="0" w:type="dxa"/>
          <w:right w:w="61" w:type="dxa"/>
        </w:tblCellMar>
        <w:tblLook w:val="04A0" w:firstRow="1" w:lastRow="0" w:firstColumn="1" w:lastColumn="0" w:noHBand="0" w:noVBand="1"/>
      </w:tblPr>
      <w:tblGrid>
        <w:gridCol w:w="2187"/>
        <w:gridCol w:w="820"/>
        <w:gridCol w:w="6303"/>
      </w:tblGrid>
      <w:tr w:rsidR="00123D8A" w14:paraId="459CC279" w14:textId="77777777">
        <w:trPr>
          <w:trHeight w:val="846"/>
        </w:trPr>
        <w:tc>
          <w:tcPr>
            <w:tcW w:w="2187" w:type="dxa"/>
            <w:tcBorders>
              <w:top w:val="single" w:sz="4" w:space="0" w:color="00B0F0"/>
              <w:left w:val="nil"/>
              <w:bottom w:val="nil"/>
              <w:right w:val="nil"/>
            </w:tcBorders>
            <w:shd w:val="clear" w:color="auto" w:fill="00B0F0"/>
          </w:tcPr>
          <w:p w14:paraId="1F44984C" w14:textId="77777777" w:rsidR="00123D8A" w:rsidRDefault="00123D8A">
            <w:pPr>
              <w:spacing w:after="160" w:line="259" w:lineRule="auto"/>
              <w:ind w:left="0" w:firstLine="0"/>
              <w:jc w:val="left"/>
            </w:pPr>
          </w:p>
        </w:tc>
        <w:tc>
          <w:tcPr>
            <w:tcW w:w="820" w:type="dxa"/>
            <w:tcBorders>
              <w:top w:val="single" w:sz="4" w:space="0" w:color="00B0F0"/>
              <w:left w:val="nil"/>
              <w:bottom w:val="nil"/>
              <w:right w:val="nil"/>
            </w:tcBorders>
          </w:tcPr>
          <w:p w14:paraId="25936AF6"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237B208F" w14:textId="77777777" w:rsidR="00123D8A" w:rsidRDefault="00E079DE">
            <w:pPr>
              <w:spacing w:after="0" w:line="259" w:lineRule="auto"/>
              <w:ind w:left="0" w:right="59" w:firstLine="0"/>
            </w:pPr>
            <w:r>
              <w:rPr>
                <w:b/>
                <w:color w:val="242424"/>
              </w:rPr>
              <w:t xml:space="preserve">That gambling can lead to serious mental health harms, including anxiety, depression, and suicide, and that some gambling products are more likely to cause these harms than others </w:t>
            </w:r>
          </w:p>
        </w:tc>
      </w:tr>
      <w:tr w:rsidR="00123D8A" w14:paraId="0834BB9C" w14:textId="77777777">
        <w:trPr>
          <w:trHeight w:val="2114"/>
        </w:trPr>
        <w:tc>
          <w:tcPr>
            <w:tcW w:w="2187" w:type="dxa"/>
            <w:tcBorders>
              <w:top w:val="nil"/>
              <w:left w:val="nil"/>
              <w:bottom w:val="single" w:sz="4" w:space="0" w:color="FFFFFF"/>
              <w:right w:val="nil"/>
            </w:tcBorders>
            <w:shd w:val="clear" w:color="auto" w:fill="00B0F0"/>
          </w:tcPr>
          <w:p w14:paraId="29DD8276"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31E2AEED" w14:textId="77777777" w:rsidR="00123D8A" w:rsidRDefault="00E079DE">
            <w:pPr>
              <w:spacing w:after="1541"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605D8D91" w14:textId="77777777" w:rsidR="00123D8A" w:rsidRDefault="00E079DE">
            <w:pPr>
              <w:spacing w:after="0" w:line="259" w:lineRule="auto"/>
              <w:ind w:left="100" w:firstLine="0"/>
              <w:jc w:val="left"/>
            </w:pPr>
            <w:r>
              <w:t xml:space="preserve"> </w:t>
            </w:r>
          </w:p>
        </w:tc>
        <w:tc>
          <w:tcPr>
            <w:tcW w:w="6303" w:type="dxa"/>
            <w:tcBorders>
              <w:top w:val="nil"/>
              <w:left w:val="nil"/>
              <w:bottom w:val="single" w:sz="4" w:space="0" w:color="00B0F0"/>
              <w:right w:val="single" w:sz="4" w:space="0" w:color="00B0F0"/>
            </w:tcBorders>
          </w:tcPr>
          <w:p w14:paraId="000CDADB" w14:textId="77777777" w:rsidR="00123D8A" w:rsidRDefault="00E079DE">
            <w:pPr>
              <w:spacing w:after="0" w:line="259" w:lineRule="auto"/>
              <w:ind w:left="0" w:right="45" w:firstLine="0"/>
            </w:pPr>
            <w:r>
              <w:rPr>
                <w:color w:val="242424"/>
              </w:rPr>
              <w:t xml:space="preserve">That the co-occurrence of alcohol/drug use and poor mental health is common and that the relationship is bi-directional: mental health problems can increase the risk of alcohol/drug use, and alcohol/drug use can trigger mental health problems or exacerbate existing ones. That stopping </w:t>
            </w:r>
            <w:r>
              <w:rPr>
                <w:color w:val="242424"/>
              </w:rPr>
              <w:t xml:space="preserve">smoking can improve people's mental health and decrease anxiety </w:t>
            </w:r>
          </w:p>
        </w:tc>
      </w:tr>
      <w:tr w:rsidR="00123D8A" w14:paraId="7B92741C" w14:textId="77777777">
        <w:trPr>
          <w:trHeight w:val="1117"/>
        </w:trPr>
        <w:tc>
          <w:tcPr>
            <w:tcW w:w="2187" w:type="dxa"/>
            <w:tcBorders>
              <w:top w:val="single" w:sz="4" w:space="0" w:color="FFFFFF"/>
              <w:left w:val="nil"/>
              <w:bottom w:val="nil"/>
              <w:right w:val="nil"/>
            </w:tcBorders>
            <w:shd w:val="clear" w:color="auto" w:fill="00B0F0"/>
          </w:tcPr>
          <w:p w14:paraId="6A0DFE0D" w14:textId="77777777" w:rsidR="00123D8A" w:rsidRDefault="00E079DE">
            <w:pPr>
              <w:spacing w:after="120" w:line="259" w:lineRule="auto"/>
              <w:ind w:left="111" w:firstLine="0"/>
              <w:jc w:val="left"/>
            </w:pPr>
            <w:r>
              <w:rPr>
                <w:b/>
                <w:color w:val="FFFFFF"/>
              </w:rPr>
              <w:t xml:space="preserve">Internet safety and harms </w:t>
            </w:r>
          </w:p>
          <w:p w14:paraId="35D830ED" w14:textId="77777777" w:rsidR="00123D8A" w:rsidRDefault="00E079DE">
            <w:pPr>
              <w:spacing w:after="0" w:line="259" w:lineRule="auto"/>
              <w:ind w:left="111" w:firstLine="0"/>
              <w:jc w:val="left"/>
            </w:pPr>
            <w:r>
              <w:rPr>
                <w:b/>
                <w:color w:val="FFFFFF"/>
              </w:rPr>
              <w:t xml:space="preserve"> </w:t>
            </w:r>
          </w:p>
        </w:tc>
        <w:tc>
          <w:tcPr>
            <w:tcW w:w="820" w:type="dxa"/>
            <w:tcBorders>
              <w:top w:val="single" w:sz="4" w:space="0" w:color="00B0F0"/>
              <w:left w:val="nil"/>
              <w:bottom w:val="nil"/>
              <w:right w:val="nil"/>
            </w:tcBorders>
          </w:tcPr>
          <w:p w14:paraId="41D9D38E"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5C95D829" w14:textId="77777777" w:rsidR="00123D8A" w:rsidRDefault="00E079DE">
            <w:pPr>
              <w:spacing w:after="0" w:line="259" w:lineRule="auto"/>
              <w:ind w:left="0" w:right="30" w:firstLine="0"/>
              <w:jc w:val="left"/>
            </w:pPr>
            <w:r>
              <w:rPr>
                <w:color w:val="242424"/>
              </w:rPr>
              <w:t xml:space="preserve">About the benefits of limiting time spent online, the risks of excessive time spent on electronic devices and the impact of positive and negative content online on their own and others' mental and physical wellbeing </w:t>
            </w:r>
          </w:p>
        </w:tc>
      </w:tr>
      <w:tr w:rsidR="00123D8A" w14:paraId="4C75DA28" w14:textId="77777777">
        <w:trPr>
          <w:trHeight w:val="1890"/>
        </w:trPr>
        <w:tc>
          <w:tcPr>
            <w:tcW w:w="2187" w:type="dxa"/>
            <w:tcBorders>
              <w:top w:val="nil"/>
              <w:left w:val="nil"/>
              <w:bottom w:val="nil"/>
              <w:right w:val="nil"/>
            </w:tcBorders>
            <w:shd w:val="clear" w:color="auto" w:fill="00B0F0"/>
          </w:tcPr>
          <w:p w14:paraId="3C7D407F"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2C201863"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6654560B" w14:textId="77777777" w:rsidR="00123D8A" w:rsidRDefault="00E079DE">
            <w:pPr>
              <w:spacing w:after="0" w:line="259" w:lineRule="auto"/>
              <w:ind w:left="0" w:firstLine="0"/>
              <w:jc w:val="left"/>
            </w:pPr>
            <w:r>
              <w:rPr>
                <w:color w:val="242424"/>
              </w:rPr>
              <w:t xml:space="preserve">The similarities and differences between the online world and the physical world, including: the impact of unhealthy or obsessive comparison with others online (including through setting unrealistic expectations for body image); how people may curate a specific image of their life online; the impact that an over-reliance on online relationships, including relationships formed through social media, can have </w:t>
            </w:r>
          </w:p>
        </w:tc>
      </w:tr>
      <w:tr w:rsidR="00123D8A" w14:paraId="6B136609" w14:textId="77777777">
        <w:trPr>
          <w:trHeight w:val="820"/>
        </w:trPr>
        <w:tc>
          <w:tcPr>
            <w:tcW w:w="2187" w:type="dxa"/>
            <w:tcBorders>
              <w:top w:val="nil"/>
              <w:left w:val="nil"/>
              <w:bottom w:val="nil"/>
              <w:right w:val="nil"/>
            </w:tcBorders>
            <w:shd w:val="clear" w:color="auto" w:fill="00B0F0"/>
          </w:tcPr>
          <w:p w14:paraId="603F1B87"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700FF291"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2ED98D6D" w14:textId="77777777" w:rsidR="00123D8A" w:rsidRDefault="00E079DE">
            <w:pPr>
              <w:spacing w:after="0" w:line="259" w:lineRule="auto"/>
              <w:ind w:left="0" w:firstLine="0"/>
              <w:jc w:val="left"/>
            </w:pPr>
            <w:r>
              <w:rPr>
                <w:color w:val="242424"/>
              </w:rPr>
              <w:t xml:space="preserve">How to identify harmful behaviours online (including bullying, abuse or harassment) and how to report, or find support, if they have been affected by those behaviours </w:t>
            </w:r>
          </w:p>
        </w:tc>
      </w:tr>
      <w:tr w:rsidR="00123D8A" w14:paraId="28A38A1C" w14:textId="77777777">
        <w:trPr>
          <w:trHeight w:val="550"/>
        </w:trPr>
        <w:tc>
          <w:tcPr>
            <w:tcW w:w="2187" w:type="dxa"/>
            <w:tcBorders>
              <w:top w:val="nil"/>
              <w:left w:val="nil"/>
              <w:bottom w:val="nil"/>
              <w:right w:val="nil"/>
            </w:tcBorders>
            <w:shd w:val="clear" w:color="auto" w:fill="00B0F0"/>
          </w:tcPr>
          <w:p w14:paraId="623E667F"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0EEF0077"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01F17F0B" w14:textId="77777777" w:rsidR="00123D8A" w:rsidRDefault="00E079DE">
            <w:pPr>
              <w:spacing w:after="0" w:line="259" w:lineRule="auto"/>
              <w:ind w:left="0" w:firstLine="0"/>
              <w:jc w:val="left"/>
            </w:pPr>
            <w:r>
              <w:rPr>
                <w:color w:val="242424"/>
              </w:rPr>
              <w:t xml:space="preserve">The risks related to online gambling and gambling-like content within gaming, including the accumulation of debt </w:t>
            </w:r>
          </w:p>
        </w:tc>
      </w:tr>
      <w:tr w:rsidR="00123D8A" w14:paraId="2D4BB613" w14:textId="77777777">
        <w:trPr>
          <w:trHeight w:val="1086"/>
        </w:trPr>
        <w:tc>
          <w:tcPr>
            <w:tcW w:w="2187" w:type="dxa"/>
            <w:tcBorders>
              <w:top w:val="nil"/>
              <w:left w:val="nil"/>
              <w:bottom w:val="nil"/>
              <w:right w:val="nil"/>
            </w:tcBorders>
            <w:shd w:val="clear" w:color="auto" w:fill="00B0F0"/>
          </w:tcPr>
          <w:p w14:paraId="24F62819"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126CFBFC"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7A0BAF29" w14:textId="77777777" w:rsidR="00123D8A" w:rsidRDefault="00E079DE">
            <w:pPr>
              <w:spacing w:after="0" w:line="259" w:lineRule="auto"/>
              <w:ind w:left="0" w:right="49" w:firstLine="0"/>
              <w:jc w:val="left"/>
            </w:pPr>
            <w:r>
              <w:rPr>
                <w:color w:val="242424"/>
              </w:rPr>
              <w:t>How advertising and information is targeted at them and how to be a discerning consumer of information online, understanding the prevalence of misinformation and disinformation online, including conspiracy theories</w:t>
            </w:r>
            <w:r>
              <w:rPr>
                <w:color w:val="242424"/>
              </w:rPr>
              <w:t xml:space="preserve"> </w:t>
            </w:r>
          </w:p>
        </w:tc>
      </w:tr>
      <w:tr w:rsidR="00123D8A" w14:paraId="46E0F325" w14:textId="77777777">
        <w:trPr>
          <w:trHeight w:val="545"/>
        </w:trPr>
        <w:tc>
          <w:tcPr>
            <w:tcW w:w="2187" w:type="dxa"/>
            <w:tcBorders>
              <w:top w:val="nil"/>
              <w:left w:val="nil"/>
              <w:bottom w:val="nil"/>
              <w:right w:val="nil"/>
            </w:tcBorders>
            <w:shd w:val="clear" w:color="auto" w:fill="00B0F0"/>
          </w:tcPr>
          <w:p w14:paraId="4C94CC3F"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036C6275"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7009E69C" w14:textId="77777777" w:rsidR="00123D8A" w:rsidRDefault="00E079DE">
            <w:pPr>
              <w:spacing w:after="0" w:line="259" w:lineRule="auto"/>
              <w:ind w:left="0" w:firstLine="0"/>
            </w:pPr>
            <w:r>
              <w:rPr>
                <w:b/>
                <w:color w:val="242424"/>
              </w:rPr>
              <w:t xml:space="preserve">The risks of illegal behaviours online, including drug and knife supply or the sale or purchasing of illicit drugs online </w:t>
            </w:r>
          </w:p>
        </w:tc>
      </w:tr>
      <w:tr w:rsidR="00123D8A" w14:paraId="060A800D" w14:textId="77777777">
        <w:trPr>
          <w:trHeight w:val="1068"/>
        </w:trPr>
        <w:tc>
          <w:tcPr>
            <w:tcW w:w="2187" w:type="dxa"/>
            <w:tcBorders>
              <w:top w:val="nil"/>
              <w:left w:val="nil"/>
              <w:bottom w:val="single" w:sz="4" w:space="0" w:color="FFFFFF"/>
              <w:right w:val="nil"/>
            </w:tcBorders>
            <w:shd w:val="clear" w:color="auto" w:fill="00B0F0"/>
          </w:tcPr>
          <w:p w14:paraId="3EDCB1AD"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33990E85" w14:textId="77777777" w:rsidR="00123D8A" w:rsidRDefault="00E079DE">
            <w:pPr>
              <w:spacing w:after="495"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11CEC189" w14:textId="77777777" w:rsidR="00123D8A" w:rsidRDefault="00E079DE">
            <w:pPr>
              <w:spacing w:after="0" w:line="259" w:lineRule="auto"/>
              <w:ind w:left="100" w:firstLine="0"/>
              <w:jc w:val="left"/>
            </w:pPr>
            <w:r>
              <w:rPr>
                <w:b/>
              </w:rPr>
              <w:t xml:space="preserve"> </w:t>
            </w:r>
          </w:p>
        </w:tc>
        <w:tc>
          <w:tcPr>
            <w:tcW w:w="6303" w:type="dxa"/>
            <w:tcBorders>
              <w:top w:val="nil"/>
              <w:left w:val="nil"/>
              <w:bottom w:val="single" w:sz="4" w:space="0" w:color="00B0F0"/>
              <w:right w:val="single" w:sz="4" w:space="0" w:color="00B0F0"/>
            </w:tcBorders>
          </w:tcPr>
          <w:p w14:paraId="43E3679B" w14:textId="77777777" w:rsidR="00123D8A" w:rsidRDefault="00E079DE">
            <w:pPr>
              <w:spacing w:after="0" w:line="259" w:lineRule="auto"/>
              <w:ind w:left="0" w:right="1" w:firstLine="0"/>
              <w:jc w:val="left"/>
            </w:pPr>
            <w:r>
              <w:rPr>
                <w:b/>
                <w:color w:val="242424"/>
              </w:rPr>
              <w:t xml:space="preserve">The serious risks of viewing online content that promotes </w:t>
            </w:r>
            <w:proofErr w:type="spellStart"/>
            <w:r>
              <w:rPr>
                <w:b/>
                <w:color w:val="242424"/>
              </w:rPr>
              <w:t>selfharm</w:t>
            </w:r>
            <w:proofErr w:type="spellEnd"/>
            <w:r>
              <w:rPr>
                <w:b/>
                <w:color w:val="242424"/>
              </w:rPr>
              <w:t xml:space="preserve">, suicide or violence, including how to safely report this material and how to access support after viewing it </w:t>
            </w:r>
          </w:p>
        </w:tc>
      </w:tr>
      <w:tr w:rsidR="00123D8A" w14:paraId="1F587F27" w14:textId="77777777">
        <w:trPr>
          <w:trHeight w:val="847"/>
        </w:trPr>
        <w:tc>
          <w:tcPr>
            <w:tcW w:w="2187" w:type="dxa"/>
            <w:tcBorders>
              <w:top w:val="single" w:sz="4" w:space="0" w:color="FFFFFF"/>
              <w:left w:val="nil"/>
              <w:bottom w:val="nil"/>
              <w:right w:val="nil"/>
            </w:tcBorders>
            <w:shd w:val="clear" w:color="auto" w:fill="00B0F0"/>
          </w:tcPr>
          <w:p w14:paraId="5BDF24EC" w14:textId="77777777" w:rsidR="00123D8A" w:rsidRDefault="00E079DE">
            <w:pPr>
              <w:spacing w:after="0" w:line="259" w:lineRule="auto"/>
              <w:ind w:left="111" w:firstLine="0"/>
              <w:jc w:val="left"/>
            </w:pPr>
            <w:r>
              <w:rPr>
                <w:b/>
                <w:color w:val="FFFFFF"/>
              </w:rPr>
              <w:t xml:space="preserve">Physical health and fitness </w:t>
            </w:r>
          </w:p>
        </w:tc>
        <w:tc>
          <w:tcPr>
            <w:tcW w:w="820" w:type="dxa"/>
            <w:tcBorders>
              <w:top w:val="single" w:sz="4" w:space="0" w:color="00B0F0"/>
              <w:left w:val="nil"/>
              <w:bottom w:val="nil"/>
              <w:right w:val="nil"/>
            </w:tcBorders>
          </w:tcPr>
          <w:p w14:paraId="1A986666"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639D29C6" w14:textId="77777777" w:rsidR="00123D8A" w:rsidRDefault="00E079DE">
            <w:pPr>
              <w:spacing w:after="0" w:line="259" w:lineRule="auto"/>
              <w:ind w:left="0" w:firstLine="0"/>
              <w:jc w:val="left"/>
            </w:pPr>
            <w:r>
              <w:rPr>
                <w:color w:val="242424"/>
              </w:rPr>
              <w:t xml:space="preserve">The characteristics of a healthy lifestyle, including physical activity and maintaining a healthy weight, including the links between an inactive lifestyle and ill-health, including cardiovascular ill-health </w:t>
            </w:r>
          </w:p>
        </w:tc>
      </w:tr>
      <w:tr w:rsidR="00123D8A" w14:paraId="087D90E6" w14:textId="77777777">
        <w:trPr>
          <w:trHeight w:val="550"/>
        </w:trPr>
        <w:tc>
          <w:tcPr>
            <w:tcW w:w="2187" w:type="dxa"/>
            <w:tcBorders>
              <w:top w:val="nil"/>
              <w:left w:val="nil"/>
              <w:bottom w:val="nil"/>
              <w:right w:val="nil"/>
            </w:tcBorders>
            <w:shd w:val="clear" w:color="auto" w:fill="00B0F0"/>
          </w:tcPr>
          <w:p w14:paraId="2112B610" w14:textId="77777777" w:rsidR="00123D8A" w:rsidRDefault="00E079DE">
            <w:pPr>
              <w:spacing w:after="0" w:line="259" w:lineRule="auto"/>
              <w:ind w:left="111" w:firstLine="0"/>
              <w:jc w:val="left"/>
            </w:pPr>
            <w:r>
              <w:rPr>
                <w:b/>
                <w:color w:val="FFFFFF"/>
              </w:rPr>
              <w:t xml:space="preserve"> </w:t>
            </w:r>
          </w:p>
        </w:tc>
        <w:tc>
          <w:tcPr>
            <w:tcW w:w="820" w:type="dxa"/>
            <w:tcBorders>
              <w:top w:val="nil"/>
              <w:left w:val="nil"/>
              <w:bottom w:val="nil"/>
              <w:right w:val="nil"/>
            </w:tcBorders>
          </w:tcPr>
          <w:p w14:paraId="65DF54CF"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43C5709A" w14:textId="77777777" w:rsidR="00123D8A" w:rsidRDefault="00E079DE">
            <w:pPr>
              <w:spacing w:after="0" w:line="259" w:lineRule="auto"/>
              <w:ind w:left="0" w:right="50" w:firstLine="0"/>
              <w:jc w:val="left"/>
            </w:pPr>
            <w:proofErr w:type="gramStart"/>
            <w:r>
              <w:rPr>
                <w:color w:val="242424"/>
              </w:rPr>
              <w:t>Factual information</w:t>
            </w:r>
            <w:proofErr w:type="gramEnd"/>
            <w:r>
              <w:rPr>
                <w:color w:val="242424"/>
              </w:rPr>
              <w:t xml:space="preserve"> about the prevalence and characteristics of more serious health conditions </w:t>
            </w:r>
          </w:p>
        </w:tc>
      </w:tr>
      <w:tr w:rsidR="00123D8A" w14:paraId="1AED4B55" w14:textId="77777777">
        <w:trPr>
          <w:trHeight w:val="280"/>
        </w:trPr>
        <w:tc>
          <w:tcPr>
            <w:tcW w:w="2187" w:type="dxa"/>
            <w:tcBorders>
              <w:top w:val="nil"/>
              <w:left w:val="nil"/>
              <w:bottom w:val="nil"/>
              <w:right w:val="nil"/>
            </w:tcBorders>
            <w:shd w:val="clear" w:color="auto" w:fill="00B0F0"/>
          </w:tcPr>
          <w:p w14:paraId="542C8FEF"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4C9AAF7F"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654B75A6" w14:textId="77777777" w:rsidR="00123D8A" w:rsidRDefault="00E079DE">
            <w:pPr>
              <w:spacing w:after="0" w:line="259" w:lineRule="auto"/>
              <w:ind w:left="0" w:firstLine="0"/>
              <w:jc w:val="left"/>
            </w:pPr>
            <w:r>
              <w:rPr>
                <w:color w:val="242424"/>
              </w:rPr>
              <w:t xml:space="preserve">That physical activity can promote wellbeing and combat stress </w:t>
            </w:r>
          </w:p>
        </w:tc>
      </w:tr>
      <w:tr w:rsidR="00123D8A" w14:paraId="30D95620" w14:textId="77777777">
        <w:trPr>
          <w:trHeight w:val="528"/>
        </w:trPr>
        <w:tc>
          <w:tcPr>
            <w:tcW w:w="2187" w:type="dxa"/>
            <w:tcBorders>
              <w:top w:val="nil"/>
              <w:left w:val="nil"/>
              <w:bottom w:val="single" w:sz="4" w:space="0" w:color="FFFFFF"/>
              <w:right w:val="nil"/>
            </w:tcBorders>
            <w:shd w:val="clear" w:color="auto" w:fill="00B0F0"/>
          </w:tcPr>
          <w:p w14:paraId="1C6FB02E"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03C6A650"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76E6F71E" w14:textId="77777777" w:rsidR="00123D8A" w:rsidRDefault="00E079DE">
            <w:pPr>
              <w:spacing w:after="0" w:line="259" w:lineRule="auto"/>
              <w:ind w:left="100" w:firstLine="0"/>
              <w:jc w:val="left"/>
            </w:pPr>
            <w:r>
              <w:rPr>
                <w:b/>
              </w:rPr>
              <w:t xml:space="preserve"> </w:t>
            </w:r>
          </w:p>
        </w:tc>
        <w:tc>
          <w:tcPr>
            <w:tcW w:w="6303" w:type="dxa"/>
            <w:tcBorders>
              <w:top w:val="nil"/>
              <w:left w:val="nil"/>
              <w:bottom w:val="single" w:sz="4" w:space="0" w:color="00B0F0"/>
              <w:right w:val="single" w:sz="4" w:space="0" w:color="00B0F0"/>
            </w:tcBorders>
          </w:tcPr>
          <w:p w14:paraId="15A3329C" w14:textId="77777777" w:rsidR="00123D8A" w:rsidRDefault="00E079DE">
            <w:pPr>
              <w:spacing w:after="0" w:line="259" w:lineRule="auto"/>
              <w:ind w:left="0" w:firstLine="0"/>
              <w:jc w:val="left"/>
            </w:pPr>
            <w:r>
              <w:rPr>
                <w:color w:val="242424"/>
              </w:rPr>
              <w:t xml:space="preserve">The science relating to blood, organ and stem cell donation </w:t>
            </w:r>
          </w:p>
        </w:tc>
      </w:tr>
      <w:tr w:rsidR="00123D8A" w14:paraId="03C60840" w14:textId="77777777">
        <w:trPr>
          <w:trHeight w:val="847"/>
        </w:trPr>
        <w:tc>
          <w:tcPr>
            <w:tcW w:w="2187" w:type="dxa"/>
            <w:tcBorders>
              <w:top w:val="single" w:sz="4" w:space="0" w:color="FFFFFF"/>
              <w:left w:val="nil"/>
              <w:bottom w:val="nil"/>
              <w:right w:val="nil"/>
            </w:tcBorders>
            <w:shd w:val="clear" w:color="auto" w:fill="00B0F0"/>
          </w:tcPr>
          <w:p w14:paraId="1CC9E018" w14:textId="77777777" w:rsidR="00123D8A" w:rsidRDefault="00E079DE">
            <w:pPr>
              <w:spacing w:after="120" w:line="259" w:lineRule="auto"/>
              <w:ind w:left="111" w:firstLine="0"/>
              <w:jc w:val="left"/>
            </w:pPr>
            <w:r>
              <w:rPr>
                <w:b/>
                <w:color w:val="FFFFFF"/>
              </w:rPr>
              <w:t xml:space="preserve">Healthy eating </w:t>
            </w:r>
          </w:p>
          <w:p w14:paraId="07A6C3BA" w14:textId="77777777" w:rsidR="00123D8A" w:rsidRDefault="00E079DE">
            <w:pPr>
              <w:spacing w:after="0" w:line="259" w:lineRule="auto"/>
              <w:ind w:left="111" w:firstLine="0"/>
              <w:jc w:val="left"/>
            </w:pPr>
            <w:r>
              <w:rPr>
                <w:b/>
                <w:color w:val="FFFFFF"/>
              </w:rPr>
              <w:t xml:space="preserve"> </w:t>
            </w:r>
          </w:p>
        </w:tc>
        <w:tc>
          <w:tcPr>
            <w:tcW w:w="820" w:type="dxa"/>
            <w:tcBorders>
              <w:top w:val="single" w:sz="4" w:space="0" w:color="00B0F0"/>
              <w:left w:val="nil"/>
              <w:bottom w:val="nil"/>
              <w:right w:val="nil"/>
            </w:tcBorders>
          </w:tcPr>
          <w:p w14:paraId="23AF633B"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1A7E8BCD" w14:textId="77777777" w:rsidR="00123D8A" w:rsidRDefault="00E079DE">
            <w:pPr>
              <w:spacing w:after="0" w:line="259" w:lineRule="auto"/>
              <w:ind w:left="0" w:right="52" w:firstLine="0"/>
            </w:pPr>
            <w:r>
              <w:rPr>
                <w:color w:val="242424"/>
              </w:rPr>
              <w:t xml:space="preserve">How to maintain healthy eating and the links between a poor diet and health risks, including tooth decay, unhealthy weight gain, and cardiovascular disease </w:t>
            </w:r>
          </w:p>
        </w:tc>
      </w:tr>
      <w:tr w:rsidR="00123D8A" w14:paraId="15F9D55D" w14:textId="77777777">
        <w:trPr>
          <w:trHeight w:val="550"/>
        </w:trPr>
        <w:tc>
          <w:tcPr>
            <w:tcW w:w="2187" w:type="dxa"/>
            <w:tcBorders>
              <w:top w:val="nil"/>
              <w:left w:val="nil"/>
              <w:bottom w:val="nil"/>
              <w:right w:val="nil"/>
            </w:tcBorders>
            <w:shd w:val="clear" w:color="auto" w:fill="00B0F0"/>
          </w:tcPr>
          <w:p w14:paraId="5F372B62"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628827EA"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1C7029A1" w14:textId="77777777" w:rsidR="00123D8A" w:rsidRDefault="00E079DE">
            <w:pPr>
              <w:spacing w:after="0" w:line="259" w:lineRule="auto"/>
              <w:ind w:left="0" w:firstLine="0"/>
            </w:pPr>
            <w:r>
              <w:rPr>
                <w:color w:val="242424"/>
              </w:rPr>
              <w:t xml:space="preserve">The risks of unhealthy weight gain, including increased risks of cancer, type 2 diabetes and cardiovascular disease </w:t>
            </w:r>
          </w:p>
        </w:tc>
      </w:tr>
      <w:tr w:rsidR="00123D8A" w14:paraId="1D1E8A34" w14:textId="77777777">
        <w:trPr>
          <w:trHeight w:val="257"/>
        </w:trPr>
        <w:tc>
          <w:tcPr>
            <w:tcW w:w="2187" w:type="dxa"/>
            <w:tcBorders>
              <w:top w:val="nil"/>
              <w:left w:val="nil"/>
              <w:bottom w:val="single" w:sz="4" w:space="0" w:color="FFFFFF"/>
              <w:right w:val="nil"/>
            </w:tcBorders>
            <w:shd w:val="clear" w:color="auto" w:fill="00B0F0"/>
          </w:tcPr>
          <w:p w14:paraId="2C7B1C64"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09FCE65F" w14:textId="77777777" w:rsidR="00123D8A" w:rsidRDefault="00E079DE">
            <w:pPr>
              <w:spacing w:after="0" w:line="259" w:lineRule="auto"/>
              <w:ind w:left="262"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single" w:sz="4" w:space="0" w:color="00B0F0"/>
              <w:right w:val="single" w:sz="4" w:space="0" w:color="00B0F0"/>
            </w:tcBorders>
          </w:tcPr>
          <w:p w14:paraId="461E8D46" w14:textId="77777777" w:rsidR="00123D8A" w:rsidRDefault="00E079DE">
            <w:pPr>
              <w:spacing w:after="0" w:line="259" w:lineRule="auto"/>
              <w:ind w:left="0" w:firstLine="0"/>
              <w:jc w:val="left"/>
            </w:pPr>
            <w:r>
              <w:rPr>
                <w:color w:val="242424"/>
              </w:rPr>
              <w:t xml:space="preserve">The impacts of alcohol on diet and unhealthy weight gain </w:t>
            </w:r>
          </w:p>
        </w:tc>
      </w:tr>
    </w:tbl>
    <w:p w14:paraId="37A8A337" w14:textId="77777777" w:rsidR="00123D8A" w:rsidRDefault="00123D8A">
      <w:pPr>
        <w:spacing w:after="0" w:line="259" w:lineRule="auto"/>
        <w:ind w:left="-1156" w:right="11" w:firstLine="0"/>
        <w:jc w:val="left"/>
      </w:pPr>
    </w:p>
    <w:tbl>
      <w:tblPr>
        <w:tblStyle w:val="TableGrid"/>
        <w:tblW w:w="9310" w:type="dxa"/>
        <w:tblInd w:w="-1" w:type="dxa"/>
        <w:tblCellMar>
          <w:top w:w="28" w:type="dxa"/>
          <w:left w:w="0" w:type="dxa"/>
          <w:bottom w:w="5" w:type="dxa"/>
          <w:right w:w="63" w:type="dxa"/>
        </w:tblCellMar>
        <w:tblLook w:val="04A0" w:firstRow="1" w:lastRow="0" w:firstColumn="1" w:lastColumn="0" w:noHBand="0" w:noVBand="1"/>
      </w:tblPr>
      <w:tblGrid>
        <w:gridCol w:w="2187"/>
        <w:gridCol w:w="820"/>
        <w:gridCol w:w="6303"/>
      </w:tblGrid>
      <w:tr w:rsidR="00123D8A" w14:paraId="70250576" w14:textId="77777777">
        <w:trPr>
          <w:trHeight w:val="559"/>
        </w:trPr>
        <w:tc>
          <w:tcPr>
            <w:tcW w:w="2187" w:type="dxa"/>
            <w:tcBorders>
              <w:top w:val="single" w:sz="4" w:space="0" w:color="FFFFFF"/>
              <w:left w:val="nil"/>
              <w:bottom w:val="single" w:sz="4" w:space="0" w:color="FFFFFF"/>
              <w:right w:val="nil"/>
            </w:tcBorders>
            <w:shd w:val="clear" w:color="auto" w:fill="00B0F0"/>
          </w:tcPr>
          <w:p w14:paraId="5B8A42E8" w14:textId="77777777" w:rsidR="00123D8A" w:rsidRDefault="00123D8A">
            <w:pPr>
              <w:spacing w:after="160" w:line="259" w:lineRule="auto"/>
              <w:ind w:left="0" w:firstLine="0"/>
              <w:jc w:val="left"/>
            </w:pPr>
          </w:p>
        </w:tc>
        <w:tc>
          <w:tcPr>
            <w:tcW w:w="820" w:type="dxa"/>
            <w:tcBorders>
              <w:top w:val="single" w:sz="4" w:space="0" w:color="00B0F0"/>
              <w:left w:val="nil"/>
              <w:bottom w:val="single" w:sz="4" w:space="0" w:color="00B0F0"/>
              <w:right w:val="nil"/>
            </w:tcBorders>
            <w:vAlign w:val="bottom"/>
          </w:tcPr>
          <w:p w14:paraId="62359486" w14:textId="77777777" w:rsidR="00123D8A" w:rsidRDefault="00E079DE">
            <w:pPr>
              <w:spacing w:after="0" w:line="259" w:lineRule="auto"/>
              <w:ind w:left="100" w:firstLine="0"/>
              <w:jc w:val="left"/>
            </w:pPr>
            <w:r>
              <w:t xml:space="preserve"> </w:t>
            </w:r>
          </w:p>
        </w:tc>
        <w:tc>
          <w:tcPr>
            <w:tcW w:w="6303" w:type="dxa"/>
            <w:tcBorders>
              <w:top w:val="single" w:sz="4" w:space="0" w:color="00B0F0"/>
              <w:left w:val="nil"/>
              <w:bottom w:val="single" w:sz="4" w:space="0" w:color="00B0F0"/>
              <w:right w:val="single" w:sz="4" w:space="0" w:color="00B0F0"/>
            </w:tcBorders>
          </w:tcPr>
          <w:p w14:paraId="3C8FB524" w14:textId="77777777" w:rsidR="00123D8A" w:rsidRDefault="00123D8A">
            <w:pPr>
              <w:spacing w:after="160" w:line="259" w:lineRule="auto"/>
              <w:ind w:left="0" w:firstLine="0"/>
              <w:jc w:val="left"/>
            </w:pPr>
          </w:p>
        </w:tc>
      </w:tr>
      <w:tr w:rsidR="00123D8A" w14:paraId="65D6CCA3" w14:textId="77777777">
        <w:trPr>
          <w:trHeight w:val="1387"/>
        </w:trPr>
        <w:tc>
          <w:tcPr>
            <w:tcW w:w="2187" w:type="dxa"/>
            <w:tcBorders>
              <w:top w:val="single" w:sz="4" w:space="0" w:color="FFFFFF"/>
              <w:left w:val="nil"/>
              <w:bottom w:val="nil"/>
              <w:right w:val="nil"/>
            </w:tcBorders>
            <w:shd w:val="clear" w:color="auto" w:fill="00B0F0"/>
          </w:tcPr>
          <w:p w14:paraId="574F6279" w14:textId="77777777" w:rsidR="00123D8A" w:rsidRDefault="00E079DE">
            <w:pPr>
              <w:spacing w:after="120" w:line="259" w:lineRule="auto"/>
              <w:ind w:left="111" w:firstLine="0"/>
              <w:jc w:val="left"/>
            </w:pPr>
            <w:r>
              <w:rPr>
                <w:b/>
                <w:color w:val="FFFFFF"/>
              </w:rPr>
              <w:t xml:space="preserve">Drugs, alcohol and tobacco </w:t>
            </w:r>
          </w:p>
          <w:p w14:paraId="1B81974C" w14:textId="77777777" w:rsidR="00123D8A" w:rsidRDefault="00E079DE">
            <w:pPr>
              <w:spacing w:after="0" w:line="259" w:lineRule="auto"/>
              <w:ind w:left="111" w:firstLine="0"/>
              <w:jc w:val="left"/>
            </w:pPr>
            <w:r>
              <w:rPr>
                <w:b/>
                <w:color w:val="FFFFFF"/>
              </w:rPr>
              <w:t xml:space="preserve"> </w:t>
            </w:r>
          </w:p>
        </w:tc>
        <w:tc>
          <w:tcPr>
            <w:tcW w:w="820" w:type="dxa"/>
            <w:tcBorders>
              <w:top w:val="single" w:sz="4" w:space="0" w:color="00B0F0"/>
              <w:left w:val="nil"/>
              <w:bottom w:val="nil"/>
              <w:right w:val="nil"/>
            </w:tcBorders>
          </w:tcPr>
          <w:p w14:paraId="55960232"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76DF0BDB" w14:textId="77777777" w:rsidR="00123D8A" w:rsidRDefault="00E079DE">
            <w:pPr>
              <w:spacing w:after="0" w:line="259" w:lineRule="auto"/>
              <w:ind w:left="0" w:right="51" w:firstLine="0"/>
            </w:pPr>
            <w:r>
              <w:rPr>
                <w:color w:val="242424"/>
              </w:rPr>
              <w:t xml:space="preserve">The facts about which drugs are illegal, the risks of taking illegal drugs, including the increased risk of potent synthetic drugs being added to illegal drugs, the risks of illicit vapes containing drugs, illicit drugs and counterfeit medicines, and the potential health harms, including the link to poor mental health </w:t>
            </w:r>
          </w:p>
        </w:tc>
      </w:tr>
      <w:tr w:rsidR="00123D8A" w14:paraId="080AAD59" w14:textId="77777777">
        <w:trPr>
          <w:trHeight w:val="280"/>
        </w:trPr>
        <w:tc>
          <w:tcPr>
            <w:tcW w:w="2187" w:type="dxa"/>
            <w:tcBorders>
              <w:top w:val="nil"/>
              <w:left w:val="nil"/>
              <w:bottom w:val="nil"/>
              <w:right w:val="nil"/>
            </w:tcBorders>
            <w:shd w:val="clear" w:color="auto" w:fill="00B0F0"/>
          </w:tcPr>
          <w:p w14:paraId="7C75819F"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42FAACFE"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25CB6C69" w14:textId="77777777" w:rsidR="00123D8A" w:rsidRDefault="00E079DE">
            <w:pPr>
              <w:spacing w:after="0" w:line="259" w:lineRule="auto"/>
              <w:ind w:left="0" w:firstLine="0"/>
              <w:jc w:val="left"/>
            </w:pPr>
            <w:r>
              <w:rPr>
                <w:color w:val="242424"/>
              </w:rPr>
              <w:t xml:space="preserve">The law relating to the supply and possession of illegal substances </w:t>
            </w:r>
          </w:p>
        </w:tc>
      </w:tr>
      <w:tr w:rsidR="00123D8A" w14:paraId="3FEABDFE" w14:textId="77777777">
        <w:trPr>
          <w:trHeight w:val="816"/>
        </w:trPr>
        <w:tc>
          <w:tcPr>
            <w:tcW w:w="2187" w:type="dxa"/>
            <w:tcBorders>
              <w:top w:val="nil"/>
              <w:left w:val="nil"/>
              <w:bottom w:val="nil"/>
              <w:right w:val="nil"/>
            </w:tcBorders>
            <w:shd w:val="clear" w:color="auto" w:fill="00B0F0"/>
          </w:tcPr>
          <w:p w14:paraId="1CA8E176"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15DE3334"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085F025F" w14:textId="77777777" w:rsidR="00123D8A" w:rsidRDefault="00E079DE">
            <w:pPr>
              <w:spacing w:after="0" w:line="259" w:lineRule="auto"/>
              <w:ind w:left="0" w:right="49" w:firstLine="0"/>
            </w:pPr>
            <w:r>
              <w:rPr>
                <w:color w:val="242424"/>
              </w:rPr>
              <w:t>The physical and psychological risks associated with alcohol consumption. What constitutes low-</w:t>
            </w:r>
            <w:r>
              <w:rPr>
                <w:color w:val="242424"/>
              </w:rPr>
              <w:t xml:space="preserve">risk alcohol consumption in adulthood, and the legal age of sale for alcohol in England. </w:t>
            </w:r>
          </w:p>
        </w:tc>
      </w:tr>
      <w:tr w:rsidR="00123D8A" w14:paraId="192E80C6" w14:textId="77777777">
        <w:trPr>
          <w:trHeight w:val="820"/>
        </w:trPr>
        <w:tc>
          <w:tcPr>
            <w:tcW w:w="2187" w:type="dxa"/>
            <w:tcBorders>
              <w:top w:val="nil"/>
              <w:left w:val="nil"/>
              <w:bottom w:val="nil"/>
              <w:right w:val="nil"/>
            </w:tcBorders>
            <w:shd w:val="clear" w:color="auto" w:fill="00B0F0"/>
          </w:tcPr>
          <w:p w14:paraId="2B879E0E"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0CC73E54"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52AEDBAE" w14:textId="77777777" w:rsidR="00123D8A" w:rsidRDefault="00E079DE">
            <w:pPr>
              <w:spacing w:after="0" w:line="259" w:lineRule="auto"/>
              <w:ind w:left="0" w:right="53" w:firstLine="0"/>
            </w:pPr>
            <w:r>
              <w:rPr>
                <w:b/>
                <w:color w:val="242424"/>
              </w:rPr>
              <w:t xml:space="preserve">Understanding how to increase personal safety while drinking alcohol, including how to decrease the risks of having a drink spiked or of poisoning from potentially fatal substances such as methanol </w:t>
            </w:r>
          </w:p>
        </w:tc>
      </w:tr>
      <w:tr w:rsidR="00123D8A" w14:paraId="44E5D08F" w14:textId="77777777">
        <w:trPr>
          <w:trHeight w:val="545"/>
        </w:trPr>
        <w:tc>
          <w:tcPr>
            <w:tcW w:w="2187" w:type="dxa"/>
            <w:tcBorders>
              <w:top w:val="nil"/>
              <w:left w:val="nil"/>
              <w:bottom w:val="nil"/>
              <w:right w:val="nil"/>
            </w:tcBorders>
            <w:shd w:val="clear" w:color="auto" w:fill="00B0F0"/>
          </w:tcPr>
          <w:p w14:paraId="280EE840"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5EF09B31"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4F7E8CA1" w14:textId="77777777" w:rsidR="00123D8A" w:rsidRDefault="00E079DE">
            <w:pPr>
              <w:spacing w:after="0" w:line="259" w:lineRule="auto"/>
              <w:ind w:left="0" w:firstLine="0"/>
              <w:jc w:val="left"/>
            </w:pPr>
            <w:r>
              <w:rPr>
                <w:color w:val="242424"/>
              </w:rPr>
              <w:t xml:space="preserve">The physical and psychological consequences of problem-use of alcohol, including alcohol dependency </w:t>
            </w:r>
          </w:p>
        </w:tc>
      </w:tr>
      <w:tr w:rsidR="00123D8A" w14:paraId="2F534DF1" w14:textId="77777777">
        <w:trPr>
          <w:trHeight w:val="550"/>
        </w:trPr>
        <w:tc>
          <w:tcPr>
            <w:tcW w:w="2187" w:type="dxa"/>
            <w:tcBorders>
              <w:top w:val="nil"/>
              <w:left w:val="nil"/>
              <w:bottom w:val="nil"/>
              <w:right w:val="nil"/>
            </w:tcBorders>
            <w:shd w:val="clear" w:color="auto" w:fill="00B0F0"/>
          </w:tcPr>
          <w:p w14:paraId="3F7ED025"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7F03FF3E"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5763EBA0" w14:textId="77777777" w:rsidR="00123D8A" w:rsidRDefault="00E079DE">
            <w:pPr>
              <w:spacing w:after="0" w:line="259" w:lineRule="auto"/>
              <w:ind w:left="0" w:firstLine="0"/>
              <w:jc w:val="left"/>
            </w:pPr>
            <w:r>
              <w:rPr>
                <w:color w:val="242424"/>
              </w:rPr>
              <w:t xml:space="preserve">The dangers of the misuse of prescribed and over-the-counter medicines </w:t>
            </w:r>
          </w:p>
        </w:tc>
      </w:tr>
      <w:tr w:rsidR="00123D8A" w14:paraId="11512831" w14:textId="77777777">
        <w:trPr>
          <w:trHeight w:val="820"/>
        </w:trPr>
        <w:tc>
          <w:tcPr>
            <w:tcW w:w="2187" w:type="dxa"/>
            <w:tcBorders>
              <w:top w:val="nil"/>
              <w:left w:val="nil"/>
              <w:bottom w:val="nil"/>
              <w:right w:val="nil"/>
            </w:tcBorders>
            <w:shd w:val="clear" w:color="auto" w:fill="00B0F0"/>
          </w:tcPr>
          <w:p w14:paraId="29E1D0D9"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5715D472"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7B83FB6B" w14:textId="77777777" w:rsidR="00123D8A" w:rsidRDefault="00E079DE">
            <w:pPr>
              <w:spacing w:after="0" w:line="259" w:lineRule="auto"/>
              <w:ind w:left="0" w:right="50" w:firstLine="0"/>
            </w:pPr>
            <w:r>
              <w:rPr>
                <w:color w:val="242424"/>
              </w:rPr>
              <w:t xml:space="preserve">The facts about the multiple serious harms from smoking tobacco (particularly the link to lung cancer and cardiovascular disease), the benefits of quitting and how to access support to do so </w:t>
            </w:r>
          </w:p>
        </w:tc>
      </w:tr>
      <w:tr w:rsidR="00123D8A" w14:paraId="692315BA" w14:textId="77777777">
        <w:trPr>
          <w:trHeight w:val="1034"/>
        </w:trPr>
        <w:tc>
          <w:tcPr>
            <w:tcW w:w="2187" w:type="dxa"/>
            <w:tcBorders>
              <w:top w:val="nil"/>
              <w:left w:val="nil"/>
              <w:bottom w:val="single" w:sz="4" w:space="0" w:color="FFFFFF"/>
              <w:right w:val="nil"/>
            </w:tcBorders>
            <w:shd w:val="clear" w:color="auto" w:fill="00B0F0"/>
          </w:tcPr>
          <w:p w14:paraId="717F9E10"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47DFC9D7" w14:textId="77777777" w:rsidR="00123D8A" w:rsidRDefault="00E079DE">
            <w:pPr>
              <w:spacing w:after="46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6F4F2B06" w14:textId="77777777" w:rsidR="00123D8A" w:rsidRDefault="00E079DE">
            <w:pPr>
              <w:spacing w:after="0" w:line="259" w:lineRule="auto"/>
              <w:ind w:left="100" w:firstLine="0"/>
              <w:jc w:val="left"/>
            </w:pPr>
            <w:r>
              <w:t xml:space="preserve"> </w:t>
            </w:r>
          </w:p>
        </w:tc>
        <w:tc>
          <w:tcPr>
            <w:tcW w:w="6303" w:type="dxa"/>
            <w:tcBorders>
              <w:top w:val="nil"/>
              <w:left w:val="nil"/>
              <w:bottom w:val="single" w:sz="4" w:space="0" w:color="00B0F0"/>
              <w:right w:val="single" w:sz="4" w:space="0" w:color="00B0F0"/>
            </w:tcBorders>
          </w:tcPr>
          <w:p w14:paraId="4B3270ED" w14:textId="77777777" w:rsidR="00123D8A" w:rsidRDefault="00E079DE">
            <w:pPr>
              <w:spacing w:after="0" w:line="259" w:lineRule="auto"/>
              <w:ind w:left="0" w:firstLine="0"/>
              <w:jc w:val="left"/>
            </w:pPr>
            <w:r>
              <w:rPr>
                <w:b/>
                <w:color w:val="242424"/>
              </w:rPr>
              <w:t xml:space="preserve">The facts about vaping, including the harms posed to young people, and the role that vapes can play in helping adult smokers to quit </w:t>
            </w:r>
          </w:p>
        </w:tc>
      </w:tr>
      <w:tr w:rsidR="00123D8A" w14:paraId="77E5D503" w14:textId="77777777">
        <w:trPr>
          <w:trHeight w:val="852"/>
        </w:trPr>
        <w:tc>
          <w:tcPr>
            <w:tcW w:w="2187" w:type="dxa"/>
            <w:tcBorders>
              <w:top w:val="single" w:sz="4" w:space="0" w:color="FFFFFF"/>
              <w:left w:val="nil"/>
              <w:bottom w:val="nil"/>
              <w:right w:val="nil"/>
            </w:tcBorders>
            <w:shd w:val="clear" w:color="auto" w:fill="00B0F0"/>
          </w:tcPr>
          <w:p w14:paraId="0205746A" w14:textId="77777777" w:rsidR="00123D8A" w:rsidRDefault="00E079DE">
            <w:pPr>
              <w:spacing w:after="0" w:line="259" w:lineRule="auto"/>
              <w:ind w:left="111" w:firstLine="0"/>
              <w:jc w:val="left"/>
            </w:pPr>
            <w:r>
              <w:rPr>
                <w:b/>
                <w:color w:val="FFFFFF"/>
              </w:rPr>
              <w:lastRenderedPageBreak/>
              <w:t xml:space="preserve">Health and prevention </w:t>
            </w:r>
          </w:p>
        </w:tc>
        <w:tc>
          <w:tcPr>
            <w:tcW w:w="820" w:type="dxa"/>
            <w:tcBorders>
              <w:top w:val="single" w:sz="4" w:space="0" w:color="00B0F0"/>
              <w:left w:val="nil"/>
              <w:bottom w:val="nil"/>
              <w:right w:val="nil"/>
            </w:tcBorders>
          </w:tcPr>
          <w:p w14:paraId="264FB2F1"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5A909660" w14:textId="77777777" w:rsidR="00123D8A" w:rsidRDefault="00E079DE">
            <w:pPr>
              <w:spacing w:after="0" w:line="259" w:lineRule="auto"/>
              <w:ind w:left="0" w:right="44" w:firstLine="0"/>
            </w:pPr>
            <w:r>
              <w:rPr>
                <w:color w:val="242424"/>
              </w:rPr>
              <w:t xml:space="preserve">Personal hygiene, germs and how they are spread, including bacteria and viruses, treatment and prevention of infection, and about antibiotics </w:t>
            </w:r>
          </w:p>
        </w:tc>
      </w:tr>
      <w:tr w:rsidR="00123D8A" w14:paraId="502F1382" w14:textId="77777777">
        <w:trPr>
          <w:trHeight w:val="1086"/>
        </w:trPr>
        <w:tc>
          <w:tcPr>
            <w:tcW w:w="2187" w:type="dxa"/>
            <w:tcBorders>
              <w:top w:val="nil"/>
              <w:left w:val="nil"/>
              <w:bottom w:val="nil"/>
              <w:right w:val="nil"/>
            </w:tcBorders>
            <w:shd w:val="clear" w:color="auto" w:fill="00B0F0"/>
          </w:tcPr>
          <w:p w14:paraId="4729C2C2"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28217142"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2602B038" w14:textId="77777777" w:rsidR="00123D8A" w:rsidRDefault="00E079DE">
            <w:pPr>
              <w:spacing w:after="0" w:line="259" w:lineRule="auto"/>
              <w:ind w:left="0" w:right="49" w:firstLine="0"/>
            </w:pPr>
            <w:r>
              <w:rPr>
                <w:color w:val="242424"/>
              </w:rPr>
              <w:t xml:space="preserve">Dental health and the benefits of good oral hygiene, including brushing teeth twice a day with fluoride toothpaste and cleaning between teeth, reducing consumption of sugar-containing food and drinks, and regular check-ups at the dentist </w:t>
            </w:r>
          </w:p>
        </w:tc>
      </w:tr>
      <w:tr w:rsidR="00123D8A" w14:paraId="20226CB5" w14:textId="77777777">
        <w:trPr>
          <w:trHeight w:val="550"/>
        </w:trPr>
        <w:tc>
          <w:tcPr>
            <w:tcW w:w="2187" w:type="dxa"/>
            <w:tcBorders>
              <w:top w:val="nil"/>
              <w:left w:val="nil"/>
              <w:bottom w:val="nil"/>
              <w:right w:val="nil"/>
            </w:tcBorders>
            <w:shd w:val="clear" w:color="auto" w:fill="00B0F0"/>
          </w:tcPr>
          <w:p w14:paraId="390C40C9"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261E41B4"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71CB5255" w14:textId="77777777" w:rsidR="00123D8A" w:rsidRDefault="00E079DE">
            <w:pPr>
              <w:spacing w:after="0" w:line="259" w:lineRule="auto"/>
              <w:ind w:left="0" w:firstLine="0"/>
            </w:pPr>
            <w:r>
              <w:rPr>
                <w:b/>
                <w:color w:val="242424"/>
              </w:rPr>
              <w:t xml:space="preserve">How and when to self-care for minor ailments, and the role of pharmacists as knowledgeable healthcare professionals </w:t>
            </w:r>
          </w:p>
        </w:tc>
      </w:tr>
      <w:tr w:rsidR="00123D8A" w14:paraId="0C22382A" w14:textId="77777777">
        <w:trPr>
          <w:trHeight w:val="545"/>
        </w:trPr>
        <w:tc>
          <w:tcPr>
            <w:tcW w:w="2187" w:type="dxa"/>
            <w:tcBorders>
              <w:top w:val="nil"/>
              <w:left w:val="nil"/>
              <w:bottom w:val="nil"/>
              <w:right w:val="nil"/>
            </w:tcBorders>
            <w:shd w:val="clear" w:color="auto" w:fill="00B0F0"/>
          </w:tcPr>
          <w:p w14:paraId="63B12FE6"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1F8763B9"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28096987" w14:textId="77777777" w:rsidR="00123D8A" w:rsidRDefault="00E079DE">
            <w:pPr>
              <w:spacing w:after="0" w:line="259" w:lineRule="auto"/>
              <w:ind w:left="0" w:firstLine="0"/>
            </w:pPr>
            <w:r>
              <w:rPr>
                <w:color w:val="242424"/>
              </w:rPr>
              <w:t xml:space="preserve">The importance of taking responsibility for their own health, and the benefits of regular self-examination and screening </w:t>
            </w:r>
          </w:p>
        </w:tc>
      </w:tr>
      <w:tr w:rsidR="00123D8A" w14:paraId="125C24B9" w14:textId="77777777">
        <w:trPr>
          <w:trHeight w:val="1085"/>
        </w:trPr>
        <w:tc>
          <w:tcPr>
            <w:tcW w:w="2187" w:type="dxa"/>
            <w:tcBorders>
              <w:top w:val="nil"/>
              <w:left w:val="nil"/>
              <w:bottom w:val="nil"/>
              <w:right w:val="nil"/>
            </w:tcBorders>
            <w:shd w:val="clear" w:color="auto" w:fill="00B0F0"/>
          </w:tcPr>
          <w:p w14:paraId="17D147C0"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52BA55D5"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517BB85A" w14:textId="77777777" w:rsidR="00123D8A" w:rsidRDefault="00E079DE">
            <w:pPr>
              <w:spacing w:after="0" w:line="259" w:lineRule="auto"/>
              <w:ind w:left="0" w:right="46" w:firstLine="0"/>
            </w:pPr>
            <w:r>
              <w:rPr>
                <w:color w:val="242424"/>
              </w:rPr>
              <w:t xml:space="preserve">The facts and scientific evidence relating to vaccination, immunisation and antimicrobial resistance. The introduction of topics relating to vaccination and immunisation should be aligned with when vaccinations are offered to pupils </w:t>
            </w:r>
          </w:p>
        </w:tc>
      </w:tr>
      <w:tr w:rsidR="00123D8A" w14:paraId="3DA6F5F3" w14:textId="77777777">
        <w:trPr>
          <w:trHeight w:val="1091"/>
        </w:trPr>
        <w:tc>
          <w:tcPr>
            <w:tcW w:w="2187" w:type="dxa"/>
            <w:tcBorders>
              <w:top w:val="nil"/>
              <w:left w:val="nil"/>
              <w:bottom w:val="nil"/>
              <w:right w:val="nil"/>
            </w:tcBorders>
            <w:shd w:val="clear" w:color="auto" w:fill="00B0F0"/>
          </w:tcPr>
          <w:p w14:paraId="73F98061"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45BF0BC3"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4D3321DD" w14:textId="77777777" w:rsidR="00123D8A" w:rsidRDefault="00E079DE">
            <w:pPr>
              <w:spacing w:after="0" w:line="259" w:lineRule="auto"/>
              <w:ind w:left="0" w:right="47" w:firstLine="0"/>
            </w:pPr>
            <w:r>
              <w:rPr>
                <w:color w:val="242424"/>
              </w:rPr>
              <w:t xml:space="preserve">The importance of sufficient good-quality sleep for good health, the importance of screen-free time before bed and removing phones from the bedroom, and how a lack of sleep can affect weight, mood and ability to learn </w:t>
            </w:r>
          </w:p>
        </w:tc>
      </w:tr>
      <w:tr w:rsidR="00123D8A" w14:paraId="1F2B8EE2" w14:textId="77777777">
        <w:trPr>
          <w:trHeight w:val="1062"/>
        </w:trPr>
        <w:tc>
          <w:tcPr>
            <w:tcW w:w="2187" w:type="dxa"/>
            <w:tcBorders>
              <w:top w:val="nil"/>
              <w:left w:val="nil"/>
              <w:bottom w:val="single" w:sz="4" w:space="0" w:color="FFFFFF"/>
              <w:right w:val="nil"/>
            </w:tcBorders>
            <w:shd w:val="clear" w:color="auto" w:fill="00B0F0"/>
          </w:tcPr>
          <w:p w14:paraId="49363CE0"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40CA2FCC" w14:textId="77777777" w:rsidR="00123D8A" w:rsidRDefault="00E079DE">
            <w:pPr>
              <w:spacing w:after="0" w:line="259" w:lineRule="auto"/>
              <w:ind w:left="264"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single" w:sz="4" w:space="0" w:color="00B0F0"/>
              <w:right w:val="single" w:sz="4" w:space="0" w:color="00B0F0"/>
            </w:tcBorders>
          </w:tcPr>
          <w:p w14:paraId="27987775" w14:textId="77777777" w:rsidR="00123D8A" w:rsidRDefault="00E079DE">
            <w:pPr>
              <w:spacing w:after="0" w:line="259" w:lineRule="auto"/>
              <w:ind w:left="0" w:right="46" w:firstLine="0"/>
            </w:pPr>
            <w:r>
              <w:rPr>
                <w:color w:val="242424"/>
              </w:rPr>
              <w:t xml:space="preserve">The importance of healthy behaviours before and during pregnancy, including the importance of pre-conception health, including taking folic acid. The importance of pelvic floor health. Information on miscarriage and pregnancy loss, and how to access care and support </w:t>
            </w:r>
          </w:p>
        </w:tc>
      </w:tr>
    </w:tbl>
    <w:p w14:paraId="65154399" w14:textId="77777777" w:rsidR="00123D8A" w:rsidRDefault="00123D8A">
      <w:pPr>
        <w:spacing w:after="0" w:line="259" w:lineRule="auto"/>
        <w:ind w:left="-1156" w:right="11" w:firstLine="0"/>
        <w:jc w:val="left"/>
      </w:pPr>
    </w:p>
    <w:tbl>
      <w:tblPr>
        <w:tblStyle w:val="TableGrid"/>
        <w:tblW w:w="9310" w:type="dxa"/>
        <w:tblInd w:w="-1" w:type="dxa"/>
        <w:tblCellMar>
          <w:top w:w="23" w:type="dxa"/>
          <w:left w:w="0" w:type="dxa"/>
          <w:bottom w:w="0" w:type="dxa"/>
          <w:right w:w="62" w:type="dxa"/>
        </w:tblCellMar>
        <w:tblLook w:val="04A0" w:firstRow="1" w:lastRow="0" w:firstColumn="1" w:lastColumn="0" w:noHBand="0" w:noVBand="1"/>
      </w:tblPr>
      <w:tblGrid>
        <w:gridCol w:w="2187"/>
        <w:gridCol w:w="820"/>
        <w:gridCol w:w="6303"/>
      </w:tblGrid>
      <w:tr w:rsidR="00123D8A" w14:paraId="7503AE66" w14:textId="77777777">
        <w:trPr>
          <w:trHeight w:val="1116"/>
        </w:trPr>
        <w:tc>
          <w:tcPr>
            <w:tcW w:w="2187" w:type="dxa"/>
            <w:tcBorders>
              <w:top w:val="single" w:sz="4" w:space="0" w:color="FFFFFF"/>
              <w:left w:val="nil"/>
              <w:bottom w:val="nil"/>
              <w:right w:val="nil"/>
            </w:tcBorders>
            <w:shd w:val="clear" w:color="auto" w:fill="00B0F0"/>
          </w:tcPr>
          <w:p w14:paraId="7BCF3A11" w14:textId="77777777" w:rsidR="00123D8A" w:rsidRDefault="00123D8A">
            <w:pPr>
              <w:spacing w:after="160" w:line="259" w:lineRule="auto"/>
              <w:ind w:left="0" w:firstLine="0"/>
              <w:jc w:val="left"/>
            </w:pPr>
          </w:p>
        </w:tc>
        <w:tc>
          <w:tcPr>
            <w:tcW w:w="820" w:type="dxa"/>
            <w:tcBorders>
              <w:top w:val="single" w:sz="4" w:space="0" w:color="00B0F0"/>
              <w:left w:val="nil"/>
              <w:bottom w:val="nil"/>
              <w:right w:val="nil"/>
            </w:tcBorders>
          </w:tcPr>
          <w:p w14:paraId="57F3972F"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36FBCD67" w14:textId="77777777" w:rsidR="00123D8A" w:rsidRDefault="00E079DE">
            <w:pPr>
              <w:spacing w:after="0" w:line="259" w:lineRule="auto"/>
              <w:ind w:left="0" w:right="58" w:firstLine="0"/>
            </w:pPr>
            <w:r>
              <w:rPr>
                <w:b/>
                <w:color w:val="242424"/>
              </w:rPr>
              <w:t xml:space="preserve">How to navigate their local healthcare system: what a GP is; when to use A&amp;E/minor injuries; accessing sexual health and family planning clinics; the role of local pharmacies; and how to seek help via local third sector partners which may have specialist services </w:t>
            </w:r>
          </w:p>
        </w:tc>
      </w:tr>
      <w:tr w:rsidR="00123D8A" w14:paraId="50CC521A" w14:textId="77777777">
        <w:trPr>
          <w:trHeight w:val="2114"/>
        </w:trPr>
        <w:tc>
          <w:tcPr>
            <w:tcW w:w="2187" w:type="dxa"/>
            <w:tcBorders>
              <w:top w:val="nil"/>
              <w:left w:val="nil"/>
              <w:bottom w:val="single" w:sz="4" w:space="0" w:color="FFFFFF"/>
              <w:right w:val="nil"/>
            </w:tcBorders>
            <w:shd w:val="clear" w:color="auto" w:fill="00B0F0"/>
          </w:tcPr>
          <w:p w14:paraId="294671EC"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0E8D2FBF" w14:textId="77777777" w:rsidR="00123D8A" w:rsidRDefault="00E079DE">
            <w:pPr>
              <w:spacing w:after="154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596D7107" w14:textId="77777777" w:rsidR="00123D8A" w:rsidRDefault="00E079DE">
            <w:pPr>
              <w:spacing w:after="0" w:line="259" w:lineRule="auto"/>
              <w:ind w:left="100" w:firstLine="0"/>
              <w:jc w:val="left"/>
            </w:pPr>
            <w:r>
              <w:t xml:space="preserve"> </w:t>
            </w:r>
          </w:p>
        </w:tc>
        <w:tc>
          <w:tcPr>
            <w:tcW w:w="6303" w:type="dxa"/>
            <w:tcBorders>
              <w:top w:val="nil"/>
              <w:left w:val="nil"/>
              <w:bottom w:val="single" w:sz="4" w:space="0" w:color="00B0F0"/>
              <w:right w:val="single" w:sz="4" w:space="0" w:color="00B0F0"/>
            </w:tcBorders>
          </w:tcPr>
          <w:p w14:paraId="5695EDB0" w14:textId="77777777" w:rsidR="00123D8A" w:rsidRDefault="00E079DE">
            <w:pPr>
              <w:spacing w:after="0" w:line="259" w:lineRule="auto"/>
              <w:ind w:left="0" w:right="50" w:firstLine="0"/>
            </w:pPr>
            <w:r>
              <w:rPr>
                <w:color w:val="242424"/>
              </w:rPr>
              <w:t xml:space="preserve">The concept of Gillick competence. That the legal age of medical consent is 16. That before this, a child's parents will have responsibility for consenting to medical treatment on their behalf unless they are Gillick competent to take this decision for themselves. Pupils should understand the circumstances in which someone over 16 may not be deemed to have capacity to make decisions about medical treatment </w:t>
            </w:r>
          </w:p>
        </w:tc>
      </w:tr>
      <w:tr w:rsidR="00123D8A" w14:paraId="752A61D7" w14:textId="77777777">
        <w:trPr>
          <w:trHeight w:val="1383"/>
        </w:trPr>
        <w:tc>
          <w:tcPr>
            <w:tcW w:w="2187" w:type="dxa"/>
            <w:tcBorders>
              <w:top w:val="single" w:sz="4" w:space="0" w:color="FFFFFF"/>
              <w:left w:val="nil"/>
              <w:bottom w:val="nil"/>
              <w:right w:val="nil"/>
            </w:tcBorders>
            <w:shd w:val="clear" w:color="auto" w:fill="00B0F0"/>
          </w:tcPr>
          <w:p w14:paraId="49768F21" w14:textId="77777777" w:rsidR="00123D8A" w:rsidRDefault="00E079DE">
            <w:pPr>
              <w:spacing w:after="0" w:line="259" w:lineRule="auto"/>
              <w:ind w:left="111" w:firstLine="0"/>
              <w:jc w:val="left"/>
            </w:pPr>
            <w:r>
              <w:rPr>
                <w:b/>
                <w:color w:val="FFFFFF"/>
              </w:rPr>
              <w:t xml:space="preserve">Personal Safety  </w:t>
            </w:r>
          </w:p>
        </w:tc>
        <w:tc>
          <w:tcPr>
            <w:tcW w:w="820" w:type="dxa"/>
            <w:tcBorders>
              <w:top w:val="single" w:sz="4" w:space="0" w:color="00B0F0"/>
              <w:left w:val="nil"/>
              <w:bottom w:val="nil"/>
              <w:right w:val="nil"/>
            </w:tcBorders>
          </w:tcPr>
          <w:p w14:paraId="645DBD1A"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7B2C7FA9" w14:textId="77777777" w:rsidR="00123D8A" w:rsidRDefault="00E079DE">
            <w:pPr>
              <w:spacing w:after="0" w:line="259" w:lineRule="auto"/>
              <w:ind w:left="0" w:right="46" w:firstLine="0"/>
            </w:pPr>
            <w:r>
              <w:rPr>
                <w:b/>
                <w:color w:val="242424"/>
              </w:rPr>
              <w:t xml:space="preserve">How to identify risk and manage personal safety in increasingly independent situations, including around roads, railways – including level crossings – and water (including the water safety code), and in unfamiliar social or work settings (for example the first time a young person goes on holiday without their parents) </w:t>
            </w:r>
          </w:p>
        </w:tc>
      </w:tr>
      <w:tr w:rsidR="00123D8A" w14:paraId="1E2F9191" w14:textId="77777777">
        <w:trPr>
          <w:trHeight w:val="820"/>
        </w:trPr>
        <w:tc>
          <w:tcPr>
            <w:tcW w:w="2187" w:type="dxa"/>
            <w:tcBorders>
              <w:top w:val="nil"/>
              <w:left w:val="nil"/>
              <w:bottom w:val="nil"/>
              <w:right w:val="nil"/>
            </w:tcBorders>
            <w:shd w:val="clear" w:color="auto" w:fill="00B0F0"/>
          </w:tcPr>
          <w:p w14:paraId="75F86139"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54B6CC1B"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03C10027" w14:textId="77777777" w:rsidR="00123D8A" w:rsidRDefault="00E079DE">
            <w:pPr>
              <w:spacing w:after="0" w:line="259" w:lineRule="auto"/>
              <w:ind w:left="0" w:right="46" w:firstLine="0"/>
            </w:pPr>
            <w:r>
              <w:rPr>
                <w:b/>
                <w:color w:val="242424"/>
              </w:rPr>
              <w:t xml:space="preserve">How to recognise and manage peer influence in relation to </w:t>
            </w:r>
            <w:proofErr w:type="spellStart"/>
            <w:r>
              <w:rPr>
                <w:b/>
                <w:color w:val="242424"/>
              </w:rPr>
              <w:t>risktaking</w:t>
            </w:r>
            <w:proofErr w:type="spellEnd"/>
            <w:r>
              <w:rPr>
                <w:b/>
                <w:color w:val="242424"/>
              </w:rPr>
              <w:t xml:space="preserve"> behaviour and personal safety, including peer influence online and on social media </w:t>
            </w:r>
          </w:p>
        </w:tc>
      </w:tr>
      <w:tr w:rsidR="00123D8A" w14:paraId="3117298F" w14:textId="77777777">
        <w:trPr>
          <w:trHeight w:val="1355"/>
        </w:trPr>
        <w:tc>
          <w:tcPr>
            <w:tcW w:w="2187" w:type="dxa"/>
            <w:tcBorders>
              <w:top w:val="nil"/>
              <w:left w:val="nil"/>
              <w:bottom w:val="nil"/>
              <w:right w:val="nil"/>
            </w:tcBorders>
            <w:shd w:val="clear" w:color="auto" w:fill="00B0F0"/>
          </w:tcPr>
          <w:p w14:paraId="21F02066"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1417AFCA"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6BBF9DD7" w14:textId="77777777" w:rsidR="00123D8A" w:rsidRDefault="00E079DE">
            <w:pPr>
              <w:spacing w:after="0" w:line="259" w:lineRule="auto"/>
              <w:ind w:left="0" w:right="49" w:firstLine="0"/>
            </w:pPr>
            <w:r>
              <w:rPr>
                <w:color w:val="242424"/>
              </w:rPr>
              <w:t xml:space="preserve">How to develop key social and emotional skills that will increase pupils' safety from involvement in conflict and violence. These include skills to support self-awareness, self-management, social awareness, relationship skills and responsible decision-making, as well as skills to recognise and manage peer pressure </w:t>
            </w:r>
          </w:p>
        </w:tc>
      </w:tr>
      <w:tr w:rsidR="00123D8A" w14:paraId="1A6559A1" w14:textId="77777777">
        <w:trPr>
          <w:trHeight w:val="550"/>
        </w:trPr>
        <w:tc>
          <w:tcPr>
            <w:tcW w:w="2187" w:type="dxa"/>
            <w:tcBorders>
              <w:top w:val="nil"/>
              <w:left w:val="nil"/>
              <w:bottom w:val="nil"/>
              <w:right w:val="nil"/>
            </w:tcBorders>
            <w:shd w:val="clear" w:color="auto" w:fill="00B0F0"/>
          </w:tcPr>
          <w:p w14:paraId="60A20E84"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4413C74D"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45D1BDA6" w14:textId="77777777" w:rsidR="00123D8A" w:rsidRDefault="00E079DE">
            <w:pPr>
              <w:spacing w:after="0" w:line="259" w:lineRule="auto"/>
              <w:ind w:left="0" w:firstLine="0"/>
            </w:pPr>
            <w:r>
              <w:rPr>
                <w:b/>
                <w:color w:val="242424"/>
              </w:rPr>
              <w:t xml:space="preserve">Understanding which trusted adults they can talk to if pupils are worried about violence and/or knife crime </w:t>
            </w:r>
          </w:p>
        </w:tc>
      </w:tr>
      <w:tr w:rsidR="00123D8A" w14:paraId="1D534B0B" w14:textId="77777777">
        <w:trPr>
          <w:trHeight w:val="1621"/>
        </w:trPr>
        <w:tc>
          <w:tcPr>
            <w:tcW w:w="2187" w:type="dxa"/>
            <w:tcBorders>
              <w:top w:val="nil"/>
              <w:left w:val="nil"/>
              <w:bottom w:val="nil"/>
              <w:right w:val="nil"/>
            </w:tcBorders>
            <w:shd w:val="clear" w:color="auto" w:fill="00B0F0"/>
          </w:tcPr>
          <w:p w14:paraId="3D2C448A"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664E2DCF"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60404992" w14:textId="77777777" w:rsidR="00123D8A" w:rsidRDefault="00E079DE">
            <w:pPr>
              <w:spacing w:after="0" w:line="259" w:lineRule="auto"/>
              <w:ind w:left="0" w:right="52" w:firstLine="0"/>
            </w:pPr>
            <w:r>
              <w:rPr>
                <w:color w:val="242424"/>
              </w:rPr>
              <w:t xml:space="preserve">The law as it </w:t>
            </w:r>
            <w:r>
              <w:rPr>
                <w:color w:val="242424"/>
              </w:rPr>
              <w:t xml:space="preserve">relates to knives and violence. Content and examples should relate to the local context and avoid using fear as an educational tool. Children should be taught that carrying weapons is uncommon, and should not be scared into the perception that many young people are carrying knives (which can lead to the misconception that they need to carry a knife too) </w:t>
            </w:r>
          </w:p>
        </w:tc>
      </w:tr>
      <w:tr w:rsidR="00123D8A" w14:paraId="55CA455D" w14:textId="77777777">
        <w:trPr>
          <w:trHeight w:val="798"/>
        </w:trPr>
        <w:tc>
          <w:tcPr>
            <w:tcW w:w="2187" w:type="dxa"/>
            <w:tcBorders>
              <w:top w:val="nil"/>
              <w:left w:val="nil"/>
              <w:bottom w:val="single" w:sz="4" w:space="0" w:color="FFFFFF"/>
              <w:right w:val="nil"/>
            </w:tcBorders>
            <w:shd w:val="clear" w:color="auto" w:fill="00B0F0"/>
          </w:tcPr>
          <w:p w14:paraId="1F72B925"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0F35733F" w14:textId="77777777" w:rsidR="00123D8A" w:rsidRDefault="00E079DE">
            <w:pPr>
              <w:spacing w:after="225"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p w14:paraId="1092F136" w14:textId="77777777" w:rsidR="00123D8A" w:rsidRDefault="00E079DE">
            <w:pPr>
              <w:spacing w:after="0" w:line="259" w:lineRule="auto"/>
              <w:ind w:left="100" w:firstLine="0"/>
              <w:jc w:val="left"/>
            </w:pPr>
            <w:r>
              <w:t xml:space="preserve"> </w:t>
            </w:r>
          </w:p>
        </w:tc>
        <w:tc>
          <w:tcPr>
            <w:tcW w:w="6303" w:type="dxa"/>
            <w:tcBorders>
              <w:top w:val="nil"/>
              <w:left w:val="nil"/>
              <w:bottom w:val="single" w:sz="4" w:space="0" w:color="00B0F0"/>
              <w:right w:val="single" w:sz="4" w:space="0" w:color="00B0F0"/>
            </w:tcBorders>
          </w:tcPr>
          <w:p w14:paraId="703C565E" w14:textId="77777777" w:rsidR="00123D8A" w:rsidRDefault="00E079DE">
            <w:pPr>
              <w:spacing w:after="0" w:line="259" w:lineRule="auto"/>
              <w:ind w:left="0" w:firstLine="0"/>
            </w:pPr>
            <w:r>
              <w:rPr>
                <w:b/>
                <w:color w:val="242424"/>
              </w:rPr>
              <w:t xml:space="preserve">The risks and signs that they may be at risk of grooming or exploitation, and how to seek help where there is a concern </w:t>
            </w:r>
          </w:p>
        </w:tc>
      </w:tr>
      <w:tr w:rsidR="00123D8A" w14:paraId="10577095" w14:textId="77777777">
        <w:trPr>
          <w:trHeight w:val="312"/>
        </w:trPr>
        <w:tc>
          <w:tcPr>
            <w:tcW w:w="2187" w:type="dxa"/>
            <w:tcBorders>
              <w:top w:val="single" w:sz="4" w:space="0" w:color="FFFFFF"/>
              <w:left w:val="nil"/>
              <w:bottom w:val="nil"/>
              <w:right w:val="nil"/>
            </w:tcBorders>
            <w:shd w:val="clear" w:color="auto" w:fill="00B0F0"/>
          </w:tcPr>
          <w:p w14:paraId="4BD3EC4F" w14:textId="77777777" w:rsidR="00123D8A" w:rsidRDefault="00E079DE">
            <w:pPr>
              <w:spacing w:after="0" w:line="259" w:lineRule="auto"/>
              <w:ind w:left="111" w:firstLine="0"/>
              <w:jc w:val="left"/>
            </w:pPr>
            <w:r>
              <w:rPr>
                <w:b/>
                <w:color w:val="FFFFFF"/>
              </w:rPr>
              <w:t xml:space="preserve">Basic first aid </w:t>
            </w:r>
          </w:p>
        </w:tc>
        <w:tc>
          <w:tcPr>
            <w:tcW w:w="820" w:type="dxa"/>
            <w:tcBorders>
              <w:top w:val="single" w:sz="4" w:space="0" w:color="00B0F0"/>
              <w:left w:val="nil"/>
              <w:bottom w:val="nil"/>
              <w:right w:val="nil"/>
            </w:tcBorders>
          </w:tcPr>
          <w:p w14:paraId="1C1D5F47"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2DDCF2B2" w14:textId="77777777" w:rsidR="00123D8A" w:rsidRDefault="00E079DE">
            <w:pPr>
              <w:spacing w:after="0" w:line="259" w:lineRule="auto"/>
              <w:ind w:left="0" w:firstLine="0"/>
              <w:jc w:val="left"/>
            </w:pPr>
            <w:r>
              <w:rPr>
                <w:color w:val="242424"/>
              </w:rPr>
              <w:t xml:space="preserve">Basic treatment for common injuries and ailments </w:t>
            </w:r>
          </w:p>
        </w:tc>
      </w:tr>
      <w:tr w:rsidR="00123D8A" w14:paraId="153BE663" w14:textId="77777777">
        <w:trPr>
          <w:trHeight w:val="280"/>
        </w:trPr>
        <w:tc>
          <w:tcPr>
            <w:tcW w:w="2187" w:type="dxa"/>
            <w:tcBorders>
              <w:top w:val="nil"/>
              <w:left w:val="nil"/>
              <w:bottom w:val="nil"/>
              <w:right w:val="nil"/>
            </w:tcBorders>
            <w:shd w:val="clear" w:color="auto" w:fill="00B0F0"/>
            <w:vAlign w:val="bottom"/>
          </w:tcPr>
          <w:p w14:paraId="0586B669" w14:textId="77777777" w:rsidR="00123D8A" w:rsidRDefault="00E079DE">
            <w:pPr>
              <w:spacing w:after="0" w:line="259" w:lineRule="auto"/>
              <w:ind w:left="111" w:firstLine="0"/>
              <w:jc w:val="left"/>
            </w:pPr>
            <w:r>
              <w:rPr>
                <w:b/>
                <w:color w:val="FFFFFF"/>
              </w:rPr>
              <w:t xml:space="preserve"> </w:t>
            </w:r>
          </w:p>
        </w:tc>
        <w:tc>
          <w:tcPr>
            <w:tcW w:w="820" w:type="dxa"/>
            <w:tcBorders>
              <w:top w:val="nil"/>
              <w:left w:val="nil"/>
              <w:bottom w:val="nil"/>
              <w:right w:val="nil"/>
            </w:tcBorders>
          </w:tcPr>
          <w:p w14:paraId="1C10890D"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41668653" w14:textId="77777777" w:rsidR="00123D8A" w:rsidRDefault="00E079DE">
            <w:pPr>
              <w:spacing w:after="0" w:line="259" w:lineRule="auto"/>
              <w:ind w:left="0" w:firstLine="0"/>
              <w:jc w:val="left"/>
            </w:pPr>
            <w:r>
              <w:rPr>
                <w:color w:val="242424"/>
              </w:rPr>
              <w:t xml:space="preserve">Life-saving skills, including how to administer CPR </w:t>
            </w:r>
          </w:p>
        </w:tc>
      </w:tr>
      <w:tr w:rsidR="00123D8A" w14:paraId="502B435A" w14:textId="77777777">
        <w:trPr>
          <w:trHeight w:val="523"/>
        </w:trPr>
        <w:tc>
          <w:tcPr>
            <w:tcW w:w="2187" w:type="dxa"/>
            <w:tcBorders>
              <w:top w:val="nil"/>
              <w:left w:val="nil"/>
              <w:bottom w:val="single" w:sz="4" w:space="0" w:color="FFFFFF"/>
              <w:right w:val="nil"/>
            </w:tcBorders>
            <w:shd w:val="clear" w:color="auto" w:fill="00B0F0"/>
          </w:tcPr>
          <w:p w14:paraId="36021B56"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09DF9500"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single" w:sz="4" w:space="0" w:color="00B0F0"/>
              <w:right w:val="single" w:sz="4" w:space="0" w:color="00B0F0"/>
            </w:tcBorders>
          </w:tcPr>
          <w:p w14:paraId="6163E3E9" w14:textId="77777777" w:rsidR="00123D8A" w:rsidRDefault="00E079DE">
            <w:pPr>
              <w:spacing w:after="0" w:line="259" w:lineRule="auto"/>
              <w:ind w:left="0" w:firstLine="0"/>
            </w:pPr>
            <w:r>
              <w:rPr>
                <w:color w:val="242424"/>
              </w:rPr>
              <w:t xml:space="preserve">The purpose of defibrillators, when one might be needed and who can use them </w:t>
            </w:r>
          </w:p>
        </w:tc>
      </w:tr>
      <w:tr w:rsidR="00123D8A" w14:paraId="7E0718AC" w14:textId="77777777">
        <w:trPr>
          <w:trHeight w:val="588"/>
        </w:trPr>
        <w:tc>
          <w:tcPr>
            <w:tcW w:w="2187" w:type="dxa"/>
            <w:tcBorders>
              <w:top w:val="single" w:sz="4" w:space="0" w:color="FFFFFF"/>
              <w:left w:val="nil"/>
              <w:bottom w:val="nil"/>
              <w:right w:val="nil"/>
            </w:tcBorders>
            <w:shd w:val="clear" w:color="auto" w:fill="00B0F0"/>
          </w:tcPr>
          <w:p w14:paraId="26C3A824" w14:textId="77777777" w:rsidR="00123D8A" w:rsidRDefault="00E079DE">
            <w:pPr>
              <w:spacing w:after="0" w:line="259" w:lineRule="auto"/>
              <w:ind w:left="111" w:firstLine="0"/>
              <w:jc w:val="left"/>
            </w:pPr>
            <w:r>
              <w:rPr>
                <w:b/>
                <w:color w:val="FFFFFF"/>
              </w:rPr>
              <w:t xml:space="preserve">Changing adolescent body </w:t>
            </w:r>
          </w:p>
        </w:tc>
        <w:tc>
          <w:tcPr>
            <w:tcW w:w="820" w:type="dxa"/>
            <w:tcBorders>
              <w:top w:val="single" w:sz="4" w:space="0" w:color="00B0F0"/>
              <w:left w:val="nil"/>
              <w:bottom w:val="nil"/>
              <w:right w:val="nil"/>
            </w:tcBorders>
          </w:tcPr>
          <w:p w14:paraId="3B163BC1"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single" w:sz="4" w:space="0" w:color="00B0F0"/>
              <w:left w:val="nil"/>
              <w:bottom w:val="nil"/>
              <w:right w:val="single" w:sz="4" w:space="0" w:color="00B0F0"/>
            </w:tcBorders>
          </w:tcPr>
          <w:p w14:paraId="5EFF2A50" w14:textId="77777777" w:rsidR="00123D8A" w:rsidRDefault="00E079DE">
            <w:pPr>
              <w:spacing w:after="0" w:line="259" w:lineRule="auto"/>
              <w:ind w:left="0" w:firstLine="0"/>
              <w:jc w:val="left"/>
            </w:pPr>
            <w:r>
              <w:rPr>
                <w:color w:val="242424"/>
              </w:rPr>
              <w:t xml:space="preserve">The main changes which take place in males and females, and the implications for emotional and physical health </w:t>
            </w:r>
          </w:p>
        </w:tc>
      </w:tr>
      <w:tr w:rsidR="00123D8A" w14:paraId="71EB57F0" w14:textId="77777777">
        <w:trPr>
          <w:trHeight w:val="545"/>
        </w:trPr>
        <w:tc>
          <w:tcPr>
            <w:tcW w:w="2187" w:type="dxa"/>
            <w:tcBorders>
              <w:top w:val="nil"/>
              <w:left w:val="nil"/>
              <w:bottom w:val="nil"/>
              <w:right w:val="nil"/>
            </w:tcBorders>
            <w:shd w:val="clear" w:color="auto" w:fill="00B0F0"/>
            <w:vAlign w:val="center"/>
          </w:tcPr>
          <w:p w14:paraId="714A87FA" w14:textId="77777777" w:rsidR="00123D8A" w:rsidRDefault="00E079DE">
            <w:pPr>
              <w:spacing w:after="0" w:line="259" w:lineRule="auto"/>
              <w:ind w:left="111" w:firstLine="0"/>
              <w:jc w:val="left"/>
            </w:pPr>
            <w:r>
              <w:rPr>
                <w:b/>
                <w:color w:val="FFFFFF"/>
              </w:rPr>
              <w:t xml:space="preserve"> </w:t>
            </w:r>
          </w:p>
        </w:tc>
        <w:tc>
          <w:tcPr>
            <w:tcW w:w="820" w:type="dxa"/>
            <w:tcBorders>
              <w:top w:val="nil"/>
              <w:left w:val="nil"/>
              <w:bottom w:val="nil"/>
              <w:right w:val="nil"/>
            </w:tcBorders>
          </w:tcPr>
          <w:p w14:paraId="534F67A6"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28481F73" w14:textId="77777777" w:rsidR="00123D8A" w:rsidRDefault="00E079DE">
            <w:pPr>
              <w:spacing w:after="0" w:line="259" w:lineRule="auto"/>
              <w:ind w:left="0" w:firstLine="0"/>
              <w:jc w:val="left"/>
            </w:pPr>
            <w:r>
              <w:rPr>
                <w:b/>
                <w:color w:val="242424"/>
              </w:rPr>
              <w:t xml:space="preserve">The facts about puberty, the changing adolescent body and brain development </w:t>
            </w:r>
          </w:p>
        </w:tc>
      </w:tr>
      <w:tr w:rsidR="00123D8A" w14:paraId="3780F122" w14:textId="77777777">
        <w:trPr>
          <w:trHeight w:val="1085"/>
        </w:trPr>
        <w:tc>
          <w:tcPr>
            <w:tcW w:w="2187" w:type="dxa"/>
            <w:tcBorders>
              <w:top w:val="nil"/>
              <w:left w:val="nil"/>
              <w:bottom w:val="nil"/>
              <w:right w:val="nil"/>
            </w:tcBorders>
            <w:shd w:val="clear" w:color="auto" w:fill="00B0F0"/>
          </w:tcPr>
          <w:p w14:paraId="6C99983B" w14:textId="77777777" w:rsidR="00123D8A" w:rsidRDefault="00123D8A">
            <w:pPr>
              <w:spacing w:after="160" w:line="259" w:lineRule="auto"/>
              <w:ind w:left="0" w:firstLine="0"/>
              <w:jc w:val="left"/>
            </w:pPr>
          </w:p>
        </w:tc>
        <w:tc>
          <w:tcPr>
            <w:tcW w:w="820" w:type="dxa"/>
            <w:tcBorders>
              <w:top w:val="nil"/>
              <w:left w:val="nil"/>
              <w:bottom w:val="nil"/>
              <w:right w:val="nil"/>
            </w:tcBorders>
          </w:tcPr>
          <w:p w14:paraId="5B720DFC"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nil"/>
              <w:right w:val="single" w:sz="4" w:space="0" w:color="00B0F0"/>
            </w:tcBorders>
          </w:tcPr>
          <w:p w14:paraId="418F74CF" w14:textId="77777777" w:rsidR="00123D8A" w:rsidRDefault="00E079DE">
            <w:pPr>
              <w:spacing w:after="0" w:line="259" w:lineRule="auto"/>
              <w:ind w:left="0" w:right="51" w:firstLine="0"/>
            </w:pPr>
            <w:r>
              <w:rPr>
                <w:b/>
                <w:color w:val="242424"/>
              </w:rPr>
              <w:t xml:space="preserve">About menstrual and gynaecological health, </w:t>
            </w:r>
            <w:proofErr w:type="gramStart"/>
            <w:r>
              <w:rPr>
                <w:color w:val="242424"/>
              </w:rPr>
              <w:t>including:</w:t>
            </w:r>
            <w:proofErr w:type="gramEnd"/>
            <w:r>
              <w:rPr>
                <w:color w:val="242424"/>
              </w:rPr>
              <w:t xml:space="preserve"> </w:t>
            </w:r>
            <w:r>
              <w:rPr>
                <w:color w:val="242424"/>
              </w:rPr>
              <w:t xml:space="preserve">what is an average period; period problems such as premenstrual syndrome; heavy menstrual bleeding; endometriosis; and polycystic ovary syndrome (PCOS). When to seek help from healthcare professionals </w:t>
            </w:r>
          </w:p>
        </w:tc>
      </w:tr>
      <w:tr w:rsidR="00123D8A" w14:paraId="7EF7BEAB" w14:textId="77777777">
        <w:trPr>
          <w:trHeight w:val="797"/>
        </w:trPr>
        <w:tc>
          <w:tcPr>
            <w:tcW w:w="2187" w:type="dxa"/>
            <w:tcBorders>
              <w:top w:val="nil"/>
              <w:left w:val="nil"/>
              <w:bottom w:val="single" w:sz="4" w:space="0" w:color="00B0F0"/>
              <w:right w:val="nil"/>
            </w:tcBorders>
            <w:shd w:val="clear" w:color="auto" w:fill="00B0F0"/>
          </w:tcPr>
          <w:p w14:paraId="68AF6736" w14:textId="77777777" w:rsidR="00123D8A" w:rsidRDefault="00123D8A">
            <w:pPr>
              <w:spacing w:after="160" w:line="259" w:lineRule="auto"/>
              <w:ind w:left="0" w:firstLine="0"/>
              <w:jc w:val="left"/>
            </w:pPr>
          </w:p>
        </w:tc>
        <w:tc>
          <w:tcPr>
            <w:tcW w:w="820" w:type="dxa"/>
            <w:tcBorders>
              <w:top w:val="nil"/>
              <w:left w:val="nil"/>
              <w:bottom w:val="single" w:sz="4" w:space="0" w:color="00B0F0"/>
              <w:right w:val="nil"/>
            </w:tcBorders>
          </w:tcPr>
          <w:p w14:paraId="2C1775DC" w14:textId="77777777" w:rsidR="00123D8A" w:rsidRDefault="00E079DE">
            <w:pPr>
              <w:spacing w:after="0" w:line="259" w:lineRule="auto"/>
              <w:ind w:left="263" w:firstLine="0"/>
              <w:jc w:val="center"/>
            </w:pPr>
            <w:r>
              <w:rPr>
                <w:rFonts w:ascii="Segoe UI Symbol" w:eastAsia="Segoe UI Symbol" w:hAnsi="Segoe UI Symbol" w:cs="Segoe UI Symbol"/>
                <w:color w:val="242424"/>
              </w:rPr>
              <w:t>•</w:t>
            </w:r>
            <w:r>
              <w:rPr>
                <w:rFonts w:ascii="Arial" w:eastAsia="Arial" w:hAnsi="Arial" w:cs="Arial"/>
                <w:color w:val="242424"/>
              </w:rPr>
              <w:t xml:space="preserve"> </w:t>
            </w:r>
          </w:p>
        </w:tc>
        <w:tc>
          <w:tcPr>
            <w:tcW w:w="6303" w:type="dxa"/>
            <w:tcBorders>
              <w:top w:val="nil"/>
              <w:left w:val="nil"/>
              <w:bottom w:val="single" w:sz="4" w:space="0" w:color="00B0F0"/>
              <w:right w:val="single" w:sz="4" w:space="0" w:color="00B0F0"/>
            </w:tcBorders>
          </w:tcPr>
          <w:p w14:paraId="1B113A56" w14:textId="77777777" w:rsidR="00123D8A" w:rsidRDefault="00E079DE">
            <w:pPr>
              <w:spacing w:after="0" w:line="259" w:lineRule="auto"/>
              <w:ind w:left="0" w:right="52" w:firstLine="0"/>
            </w:pPr>
            <w:r>
              <w:rPr>
                <w:color w:val="242424"/>
              </w:rPr>
              <w:t xml:space="preserve">The facts about reproductive health, including fertility and menopause, and the potential impact of lifestyle on fertility for men and women </w:t>
            </w:r>
          </w:p>
        </w:tc>
      </w:tr>
    </w:tbl>
    <w:p w14:paraId="015AA6A1" w14:textId="77777777" w:rsidR="00123D8A" w:rsidRDefault="00E079DE">
      <w:pPr>
        <w:spacing w:after="230" w:line="259" w:lineRule="auto"/>
        <w:ind w:left="0" w:firstLine="0"/>
        <w:jc w:val="left"/>
      </w:pPr>
      <w:r>
        <w:t xml:space="preserve"> </w:t>
      </w:r>
    </w:p>
    <w:p w14:paraId="0DB70F63" w14:textId="77777777" w:rsidR="00123D8A" w:rsidRDefault="00E079DE">
      <w:pPr>
        <w:spacing w:after="35" w:line="259" w:lineRule="auto"/>
        <w:ind w:left="0" w:firstLine="0"/>
        <w:jc w:val="left"/>
      </w:pPr>
      <w:r>
        <w:rPr>
          <w:color w:val="2CAAE1"/>
          <w:sz w:val="44"/>
        </w:rPr>
        <w:t xml:space="preserve"> </w:t>
      </w:r>
    </w:p>
    <w:p w14:paraId="42D5F27A" w14:textId="77777777" w:rsidR="00123D8A" w:rsidRDefault="00E079DE">
      <w:pPr>
        <w:pStyle w:val="Heading2"/>
        <w:ind w:left="-5"/>
      </w:pPr>
      <w:r>
        <w:t xml:space="preserve">Appendix 3 </w:t>
      </w:r>
      <w:r>
        <w:t>–</w:t>
      </w:r>
      <w:r>
        <w:t xml:space="preserve"> Teaching Strategies including for Students with SEND </w:t>
      </w:r>
    </w:p>
    <w:p w14:paraId="24C4096D" w14:textId="77777777" w:rsidR="00123D8A" w:rsidRDefault="00E079DE">
      <w:pPr>
        <w:tabs>
          <w:tab w:val="center" w:pos="1006"/>
        </w:tabs>
        <w:ind w:left="-15" w:firstLine="0"/>
        <w:jc w:val="left"/>
      </w:pPr>
      <w:r>
        <w:t>1   |</w:t>
      </w:r>
      <w:r>
        <w:rPr>
          <w:rFonts w:ascii="Arial" w:eastAsia="Arial" w:hAnsi="Arial" w:cs="Arial"/>
        </w:rPr>
        <w:t xml:space="preserve"> </w:t>
      </w:r>
      <w:r>
        <w:rPr>
          <w:rFonts w:ascii="Arial" w:eastAsia="Arial" w:hAnsi="Arial" w:cs="Arial"/>
        </w:rPr>
        <w:tab/>
      </w:r>
      <w:r>
        <w:t xml:space="preserve"> </w:t>
      </w:r>
    </w:p>
    <w:p w14:paraId="0FAA6754" w14:textId="77777777" w:rsidR="00123D8A" w:rsidRDefault="00E079DE">
      <w:pPr>
        <w:ind w:left="656" w:right="4"/>
      </w:pPr>
      <w:r>
        <w:t xml:space="preserve">At SCA we provide a broad and balanced </w:t>
      </w:r>
      <w:proofErr w:type="gramStart"/>
      <w:r>
        <w:t>curriculum  that</w:t>
      </w:r>
      <w:proofErr w:type="gramEnd"/>
      <w:r>
        <w:t xml:space="preserve"> </w:t>
      </w:r>
      <w:r>
        <w:t xml:space="preserve">covers the statutory guidance and that </w:t>
      </w:r>
      <w:r>
        <w:t xml:space="preserve">is mapped to the coded requirements of the PSHE Association’s programme of study.   </w:t>
      </w:r>
      <w:r>
        <w:t xml:space="preserve">Our curriculum is inclusive and supports all students.  </w:t>
      </w:r>
      <w:proofErr w:type="gramStart"/>
      <w:r>
        <w:t>We  use</w:t>
      </w:r>
      <w:proofErr w:type="gramEnd"/>
      <w:r>
        <w:t xml:space="preserve"> adaptive teaching principles by setting ambitious learning objectives while incorporating varying levels of support and scaffolded resources to assist students of varying abilities and those with SEND. We utilise a variety of interactive teaching methods such as video clips, guest speakers, drama, practical work, role </w:t>
      </w:r>
      <w:proofErr w:type="gramStart"/>
      <w:r>
        <w:t>play,  group</w:t>
      </w:r>
      <w:proofErr w:type="gramEnd"/>
      <w:r>
        <w:t xml:space="preserve"> and partner work.  Seating plans are used in all lessons to support students learning. </w:t>
      </w:r>
      <w:r>
        <w:lastRenderedPageBreak/>
        <w:t>Students working in our IHub</w:t>
      </w:r>
      <w:r>
        <w:t xml:space="preserve"> have lessons tailored to their stage appropriate needs </w:t>
      </w:r>
      <w:r>
        <w:t>–</w:t>
      </w:r>
      <w:r>
        <w:t xml:space="preserve"> these lessons follow the same format as our other lessons so that students can easily transition back into class.  </w:t>
      </w:r>
    </w:p>
    <w:p w14:paraId="174AB4FF" w14:textId="77777777" w:rsidR="00123D8A" w:rsidRDefault="00E079DE">
      <w:pPr>
        <w:spacing w:after="0" w:line="259" w:lineRule="auto"/>
        <w:ind w:left="646" w:firstLine="0"/>
        <w:jc w:val="left"/>
      </w:pPr>
      <w:r>
        <w:t xml:space="preserve"> </w:t>
      </w:r>
    </w:p>
    <w:p w14:paraId="280E45F2" w14:textId="77777777" w:rsidR="00123D8A" w:rsidRDefault="00E079DE">
      <w:pPr>
        <w:spacing w:after="0" w:line="259" w:lineRule="auto"/>
        <w:ind w:left="1006" w:firstLine="0"/>
        <w:jc w:val="left"/>
      </w:pPr>
      <w:r>
        <w:t xml:space="preserve"> </w:t>
      </w:r>
    </w:p>
    <w:sectPr w:rsidR="00123D8A">
      <w:footerReference w:type="even" r:id="rId9"/>
      <w:footerReference w:type="default" r:id="rId10"/>
      <w:footerReference w:type="first" r:id="rId11"/>
      <w:pgSz w:w="11905" w:h="16840"/>
      <w:pgMar w:top="1446" w:right="1429" w:bottom="1497" w:left="115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7F70D" w14:textId="77777777" w:rsidR="00E079DE" w:rsidRDefault="00E079DE">
      <w:pPr>
        <w:spacing w:after="0" w:line="240" w:lineRule="auto"/>
      </w:pPr>
      <w:r>
        <w:separator/>
      </w:r>
    </w:p>
  </w:endnote>
  <w:endnote w:type="continuationSeparator" w:id="0">
    <w:p w14:paraId="0274733F" w14:textId="77777777" w:rsidR="00E079DE" w:rsidRDefault="00E0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5861"/>
      <w:tblOverlap w:val="never"/>
      <w:tblW w:w="11905" w:type="dxa"/>
      <w:tblInd w:w="0" w:type="dxa"/>
      <w:tblCellMar>
        <w:top w:w="49" w:type="dxa"/>
        <w:left w:w="340" w:type="dxa"/>
        <w:bottom w:w="0" w:type="dxa"/>
        <w:right w:w="101" w:type="dxa"/>
      </w:tblCellMar>
      <w:tblLook w:val="04A0" w:firstRow="1" w:lastRow="0" w:firstColumn="1" w:lastColumn="0" w:noHBand="0" w:noVBand="1"/>
    </w:tblPr>
    <w:tblGrid>
      <w:gridCol w:w="2943"/>
      <w:gridCol w:w="3015"/>
      <w:gridCol w:w="2989"/>
      <w:gridCol w:w="2958"/>
    </w:tblGrid>
    <w:tr w:rsidR="00123D8A" w14:paraId="7B7231F5" w14:textId="77777777">
      <w:trPr>
        <w:trHeight w:val="979"/>
      </w:trPr>
      <w:tc>
        <w:tcPr>
          <w:tcW w:w="2943" w:type="dxa"/>
          <w:tcBorders>
            <w:top w:val="nil"/>
            <w:left w:val="nil"/>
            <w:bottom w:val="nil"/>
            <w:right w:val="nil"/>
          </w:tcBorders>
          <w:shd w:val="clear" w:color="auto" w:fill="0970B8"/>
          <w:vAlign w:val="center"/>
        </w:tcPr>
        <w:p w14:paraId="2D121B7E" w14:textId="77777777" w:rsidR="00123D8A" w:rsidRDefault="00E079DE">
          <w:pPr>
            <w:spacing w:line="259" w:lineRule="auto"/>
            <w:ind w:left="0" w:firstLine="0"/>
            <w:jc w:val="left"/>
          </w:pPr>
          <w:r>
            <w:rPr>
              <w:color w:val="FFFFFF"/>
              <w:sz w:val="18"/>
            </w:rPr>
            <w:t xml:space="preserve">Relationships, RSE, Physical </w:t>
          </w:r>
        </w:p>
        <w:p w14:paraId="2AB587FE" w14:textId="77777777" w:rsidR="00123D8A" w:rsidRDefault="00E079DE">
          <w:pPr>
            <w:spacing w:after="0" w:line="259" w:lineRule="auto"/>
            <w:ind w:left="0" w:firstLine="0"/>
            <w:jc w:val="left"/>
          </w:pPr>
          <w:r>
            <w:rPr>
              <w:color w:val="FFFFFF"/>
              <w:sz w:val="18"/>
            </w:rPr>
            <w:t xml:space="preserve">Health &amp; Mental Wellbeing Policy </w:t>
          </w:r>
        </w:p>
      </w:tc>
      <w:tc>
        <w:tcPr>
          <w:tcW w:w="3015" w:type="dxa"/>
          <w:tcBorders>
            <w:top w:val="nil"/>
            <w:left w:val="nil"/>
            <w:bottom w:val="nil"/>
            <w:right w:val="nil"/>
          </w:tcBorders>
          <w:shd w:val="clear" w:color="auto" w:fill="0C8DCE"/>
        </w:tcPr>
        <w:p w14:paraId="112EDF3D" w14:textId="77777777" w:rsidR="00123D8A" w:rsidRDefault="00E079DE">
          <w:pPr>
            <w:spacing w:after="0" w:line="259" w:lineRule="auto"/>
            <w:ind w:left="919" w:firstLine="0"/>
            <w:jc w:val="left"/>
          </w:pPr>
          <w:r>
            <w:t xml:space="preserve"> </w:t>
          </w:r>
        </w:p>
      </w:tc>
      <w:tc>
        <w:tcPr>
          <w:tcW w:w="2989" w:type="dxa"/>
          <w:tcBorders>
            <w:top w:val="nil"/>
            <w:left w:val="nil"/>
            <w:bottom w:val="nil"/>
            <w:right w:val="nil"/>
          </w:tcBorders>
          <w:shd w:val="clear" w:color="auto" w:fill="2CAAE1"/>
        </w:tcPr>
        <w:p w14:paraId="4E36D0F8" w14:textId="77777777" w:rsidR="00123D8A" w:rsidRDefault="00123D8A">
          <w:pPr>
            <w:spacing w:after="160" w:line="259" w:lineRule="auto"/>
            <w:ind w:left="0" w:firstLine="0"/>
            <w:jc w:val="left"/>
          </w:pPr>
        </w:p>
      </w:tc>
      <w:tc>
        <w:tcPr>
          <w:tcW w:w="2958" w:type="dxa"/>
          <w:tcBorders>
            <w:top w:val="nil"/>
            <w:left w:val="nil"/>
            <w:bottom w:val="nil"/>
            <w:right w:val="nil"/>
          </w:tcBorders>
          <w:shd w:val="clear" w:color="auto" w:fill="65B7E6"/>
          <w:vAlign w:val="center"/>
        </w:tcPr>
        <w:p w14:paraId="27FBA192" w14:textId="77777777" w:rsidR="00123D8A" w:rsidRDefault="00E079DE">
          <w:pPr>
            <w:spacing w:after="0" w:line="259" w:lineRule="auto"/>
            <w:ind w:left="0" w:right="337" w:firstLine="0"/>
            <w:jc w:val="right"/>
          </w:pPr>
          <w:r>
            <w:fldChar w:fldCharType="begin"/>
          </w:r>
          <w:r>
            <w:instrText xml:space="preserve"> PAGE   \* MERGEFORMAT </w:instrText>
          </w:r>
          <w:r>
            <w:fldChar w:fldCharType="separate"/>
          </w:r>
          <w:r>
            <w:rPr>
              <w:color w:val="FFFFFF"/>
            </w:rPr>
            <w:t>2</w:t>
          </w:r>
          <w:r>
            <w:rPr>
              <w:color w:val="FFFFFF"/>
            </w:rPr>
            <w:fldChar w:fldCharType="end"/>
          </w:r>
          <w:r>
            <w:rPr>
              <w:color w:val="FFFFFF"/>
            </w:rPr>
            <w:t xml:space="preserve"> </w:t>
          </w:r>
        </w:p>
      </w:tc>
    </w:tr>
  </w:tbl>
  <w:p w14:paraId="66F36EA0" w14:textId="77777777" w:rsidR="00123D8A" w:rsidRDefault="00123D8A">
    <w:pPr>
      <w:spacing w:after="0" w:line="259" w:lineRule="auto"/>
      <w:ind w:left="-1156" w:right="10476"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5861"/>
      <w:tblOverlap w:val="never"/>
      <w:tblW w:w="11905" w:type="dxa"/>
      <w:tblInd w:w="0" w:type="dxa"/>
      <w:tblCellMar>
        <w:top w:w="49" w:type="dxa"/>
        <w:left w:w="340" w:type="dxa"/>
        <w:bottom w:w="0" w:type="dxa"/>
        <w:right w:w="101" w:type="dxa"/>
      </w:tblCellMar>
      <w:tblLook w:val="04A0" w:firstRow="1" w:lastRow="0" w:firstColumn="1" w:lastColumn="0" w:noHBand="0" w:noVBand="1"/>
    </w:tblPr>
    <w:tblGrid>
      <w:gridCol w:w="2943"/>
      <w:gridCol w:w="3015"/>
      <w:gridCol w:w="2989"/>
      <w:gridCol w:w="2958"/>
    </w:tblGrid>
    <w:tr w:rsidR="00123D8A" w14:paraId="12A8970F" w14:textId="77777777">
      <w:trPr>
        <w:trHeight w:val="979"/>
      </w:trPr>
      <w:tc>
        <w:tcPr>
          <w:tcW w:w="2943" w:type="dxa"/>
          <w:tcBorders>
            <w:top w:val="nil"/>
            <w:left w:val="nil"/>
            <w:bottom w:val="nil"/>
            <w:right w:val="nil"/>
          </w:tcBorders>
          <w:shd w:val="clear" w:color="auto" w:fill="0970B8"/>
          <w:vAlign w:val="center"/>
        </w:tcPr>
        <w:p w14:paraId="10F93ADA" w14:textId="77777777" w:rsidR="00123D8A" w:rsidRDefault="00E079DE">
          <w:pPr>
            <w:spacing w:line="259" w:lineRule="auto"/>
            <w:ind w:left="0" w:firstLine="0"/>
            <w:jc w:val="left"/>
          </w:pPr>
          <w:r>
            <w:rPr>
              <w:color w:val="FFFFFF"/>
              <w:sz w:val="18"/>
            </w:rPr>
            <w:t xml:space="preserve">Relationships, RSE, Physical </w:t>
          </w:r>
        </w:p>
        <w:p w14:paraId="44536821" w14:textId="77777777" w:rsidR="00123D8A" w:rsidRDefault="00E079DE">
          <w:pPr>
            <w:spacing w:after="0" w:line="259" w:lineRule="auto"/>
            <w:ind w:left="0" w:firstLine="0"/>
            <w:jc w:val="left"/>
          </w:pPr>
          <w:r>
            <w:rPr>
              <w:color w:val="FFFFFF"/>
              <w:sz w:val="18"/>
            </w:rPr>
            <w:t xml:space="preserve">Health &amp; Mental Wellbeing Policy </w:t>
          </w:r>
        </w:p>
      </w:tc>
      <w:tc>
        <w:tcPr>
          <w:tcW w:w="3015" w:type="dxa"/>
          <w:tcBorders>
            <w:top w:val="nil"/>
            <w:left w:val="nil"/>
            <w:bottom w:val="nil"/>
            <w:right w:val="nil"/>
          </w:tcBorders>
          <w:shd w:val="clear" w:color="auto" w:fill="0C8DCE"/>
        </w:tcPr>
        <w:p w14:paraId="4ECE96E6" w14:textId="77777777" w:rsidR="00123D8A" w:rsidRDefault="00E079DE">
          <w:pPr>
            <w:spacing w:after="0" w:line="259" w:lineRule="auto"/>
            <w:ind w:left="919" w:firstLine="0"/>
            <w:jc w:val="left"/>
          </w:pPr>
          <w:r>
            <w:t xml:space="preserve"> </w:t>
          </w:r>
        </w:p>
      </w:tc>
      <w:tc>
        <w:tcPr>
          <w:tcW w:w="2989" w:type="dxa"/>
          <w:tcBorders>
            <w:top w:val="nil"/>
            <w:left w:val="nil"/>
            <w:bottom w:val="nil"/>
            <w:right w:val="nil"/>
          </w:tcBorders>
          <w:shd w:val="clear" w:color="auto" w:fill="2CAAE1"/>
        </w:tcPr>
        <w:p w14:paraId="667FD862" w14:textId="77777777" w:rsidR="00123D8A" w:rsidRDefault="00123D8A">
          <w:pPr>
            <w:spacing w:after="160" w:line="259" w:lineRule="auto"/>
            <w:ind w:left="0" w:firstLine="0"/>
            <w:jc w:val="left"/>
          </w:pPr>
        </w:p>
      </w:tc>
      <w:tc>
        <w:tcPr>
          <w:tcW w:w="2958" w:type="dxa"/>
          <w:tcBorders>
            <w:top w:val="nil"/>
            <w:left w:val="nil"/>
            <w:bottom w:val="nil"/>
            <w:right w:val="nil"/>
          </w:tcBorders>
          <w:shd w:val="clear" w:color="auto" w:fill="65B7E6"/>
          <w:vAlign w:val="center"/>
        </w:tcPr>
        <w:p w14:paraId="519D17D8" w14:textId="77777777" w:rsidR="00123D8A" w:rsidRDefault="00E079DE">
          <w:pPr>
            <w:spacing w:after="0" w:line="259" w:lineRule="auto"/>
            <w:ind w:left="0" w:right="337" w:firstLine="0"/>
            <w:jc w:val="right"/>
          </w:pPr>
          <w:r>
            <w:fldChar w:fldCharType="begin"/>
          </w:r>
          <w:r>
            <w:instrText xml:space="preserve"> PAGE   \* MERGEFORMAT </w:instrText>
          </w:r>
          <w:r>
            <w:fldChar w:fldCharType="separate"/>
          </w:r>
          <w:r>
            <w:rPr>
              <w:color w:val="FFFFFF"/>
            </w:rPr>
            <w:t>2</w:t>
          </w:r>
          <w:r>
            <w:rPr>
              <w:color w:val="FFFFFF"/>
            </w:rPr>
            <w:fldChar w:fldCharType="end"/>
          </w:r>
          <w:r>
            <w:rPr>
              <w:color w:val="FFFFFF"/>
            </w:rPr>
            <w:t xml:space="preserve"> </w:t>
          </w:r>
        </w:p>
      </w:tc>
    </w:tr>
  </w:tbl>
  <w:p w14:paraId="68B7C8E7" w14:textId="77777777" w:rsidR="00123D8A" w:rsidRDefault="00123D8A">
    <w:pPr>
      <w:spacing w:after="0" w:line="259" w:lineRule="auto"/>
      <w:ind w:left="-1156" w:right="10476"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7E48" w14:textId="77777777" w:rsidR="00123D8A" w:rsidRDefault="00123D8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57EDE" w14:textId="77777777" w:rsidR="00E079DE" w:rsidRDefault="00E079DE">
      <w:pPr>
        <w:spacing w:after="0" w:line="240" w:lineRule="auto"/>
      </w:pPr>
      <w:r>
        <w:separator/>
      </w:r>
    </w:p>
  </w:footnote>
  <w:footnote w:type="continuationSeparator" w:id="0">
    <w:p w14:paraId="459974A0" w14:textId="77777777" w:rsidR="00E079DE" w:rsidRDefault="00E079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B6F4C"/>
    <w:multiLevelType w:val="hybridMultilevel"/>
    <w:tmpl w:val="F036D78C"/>
    <w:lvl w:ilvl="0" w:tplc="C1A097CC">
      <w:start w:val="1"/>
      <w:numFmt w:val="bullet"/>
      <w:lvlText w:val="•"/>
      <w:lvlJc w:val="left"/>
      <w:pPr>
        <w:ind w:left="851"/>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1" w:tplc="DA7429BC">
      <w:start w:val="1"/>
      <w:numFmt w:val="bullet"/>
      <w:lvlText w:val="o"/>
      <w:lvlJc w:val="left"/>
      <w:pPr>
        <w:ind w:left="165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2" w:tplc="9A008168">
      <w:start w:val="1"/>
      <w:numFmt w:val="bullet"/>
      <w:lvlText w:val="▪"/>
      <w:lvlJc w:val="left"/>
      <w:pPr>
        <w:ind w:left="237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3" w:tplc="14B25D3C">
      <w:start w:val="1"/>
      <w:numFmt w:val="bullet"/>
      <w:lvlText w:val="•"/>
      <w:lvlJc w:val="left"/>
      <w:pPr>
        <w:ind w:left="3090"/>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4" w:tplc="5548366E">
      <w:start w:val="1"/>
      <w:numFmt w:val="bullet"/>
      <w:lvlText w:val="o"/>
      <w:lvlJc w:val="left"/>
      <w:pPr>
        <w:ind w:left="381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5" w:tplc="8A80EFDE">
      <w:start w:val="1"/>
      <w:numFmt w:val="bullet"/>
      <w:lvlText w:val="▪"/>
      <w:lvlJc w:val="left"/>
      <w:pPr>
        <w:ind w:left="453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6" w:tplc="D7D21B8C">
      <w:start w:val="1"/>
      <w:numFmt w:val="bullet"/>
      <w:lvlText w:val="•"/>
      <w:lvlJc w:val="left"/>
      <w:pPr>
        <w:ind w:left="5250"/>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7" w:tplc="4CA82AF2">
      <w:start w:val="1"/>
      <w:numFmt w:val="bullet"/>
      <w:lvlText w:val="o"/>
      <w:lvlJc w:val="left"/>
      <w:pPr>
        <w:ind w:left="597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8" w:tplc="D196F392">
      <w:start w:val="1"/>
      <w:numFmt w:val="bullet"/>
      <w:lvlText w:val="▪"/>
      <w:lvlJc w:val="left"/>
      <w:pPr>
        <w:ind w:left="669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abstractNum>
  <w:abstractNum w:abstractNumId="1" w15:restartNumberingAfterBreak="0">
    <w:nsid w:val="1D0C15B5"/>
    <w:multiLevelType w:val="hybridMultilevel"/>
    <w:tmpl w:val="C6E263BA"/>
    <w:lvl w:ilvl="0" w:tplc="48DCAEF4">
      <w:start w:val="1"/>
      <w:numFmt w:val="bullet"/>
      <w:lvlText w:val="•"/>
      <w:lvlJc w:val="left"/>
      <w:pPr>
        <w:ind w:left="563"/>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1" w:tplc="7CCE6BE8">
      <w:start w:val="1"/>
      <w:numFmt w:val="decimal"/>
      <w:lvlText w:val="%2."/>
      <w:lvlJc w:val="left"/>
      <w:pPr>
        <w:ind w:left="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0C0768">
      <w:start w:val="1"/>
      <w:numFmt w:val="lowerRoman"/>
      <w:lvlText w:val="%3"/>
      <w:lvlJc w:val="left"/>
      <w:pPr>
        <w:ind w:left="13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A6C9EC">
      <w:start w:val="1"/>
      <w:numFmt w:val="decimal"/>
      <w:lvlText w:val="%4"/>
      <w:lvlJc w:val="left"/>
      <w:pPr>
        <w:ind w:left="2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0CC6CAC">
      <w:start w:val="1"/>
      <w:numFmt w:val="lowerLetter"/>
      <w:lvlText w:val="%5"/>
      <w:lvlJc w:val="left"/>
      <w:pPr>
        <w:ind w:left="2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C89404">
      <w:start w:val="1"/>
      <w:numFmt w:val="lowerRoman"/>
      <w:lvlText w:val="%6"/>
      <w:lvlJc w:val="left"/>
      <w:pPr>
        <w:ind w:left="3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1AE342">
      <w:start w:val="1"/>
      <w:numFmt w:val="decimal"/>
      <w:lvlText w:val="%7"/>
      <w:lvlJc w:val="left"/>
      <w:pPr>
        <w:ind w:left="4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C03840">
      <w:start w:val="1"/>
      <w:numFmt w:val="lowerLetter"/>
      <w:lvlText w:val="%8"/>
      <w:lvlJc w:val="left"/>
      <w:pPr>
        <w:ind w:left="4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64E9568">
      <w:start w:val="1"/>
      <w:numFmt w:val="lowerRoman"/>
      <w:lvlText w:val="%9"/>
      <w:lvlJc w:val="left"/>
      <w:pPr>
        <w:ind w:left="5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DC833FB"/>
    <w:multiLevelType w:val="hybridMultilevel"/>
    <w:tmpl w:val="DDEA1ED8"/>
    <w:lvl w:ilvl="0" w:tplc="C0ECD7E2">
      <w:start w:val="1"/>
      <w:numFmt w:val="bullet"/>
      <w:lvlText w:val="•"/>
      <w:lvlJc w:val="left"/>
      <w:pPr>
        <w:ind w:left="10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74489E">
      <w:start w:val="1"/>
      <w:numFmt w:val="bullet"/>
      <w:lvlText w:val="o"/>
      <w:lvlJc w:val="left"/>
      <w:pPr>
        <w:ind w:left="17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A226AE">
      <w:start w:val="1"/>
      <w:numFmt w:val="bullet"/>
      <w:lvlText w:val="▪"/>
      <w:lvlJc w:val="left"/>
      <w:pPr>
        <w:ind w:left="2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9A9160">
      <w:start w:val="1"/>
      <w:numFmt w:val="bullet"/>
      <w:lvlText w:val="•"/>
      <w:lvlJc w:val="left"/>
      <w:pPr>
        <w:ind w:left="3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822C60">
      <w:start w:val="1"/>
      <w:numFmt w:val="bullet"/>
      <w:lvlText w:val="o"/>
      <w:lvlJc w:val="left"/>
      <w:pPr>
        <w:ind w:left="38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AEB1FA">
      <w:start w:val="1"/>
      <w:numFmt w:val="bullet"/>
      <w:lvlText w:val="▪"/>
      <w:lvlJc w:val="left"/>
      <w:pPr>
        <w:ind w:left="4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341E58">
      <w:start w:val="1"/>
      <w:numFmt w:val="bullet"/>
      <w:lvlText w:val="•"/>
      <w:lvlJc w:val="left"/>
      <w:pPr>
        <w:ind w:left="53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C0A52E">
      <w:start w:val="1"/>
      <w:numFmt w:val="bullet"/>
      <w:lvlText w:val="o"/>
      <w:lvlJc w:val="left"/>
      <w:pPr>
        <w:ind w:left="60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A1692">
      <w:start w:val="1"/>
      <w:numFmt w:val="bullet"/>
      <w:lvlText w:val="▪"/>
      <w:lvlJc w:val="left"/>
      <w:pPr>
        <w:ind w:left="67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85704E1"/>
    <w:multiLevelType w:val="multilevel"/>
    <w:tmpl w:val="A6CAFCE2"/>
    <w:lvl w:ilvl="0">
      <w:start w:val="9"/>
      <w:numFmt w:val="decimal"/>
      <w:lvlText w:val="%1"/>
      <w:lvlJc w:val="left"/>
      <w:pPr>
        <w:ind w:left="36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1">
      <w:start w:val="4"/>
      <w:numFmt w:val="decimal"/>
      <w:lvlRestart w:val="0"/>
      <w:lvlText w:val="%1.%2"/>
      <w:lvlJc w:val="left"/>
      <w:pPr>
        <w:ind w:left="1431"/>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2CAAE1"/>
        <w:sz w:val="22"/>
        <w:szCs w:val="22"/>
        <w:u w:val="none" w:color="000000"/>
        <w:bdr w:val="none" w:sz="0" w:space="0" w:color="auto"/>
        <w:shd w:val="clear" w:color="auto" w:fill="auto"/>
        <w:vertAlign w:val="baseline"/>
      </w:rPr>
    </w:lvl>
  </w:abstractNum>
  <w:abstractNum w:abstractNumId="4" w15:restartNumberingAfterBreak="0">
    <w:nsid w:val="48B62A2D"/>
    <w:multiLevelType w:val="hybridMultilevel"/>
    <w:tmpl w:val="7B0E315A"/>
    <w:lvl w:ilvl="0" w:tplc="98047C84">
      <w:start w:val="1"/>
      <w:numFmt w:val="bullet"/>
      <w:lvlText w:val="•"/>
      <w:lvlJc w:val="left"/>
      <w:pPr>
        <w:ind w:left="285"/>
      </w:pPr>
      <w:rPr>
        <w:rFonts w:ascii="Arial" w:eastAsia="Arial" w:hAnsi="Arial" w:cs="Arial"/>
        <w:b w:val="0"/>
        <w:i w:val="0"/>
        <w:strike w:val="0"/>
        <w:dstrike w:val="0"/>
        <w:color w:val="00B0F0"/>
        <w:sz w:val="20"/>
        <w:szCs w:val="20"/>
        <w:u w:val="none" w:color="000000"/>
        <w:bdr w:val="none" w:sz="0" w:space="0" w:color="auto"/>
        <w:shd w:val="clear" w:color="auto" w:fill="auto"/>
        <w:vertAlign w:val="baseline"/>
      </w:rPr>
    </w:lvl>
    <w:lvl w:ilvl="1" w:tplc="5866AEBC">
      <w:start w:val="1"/>
      <w:numFmt w:val="bullet"/>
      <w:lvlText w:val="o"/>
      <w:lvlJc w:val="left"/>
      <w:pPr>
        <w:ind w:left="1080"/>
      </w:pPr>
      <w:rPr>
        <w:rFonts w:ascii="Segoe UI Symbol" w:eastAsia="Segoe UI Symbol" w:hAnsi="Segoe UI Symbol" w:cs="Segoe UI Symbol"/>
        <w:b w:val="0"/>
        <w:i w:val="0"/>
        <w:strike w:val="0"/>
        <w:dstrike w:val="0"/>
        <w:color w:val="00B0F0"/>
        <w:sz w:val="20"/>
        <w:szCs w:val="20"/>
        <w:u w:val="none" w:color="000000"/>
        <w:bdr w:val="none" w:sz="0" w:space="0" w:color="auto"/>
        <w:shd w:val="clear" w:color="auto" w:fill="auto"/>
        <w:vertAlign w:val="baseline"/>
      </w:rPr>
    </w:lvl>
    <w:lvl w:ilvl="2" w:tplc="08227916">
      <w:start w:val="1"/>
      <w:numFmt w:val="bullet"/>
      <w:lvlText w:val="▪"/>
      <w:lvlJc w:val="left"/>
      <w:pPr>
        <w:ind w:left="1800"/>
      </w:pPr>
      <w:rPr>
        <w:rFonts w:ascii="Segoe UI Symbol" w:eastAsia="Segoe UI Symbol" w:hAnsi="Segoe UI Symbol" w:cs="Segoe UI Symbol"/>
        <w:b w:val="0"/>
        <w:i w:val="0"/>
        <w:strike w:val="0"/>
        <w:dstrike w:val="0"/>
        <w:color w:val="00B0F0"/>
        <w:sz w:val="20"/>
        <w:szCs w:val="20"/>
        <w:u w:val="none" w:color="000000"/>
        <w:bdr w:val="none" w:sz="0" w:space="0" w:color="auto"/>
        <w:shd w:val="clear" w:color="auto" w:fill="auto"/>
        <w:vertAlign w:val="baseline"/>
      </w:rPr>
    </w:lvl>
    <w:lvl w:ilvl="3" w:tplc="C7F0C750">
      <w:start w:val="1"/>
      <w:numFmt w:val="bullet"/>
      <w:lvlText w:val="•"/>
      <w:lvlJc w:val="left"/>
      <w:pPr>
        <w:ind w:left="2520"/>
      </w:pPr>
      <w:rPr>
        <w:rFonts w:ascii="Arial" w:eastAsia="Arial" w:hAnsi="Arial" w:cs="Arial"/>
        <w:b w:val="0"/>
        <w:i w:val="0"/>
        <w:strike w:val="0"/>
        <w:dstrike w:val="0"/>
        <w:color w:val="00B0F0"/>
        <w:sz w:val="20"/>
        <w:szCs w:val="20"/>
        <w:u w:val="none" w:color="000000"/>
        <w:bdr w:val="none" w:sz="0" w:space="0" w:color="auto"/>
        <w:shd w:val="clear" w:color="auto" w:fill="auto"/>
        <w:vertAlign w:val="baseline"/>
      </w:rPr>
    </w:lvl>
    <w:lvl w:ilvl="4" w:tplc="D35C06B4">
      <w:start w:val="1"/>
      <w:numFmt w:val="bullet"/>
      <w:lvlText w:val="o"/>
      <w:lvlJc w:val="left"/>
      <w:pPr>
        <w:ind w:left="3240"/>
      </w:pPr>
      <w:rPr>
        <w:rFonts w:ascii="Segoe UI Symbol" w:eastAsia="Segoe UI Symbol" w:hAnsi="Segoe UI Symbol" w:cs="Segoe UI Symbol"/>
        <w:b w:val="0"/>
        <w:i w:val="0"/>
        <w:strike w:val="0"/>
        <w:dstrike w:val="0"/>
        <w:color w:val="00B0F0"/>
        <w:sz w:val="20"/>
        <w:szCs w:val="20"/>
        <w:u w:val="none" w:color="000000"/>
        <w:bdr w:val="none" w:sz="0" w:space="0" w:color="auto"/>
        <w:shd w:val="clear" w:color="auto" w:fill="auto"/>
        <w:vertAlign w:val="baseline"/>
      </w:rPr>
    </w:lvl>
    <w:lvl w:ilvl="5" w:tplc="64CE8CFE">
      <w:start w:val="1"/>
      <w:numFmt w:val="bullet"/>
      <w:lvlText w:val="▪"/>
      <w:lvlJc w:val="left"/>
      <w:pPr>
        <w:ind w:left="3960"/>
      </w:pPr>
      <w:rPr>
        <w:rFonts w:ascii="Segoe UI Symbol" w:eastAsia="Segoe UI Symbol" w:hAnsi="Segoe UI Symbol" w:cs="Segoe UI Symbol"/>
        <w:b w:val="0"/>
        <w:i w:val="0"/>
        <w:strike w:val="0"/>
        <w:dstrike w:val="0"/>
        <w:color w:val="00B0F0"/>
        <w:sz w:val="20"/>
        <w:szCs w:val="20"/>
        <w:u w:val="none" w:color="000000"/>
        <w:bdr w:val="none" w:sz="0" w:space="0" w:color="auto"/>
        <w:shd w:val="clear" w:color="auto" w:fill="auto"/>
        <w:vertAlign w:val="baseline"/>
      </w:rPr>
    </w:lvl>
    <w:lvl w:ilvl="6" w:tplc="53DECA7C">
      <w:start w:val="1"/>
      <w:numFmt w:val="bullet"/>
      <w:lvlText w:val="•"/>
      <w:lvlJc w:val="left"/>
      <w:pPr>
        <w:ind w:left="4680"/>
      </w:pPr>
      <w:rPr>
        <w:rFonts w:ascii="Arial" w:eastAsia="Arial" w:hAnsi="Arial" w:cs="Arial"/>
        <w:b w:val="0"/>
        <w:i w:val="0"/>
        <w:strike w:val="0"/>
        <w:dstrike w:val="0"/>
        <w:color w:val="00B0F0"/>
        <w:sz w:val="20"/>
        <w:szCs w:val="20"/>
        <w:u w:val="none" w:color="000000"/>
        <w:bdr w:val="none" w:sz="0" w:space="0" w:color="auto"/>
        <w:shd w:val="clear" w:color="auto" w:fill="auto"/>
        <w:vertAlign w:val="baseline"/>
      </w:rPr>
    </w:lvl>
    <w:lvl w:ilvl="7" w:tplc="AB0C567A">
      <w:start w:val="1"/>
      <w:numFmt w:val="bullet"/>
      <w:lvlText w:val="o"/>
      <w:lvlJc w:val="left"/>
      <w:pPr>
        <w:ind w:left="5400"/>
      </w:pPr>
      <w:rPr>
        <w:rFonts w:ascii="Segoe UI Symbol" w:eastAsia="Segoe UI Symbol" w:hAnsi="Segoe UI Symbol" w:cs="Segoe UI Symbol"/>
        <w:b w:val="0"/>
        <w:i w:val="0"/>
        <w:strike w:val="0"/>
        <w:dstrike w:val="0"/>
        <w:color w:val="00B0F0"/>
        <w:sz w:val="20"/>
        <w:szCs w:val="20"/>
        <w:u w:val="none" w:color="000000"/>
        <w:bdr w:val="none" w:sz="0" w:space="0" w:color="auto"/>
        <w:shd w:val="clear" w:color="auto" w:fill="auto"/>
        <w:vertAlign w:val="baseline"/>
      </w:rPr>
    </w:lvl>
    <w:lvl w:ilvl="8" w:tplc="FFFAC224">
      <w:start w:val="1"/>
      <w:numFmt w:val="bullet"/>
      <w:lvlText w:val="▪"/>
      <w:lvlJc w:val="left"/>
      <w:pPr>
        <w:ind w:left="6120"/>
      </w:pPr>
      <w:rPr>
        <w:rFonts w:ascii="Segoe UI Symbol" w:eastAsia="Segoe UI Symbol" w:hAnsi="Segoe UI Symbol" w:cs="Segoe UI Symbol"/>
        <w:b w:val="0"/>
        <w:i w:val="0"/>
        <w:strike w:val="0"/>
        <w:dstrike w:val="0"/>
        <w:color w:val="00B0F0"/>
        <w:sz w:val="20"/>
        <w:szCs w:val="20"/>
        <w:u w:val="none" w:color="000000"/>
        <w:bdr w:val="none" w:sz="0" w:space="0" w:color="auto"/>
        <w:shd w:val="clear" w:color="auto" w:fill="auto"/>
        <w:vertAlign w:val="baseline"/>
      </w:rPr>
    </w:lvl>
  </w:abstractNum>
  <w:abstractNum w:abstractNumId="5" w15:restartNumberingAfterBreak="0">
    <w:nsid w:val="6EB02614"/>
    <w:multiLevelType w:val="hybridMultilevel"/>
    <w:tmpl w:val="127678F0"/>
    <w:lvl w:ilvl="0" w:tplc="F74E00C4">
      <w:start w:val="1"/>
      <w:numFmt w:val="bullet"/>
      <w:lvlText w:val="•"/>
      <w:lvlJc w:val="left"/>
      <w:pPr>
        <w:ind w:left="996"/>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1" w:tplc="DA103530">
      <w:start w:val="1"/>
      <w:numFmt w:val="bullet"/>
      <w:lvlText w:val="o"/>
      <w:lvlJc w:val="left"/>
      <w:pPr>
        <w:ind w:left="1791"/>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2" w:tplc="E648D8E6">
      <w:start w:val="1"/>
      <w:numFmt w:val="bullet"/>
      <w:lvlText w:val="▪"/>
      <w:lvlJc w:val="left"/>
      <w:pPr>
        <w:ind w:left="2511"/>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3" w:tplc="7D522A9A">
      <w:start w:val="1"/>
      <w:numFmt w:val="bullet"/>
      <w:lvlText w:val="•"/>
      <w:lvlJc w:val="left"/>
      <w:pPr>
        <w:ind w:left="3231"/>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4" w:tplc="9E92BE4E">
      <w:start w:val="1"/>
      <w:numFmt w:val="bullet"/>
      <w:lvlText w:val="o"/>
      <w:lvlJc w:val="left"/>
      <w:pPr>
        <w:ind w:left="3951"/>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5" w:tplc="5AAE169E">
      <w:start w:val="1"/>
      <w:numFmt w:val="bullet"/>
      <w:lvlText w:val="▪"/>
      <w:lvlJc w:val="left"/>
      <w:pPr>
        <w:ind w:left="4671"/>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6" w:tplc="22FEB64E">
      <w:start w:val="1"/>
      <w:numFmt w:val="bullet"/>
      <w:lvlText w:val="•"/>
      <w:lvlJc w:val="left"/>
      <w:pPr>
        <w:ind w:left="5391"/>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7" w:tplc="62780F1A">
      <w:start w:val="1"/>
      <w:numFmt w:val="bullet"/>
      <w:lvlText w:val="o"/>
      <w:lvlJc w:val="left"/>
      <w:pPr>
        <w:ind w:left="6111"/>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8" w:tplc="D2F6B876">
      <w:start w:val="1"/>
      <w:numFmt w:val="bullet"/>
      <w:lvlText w:val="▪"/>
      <w:lvlJc w:val="left"/>
      <w:pPr>
        <w:ind w:left="6831"/>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abstractNum>
  <w:abstractNum w:abstractNumId="6" w15:restartNumberingAfterBreak="0">
    <w:nsid w:val="712E50E3"/>
    <w:multiLevelType w:val="hybridMultilevel"/>
    <w:tmpl w:val="D842F418"/>
    <w:lvl w:ilvl="0" w:tplc="DD56E8EE">
      <w:start w:val="1"/>
      <w:numFmt w:val="bullet"/>
      <w:lvlText w:val="•"/>
      <w:lvlJc w:val="left"/>
      <w:pPr>
        <w:ind w:left="856"/>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1" w:tplc="914EE2E0">
      <w:start w:val="1"/>
      <w:numFmt w:val="bullet"/>
      <w:lvlText w:val="o"/>
      <w:lvlJc w:val="left"/>
      <w:pPr>
        <w:ind w:left="165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2" w:tplc="4D68FF86">
      <w:start w:val="1"/>
      <w:numFmt w:val="bullet"/>
      <w:lvlText w:val="▪"/>
      <w:lvlJc w:val="left"/>
      <w:pPr>
        <w:ind w:left="237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3" w:tplc="776615EC">
      <w:start w:val="1"/>
      <w:numFmt w:val="bullet"/>
      <w:lvlText w:val="•"/>
      <w:lvlJc w:val="left"/>
      <w:pPr>
        <w:ind w:left="3090"/>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4" w:tplc="6FA47C7E">
      <w:start w:val="1"/>
      <w:numFmt w:val="bullet"/>
      <w:lvlText w:val="o"/>
      <w:lvlJc w:val="left"/>
      <w:pPr>
        <w:ind w:left="381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5" w:tplc="71CCFBD2">
      <w:start w:val="1"/>
      <w:numFmt w:val="bullet"/>
      <w:lvlText w:val="▪"/>
      <w:lvlJc w:val="left"/>
      <w:pPr>
        <w:ind w:left="453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6" w:tplc="53AEC364">
      <w:start w:val="1"/>
      <w:numFmt w:val="bullet"/>
      <w:lvlText w:val="•"/>
      <w:lvlJc w:val="left"/>
      <w:pPr>
        <w:ind w:left="5250"/>
      </w:pPr>
      <w:rPr>
        <w:rFonts w:ascii="Arial" w:eastAsia="Arial" w:hAnsi="Arial" w:cs="Arial"/>
        <w:b w:val="0"/>
        <w:i w:val="0"/>
        <w:strike w:val="0"/>
        <w:dstrike w:val="0"/>
        <w:color w:val="00B0F0"/>
        <w:sz w:val="22"/>
        <w:szCs w:val="22"/>
        <w:u w:val="none" w:color="000000"/>
        <w:bdr w:val="none" w:sz="0" w:space="0" w:color="auto"/>
        <w:shd w:val="clear" w:color="auto" w:fill="auto"/>
        <w:vertAlign w:val="baseline"/>
      </w:rPr>
    </w:lvl>
    <w:lvl w:ilvl="7" w:tplc="5BDA3EE4">
      <w:start w:val="1"/>
      <w:numFmt w:val="bullet"/>
      <w:lvlText w:val="o"/>
      <w:lvlJc w:val="left"/>
      <w:pPr>
        <w:ind w:left="597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lvl w:ilvl="8" w:tplc="1E1A569C">
      <w:start w:val="1"/>
      <w:numFmt w:val="bullet"/>
      <w:lvlText w:val="▪"/>
      <w:lvlJc w:val="left"/>
      <w:pPr>
        <w:ind w:left="6690"/>
      </w:pPr>
      <w:rPr>
        <w:rFonts w:ascii="Segoe UI Symbol" w:eastAsia="Segoe UI Symbol" w:hAnsi="Segoe UI Symbol" w:cs="Segoe UI Symbol"/>
        <w:b w:val="0"/>
        <w:i w:val="0"/>
        <w:strike w:val="0"/>
        <w:dstrike w:val="0"/>
        <w:color w:val="00B0F0"/>
        <w:sz w:val="22"/>
        <w:szCs w:val="22"/>
        <w:u w:val="none" w:color="000000"/>
        <w:bdr w:val="none" w:sz="0" w:space="0" w:color="auto"/>
        <w:shd w:val="clear" w:color="auto" w:fill="auto"/>
        <w:vertAlign w:val="baseline"/>
      </w:rPr>
    </w:lvl>
  </w:abstractNum>
  <w:num w:numId="1" w16cid:durableId="2084640728">
    <w:abstractNumId w:val="1"/>
  </w:num>
  <w:num w:numId="2" w16cid:durableId="193276650">
    <w:abstractNumId w:val="6"/>
  </w:num>
  <w:num w:numId="3" w16cid:durableId="231087223">
    <w:abstractNumId w:val="0"/>
  </w:num>
  <w:num w:numId="4" w16cid:durableId="654795475">
    <w:abstractNumId w:val="2"/>
  </w:num>
  <w:num w:numId="5" w16cid:durableId="603809104">
    <w:abstractNumId w:val="3"/>
  </w:num>
  <w:num w:numId="6" w16cid:durableId="126821260">
    <w:abstractNumId w:val="5"/>
  </w:num>
  <w:num w:numId="7" w16cid:durableId="1621036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D8A"/>
    <w:rsid w:val="00123D8A"/>
    <w:rsid w:val="002F4FC8"/>
    <w:rsid w:val="008E39D3"/>
    <w:rsid w:val="009C7C19"/>
    <w:rsid w:val="00E079DE"/>
    <w:rsid w:val="00F35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62418"/>
  <w15:docId w15:val="{15F17397-AAB6-4FF0-A7AF-32664E98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66" w:lineRule="auto"/>
      <w:ind w:left="295"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295" w:hanging="10"/>
      <w:outlineLvl w:val="0"/>
    </w:pPr>
    <w:rPr>
      <w:rFonts w:ascii="Calibri" w:eastAsia="Calibri" w:hAnsi="Calibri" w:cs="Calibri"/>
      <w:color w:val="00B0F0"/>
      <w:sz w:val="44"/>
    </w:rPr>
  </w:style>
  <w:style w:type="paragraph" w:styleId="Heading2">
    <w:name w:val="heading 2"/>
    <w:next w:val="Normal"/>
    <w:link w:val="Heading2Char"/>
    <w:uiPriority w:val="9"/>
    <w:unhideWhenUsed/>
    <w:qFormat/>
    <w:pPr>
      <w:keepNext/>
      <w:keepLines/>
      <w:spacing w:after="0" w:line="268" w:lineRule="auto"/>
      <w:ind w:left="10" w:hanging="10"/>
      <w:outlineLvl w:val="1"/>
    </w:pPr>
    <w:rPr>
      <w:rFonts w:ascii="Calibri" w:eastAsia="Calibri" w:hAnsi="Calibri" w:cs="Calibri"/>
      <w:color w:val="2CAAE1"/>
      <w:sz w:val="44"/>
    </w:rPr>
  </w:style>
  <w:style w:type="paragraph" w:styleId="Heading3">
    <w:name w:val="heading 3"/>
    <w:next w:val="Normal"/>
    <w:link w:val="Heading3Char"/>
    <w:uiPriority w:val="9"/>
    <w:unhideWhenUsed/>
    <w:qFormat/>
    <w:pPr>
      <w:keepNext/>
      <w:keepLines/>
      <w:spacing w:after="0" w:line="259" w:lineRule="auto"/>
      <w:outlineLvl w:val="2"/>
    </w:pPr>
    <w:rPr>
      <w:rFonts w:ascii="Calibri" w:eastAsia="Calibri" w:hAnsi="Calibri" w:cs="Calibri"/>
      <w:color w:val="2CAAE1"/>
      <w:sz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2CAAE1"/>
      <w:sz w:val="42"/>
    </w:rPr>
  </w:style>
  <w:style w:type="character" w:customStyle="1" w:styleId="Heading1Char">
    <w:name w:val="Heading 1 Char"/>
    <w:link w:val="Heading1"/>
    <w:rPr>
      <w:rFonts w:ascii="Calibri" w:eastAsia="Calibri" w:hAnsi="Calibri" w:cs="Calibri"/>
      <w:color w:val="00B0F0"/>
      <w:sz w:val="44"/>
    </w:rPr>
  </w:style>
  <w:style w:type="character" w:customStyle="1" w:styleId="Heading2Char">
    <w:name w:val="Heading 2 Char"/>
    <w:link w:val="Heading2"/>
    <w:rPr>
      <w:rFonts w:ascii="Calibri" w:eastAsia="Calibri" w:hAnsi="Calibri" w:cs="Calibri"/>
      <w:color w:val="2CAAE1"/>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9041</Words>
  <Characters>51540</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Scothern</dc:creator>
  <cp:keywords/>
  <cp:lastModifiedBy>Marie Dymond (Staff - Sutton Community Academy)</cp:lastModifiedBy>
  <cp:revision>2</cp:revision>
  <dcterms:created xsi:type="dcterms:W3CDTF">2026-09-28T18:11:00Z</dcterms:created>
  <dcterms:modified xsi:type="dcterms:W3CDTF">2026-09-28T18:11:00Z</dcterms:modified>
</cp:coreProperties>
</file>